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Look w:val="01E0"/>
      </w:tblPr>
      <w:tblGrid>
        <w:gridCol w:w="9468"/>
      </w:tblGrid>
      <w:tr w:rsidR="00FA6F48" w:rsidRPr="00DA542B" w:rsidTr="00AE771D">
        <w:tc>
          <w:tcPr>
            <w:tcW w:w="9468" w:type="dxa"/>
          </w:tcPr>
          <w:p w:rsidR="00FA6F48" w:rsidRPr="00DA542B" w:rsidRDefault="00FA6F48" w:rsidP="00AE771D">
            <w:pPr>
              <w:tabs>
                <w:tab w:val="left" w:pos="0"/>
                <w:tab w:val="left" w:pos="540"/>
                <w:tab w:val="left" w:pos="900"/>
                <w:tab w:val="left" w:pos="1080"/>
              </w:tabs>
              <w:ind w:right="72" w:firstLine="5400"/>
            </w:pPr>
            <w:r w:rsidRPr="00DA542B">
              <w:t xml:space="preserve">        УТВЕРЖДАЮ:</w:t>
            </w:r>
          </w:p>
        </w:tc>
      </w:tr>
      <w:tr w:rsidR="00FA6F48" w:rsidRPr="00DA542B" w:rsidTr="00AE771D">
        <w:trPr>
          <w:trHeight w:val="926"/>
        </w:trPr>
        <w:tc>
          <w:tcPr>
            <w:tcW w:w="9468" w:type="dxa"/>
          </w:tcPr>
          <w:p w:rsidR="00FA6F48" w:rsidRDefault="00FA6F48" w:rsidP="00AE771D">
            <w:pPr>
              <w:tabs>
                <w:tab w:val="left" w:pos="3720"/>
                <w:tab w:val="right" w:pos="9355"/>
              </w:tabs>
            </w:pPr>
            <w:r>
              <w:t xml:space="preserve">                                                                                  </w:t>
            </w:r>
            <w:r w:rsidRPr="00D8640A">
              <w:t>Директор Государственного автономного учреждения</w:t>
            </w:r>
          </w:p>
          <w:p w:rsidR="00FA6F48" w:rsidRDefault="00FA6F48" w:rsidP="00AE771D">
            <w:pPr>
              <w:tabs>
                <w:tab w:val="left" w:pos="3720"/>
                <w:tab w:val="right" w:pos="9355"/>
              </w:tabs>
            </w:pPr>
            <w:r>
              <w:t xml:space="preserve">                                                                                  Республики Хакасия «</w:t>
            </w:r>
            <w:proofErr w:type="gramStart"/>
            <w:r>
              <w:t>Черногорский</w:t>
            </w:r>
            <w:proofErr w:type="gramEnd"/>
            <w:r>
              <w:t xml:space="preserve"> социально-</w:t>
            </w:r>
          </w:p>
          <w:p w:rsidR="00FA6F48" w:rsidRPr="00D8640A" w:rsidRDefault="00FA6F48" w:rsidP="00AE771D">
            <w:pPr>
              <w:tabs>
                <w:tab w:val="left" w:pos="3720"/>
                <w:tab w:val="right" w:pos="9355"/>
              </w:tabs>
            </w:pPr>
            <w:r>
              <w:t xml:space="preserve">                                                                                  оздоровительный центр  имени А.И.Лебедя»                                                                 </w:t>
            </w:r>
          </w:p>
        </w:tc>
      </w:tr>
      <w:tr w:rsidR="00FA6F48" w:rsidRPr="00DA542B" w:rsidTr="00AE771D">
        <w:trPr>
          <w:trHeight w:val="706"/>
        </w:trPr>
        <w:tc>
          <w:tcPr>
            <w:tcW w:w="9468" w:type="dxa"/>
            <w:vAlign w:val="bottom"/>
          </w:tcPr>
          <w:p w:rsidR="00FA6F48" w:rsidRPr="00DA542B" w:rsidRDefault="00FA6F48" w:rsidP="00AE771D">
            <w:pPr>
              <w:tabs>
                <w:tab w:val="left" w:pos="0"/>
                <w:tab w:val="left" w:pos="540"/>
                <w:tab w:val="left" w:pos="900"/>
                <w:tab w:val="left" w:pos="1080"/>
              </w:tabs>
              <w:ind w:right="72" w:firstLine="5220"/>
              <w:jc w:val="right"/>
              <w:rPr>
                <w:i/>
                <w:u w:val="single"/>
              </w:rPr>
            </w:pPr>
            <w:proofErr w:type="spellStart"/>
            <w:r w:rsidRPr="00DA542B">
              <w:t>_______________</w:t>
            </w:r>
            <w:r>
              <w:t>Т.Н.Романова</w:t>
            </w:r>
            <w:proofErr w:type="spellEnd"/>
          </w:p>
          <w:p w:rsidR="00FA6F48" w:rsidRPr="00DA542B" w:rsidRDefault="00FA6F48" w:rsidP="00AE771D">
            <w:pPr>
              <w:tabs>
                <w:tab w:val="left" w:pos="0"/>
                <w:tab w:val="left" w:pos="540"/>
                <w:tab w:val="left" w:pos="900"/>
                <w:tab w:val="left" w:pos="1080"/>
              </w:tabs>
              <w:ind w:right="72" w:firstLine="5220"/>
              <w:jc w:val="right"/>
            </w:pPr>
          </w:p>
        </w:tc>
      </w:tr>
      <w:tr w:rsidR="00FA6F48" w:rsidRPr="00DA542B" w:rsidTr="00AE771D">
        <w:tc>
          <w:tcPr>
            <w:tcW w:w="9468" w:type="dxa"/>
          </w:tcPr>
          <w:p w:rsidR="00FA6F48" w:rsidRPr="00DA542B" w:rsidRDefault="00FA6F48" w:rsidP="00AE771D">
            <w:pPr>
              <w:tabs>
                <w:tab w:val="left" w:pos="0"/>
                <w:tab w:val="left" w:pos="540"/>
                <w:tab w:val="left" w:pos="900"/>
                <w:tab w:val="left" w:pos="1080"/>
              </w:tabs>
              <w:ind w:right="72" w:firstLine="5220"/>
            </w:pPr>
            <w:r w:rsidRPr="00DA542B">
              <w:t xml:space="preserve">             «</w:t>
            </w:r>
            <w:r>
              <w:t>0</w:t>
            </w:r>
            <w:r w:rsidR="003C71F0">
              <w:t>1</w:t>
            </w:r>
            <w:r w:rsidRPr="00DA542B">
              <w:t xml:space="preserve">» </w:t>
            </w:r>
            <w:r w:rsidR="003C71F0">
              <w:t>сентября</w:t>
            </w:r>
            <w:r w:rsidRPr="00DA542B">
              <w:t xml:space="preserve">  201</w:t>
            </w:r>
            <w:r>
              <w:t>7</w:t>
            </w:r>
            <w:r w:rsidRPr="00DA542B">
              <w:t>г.</w:t>
            </w:r>
          </w:p>
          <w:p w:rsidR="00FA6F48" w:rsidRPr="00DA542B" w:rsidRDefault="00FA6F48" w:rsidP="00AE771D">
            <w:pPr>
              <w:tabs>
                <w:tab w:val="left" w:pos="0"/>
                <w:tab w:val="left" w:pos="540"/>
                <w:tab w:val="left" w:pos="900"/>
                <w:tab w:val="left" w:pos="1080"/>
              </w:tabs>
              <w:ind w:right="72" w:firstLine="5220"/>
            </w:pPr>
          </w:p>
        </w:tc>
      </w:tr>
      <w:tr w:rsidR="00FA6F48" w:rsidRPr="00DA542B" w:rsidTr="00AE771D">
        <w:tc>
          <w:tcPr>
            <w:tcW w:w="9468" w:type="dxa"/>
          </w:tcPr>
          <w:p w:rsidR="00FA6F48" w:rsidRPr="00DA542B" w:rsidRDefault="00FA6F48" w:rsidP="00AE771D">
            <w:pPr>
              <w:ind w:right="72" w:firstLine="5220"/>
              <w:rPr>
                <w:i/>
              </w:rPr>
            </w:pPr>
            <w:r w:rsidRPr="00DA542B">
              <w:t xml:space="preserve">          </w:t>
            </w:r>
          </w:p>
          <w:p w:rsidR="00FA6F48" w:rsidRPr="00DA542B" w:rsidRDefault="00FA6F48" w:rsidP="00AE771D">
            <w:pPr>
              <w:tabs>
                <w:tab w:val="left" w:pos="0"/>
                <w:tab w:val="left" w:pos="540"/>
                <w:tab w:val="left" w:pos="900"/>
                <w:tab w:val="left" w:pos="1080"/>
              </w:tabs>
              <w:ind w:right="72" w:firstLine="5220"/>
              <w:rPr>
                <w:i/>
              </w:rPr>
            </w:pPr>
          </w:p>
        </w:tc>
      </w:tr>
    </w:tbl>
    <w:p w:rsidR="00FA6F48" w:rsidRPr="00DA542B" w:rsidRDefault="00FA6F48" w:rsidP="00FA6F48">
      <w:pPr>
        <w:pStyle w:val="a3"/>
        <w:spacing w:after="0"/>
        <w:ind w:left="0" w:firstLine="7"/>
        <w:jc w:val="center"/>
        <w:rPr>
          <w:b/>
          <w:sz w:val="28"/>
          <w:szCs w:val="28"/>
        </w:rPr>
      </w:pPr>
    </w:p>
    <w:p w:rsidR="00FA6F48" w:rsidRPr="00DA542B" w:rsidRDefault="00FA6F48" w:rsidP="00FA6F48">
      <w:pPr>
        <w:pStyle w:val="a3"/>
        <w:spacing w:after="0"/>
        <w:ind w:left="0" w:firstLine="7"/>
        <w:jc w:val="center"/>
        <w:rPr>
          <w:b/>
          <w:sz w:val="28"/>
          <w:szCs w:val="28"/>
        </w:rPr>
      </w:pPr>
    </w:p>
    <w:p w:rsidR="00FA6F48" w:rsidRPr="00DA542B" w:rsidRDefault="00FA6F48" w:rsidP="00FA6F48">
      <w:pPr>
        <w:pStyle w:val="a3"/>
        <w:spacing w:after="0" w:line="360" w:lineRule="auto"/>
        <w:ind w:left="0" w:firstLine="7"/>
        <w:jc w:val="center"/>
        <w:rPr>
          <w:b/>
          <w:sz w:val="28"/>
          <w:szCs w:val="28"/>
        </w:rPr>
      </w:pPr>
    </w:p>
    <w:p w:rsidR="00FA6F48" w:rsidRPr="00DA542B" w:rsidRDefault="00FA6F48" w:rsidP="00FA6F48">
      <w:pPr>
        <w:pStyle w:val="a3"/>
        <w:spacing w:after="0" w:line="360" w:lineRule="auto"/>
        <w:ind w:left="0" w:firstLine="7"/>
        <w:jc w:val="center"/>
        <w:rPr>
          <w:b/>
          <w:sz w:val="28"/>
          <w:szCs w:val="28"/>
        </w:rPr>
      </w:pPr>
    </w:p>
    <w:p w:rsidR="00FA6F48" w:rsidRPr="00DA542B" w:rsidRDefault="00FA6F48" w:rsidP="00FA6F48">
      <w:pPr>
        <w:pStyle w:val="a3"/>
        <w:spacing w:after="0" w:line="360" w:lineRule="auto"/>
        <w:ind w:left="0" w:firstLine="7"/>
        <w:jc w:val="center"/>
        <w:rPr>
          <w:b/>
          <w:sz w:val="28"/>
          <w:szCs w:val="28"/>
        </w:rPr>
      </w:pPr>
      <w:r w:rsidRPr="00DA542B">
        <w:rPr>
          <w:b/>
          <w:sz w:val="28"/>
          <w:szCs w:val="28"/>
        </w:rPr>
        <w:t>ДОКУМЕНТАЦИЯ</w:t>
      </w:r>
    </w:p>
    <w:p w:rsidR="00FA6F48" w:rsidRPr="00DA542B" w:rsidRDefault="00FA6F48" w:rsidP="00FA6F48">
      <w:pPr>
        <w:pStyle w:val="a3"/>
        <w:spacing w:after="0"/>
        <w:ind w:left="0" w:firstLine="6"/>
        <w:jc w:val="center"/>
        <w:rPr>
          <w:sz w:val="24"/>
          <w:szCs w:val="24"/>
        </w:rPr>
      </w:pPr>
      <w:r w:rsidRPr="00DA542B">
        <w:rPr>
          <w:sz w:val="24"/>
          <w:szCs w:val="24"/>
        </w:rPr>
        <w:t xml:space="preserve">ПО ПРОВЕДЕНИЮ </w:t>
      </w:r>
      <w:r>
        <w:rPr>
          <w:sz w:val="24"/>
          <w:szCs w:val="24"/>
        </w:rPr>
        <w:t xml:space="preserve">ОТКРЫТОГО </w:t>
      </w:r>
      <w:r w:rsidRPr="00DA542B">
        <w:rPr>
          <w:sz w:val="24"/>
          <w:szCs w:val="24"/>
        </w:rPr>
        <w:t xml:space="preserve">АУКЦИОНА </w:t>
      </w:r>
      <w:r>
        <w:rPr>
          <w:sz w:val="24"/>
          <w:szCs w:val="24"/>
        </w:rPr>
        <w:t xml:space="preserve"> В ЭЛЕКТРОННОЙ ФОРМЕ</w:t>
      </w:r>
    </w:p>
    <w:p w:rsidR="00FA6F48" w:rsidRPr="00DA542B" w:rsidRDefault="00FA6F48" w:rsidP="00FA6F48">
      <w:pPr>
        <w:pStyle w:val="a3"/>
        <w:tabs>
          <w:tab w:val="left" w:pos="0"/>
        </w:tabs>
        <w:spacing w:after="0"/>
        <w:ind w:left="0" w:firstLine="6"/>
        <w:jc w:val="center"/>
        <w:rPr>
          <w:sz w:val="22"/>
          <w:szCs w:val="22"/>
        </w:rPr>
      </w:pPr>
      <w:r w:rsidRPr="00DA542B">
        <w:rPr>
          <w:sz w:val="22"/>
          <w:szCs w:val="22"/>
        </w:rPr>
        <w:t xml:space="preserve">НА ПРАВО ЗАКЛЮЧЕНИЯ </w:t>
      </w:r>
      <w:r>
        <w:rPr>
          <w:sz w:val="22"/>
          <w:szCs w:val="22"/>
        </w:rPr>
        <w:t>ДОГОВОР</w:t>
      </w:r>
      <w:r w:rsidRPr="00DA542B">
        <w:rPr>
          <w:sz w:val="22"/>
          <w:szCs w:val="22"/>
        </w:rPr>
        <w:t>А</w:t>
      </w:r>
    </w:p>
    <w:p w:rsidR="00FA6F48" w:rsidRPr="00BA7487" w:rsidRDefault="00FA6F48" w:rsidP="00FA6F48">
      <w:pPr>
        <w:tabs>
          <w:tab w:val="left" w:pos="6022"/>
        </w:tabs>
        <w:ind w:right="72"/>
        <w:jc w:val="center"/>
        <w:rPr>
          <w:sz w:val="28"/>
          <w:szCs w:val="28"/>
        </w:rPr>
      </w:pPr>
      <w:r w:rsidRPr="00BA7487">
        <w:rPr>
          <w:sz w:val="28"/>
          <w:szCs w:val="28"/>
        </w:rPr>
        <w:t xml:space="preserve">на поставку </w:t>
      </w:r>
      <w:r w:rsidR="00B83DAF">
        <w:rPr>
          <w:sz w:val="28"/>
          <w:szCs w:val="28"/>
        </w:rPr>
        <w:t>кабинета биологической обратной связи (</w:t>
      </w:r>
      <w:proofErr w:type="gramStart"/>
      <w:r w:rsidR="00B83DAF">
        <w:rPr>
          <w:sz w:val="28"/>
          <w:szCs w:val="28"/>
        </w:rPr>
        <w:t>БОС</w:t>
      </w:r>
      <w:proofErr w:type="gramEnd"/>
      <w:r w:rsidR="00B83DAF">
        <w:rPr>
          <w:sz w:val="28"/>
          <w:szCs w:val="28"/>
        </w:rPr>
        <w:t xml:space="preserve">) для коррекции </w:t>
      </w:r>
      <w:proofErr w:type="spellStart"/>
      <w:r w:rsidR="00B83DAF">
        <w:rPr>
          <w:sz w:val="28"/>
          <w:szCs w:val="28"/>
        </w:rPr>
        <w:t>психоэмоционального</w:t>
      </w:r>
      <w:proofErr w:type="spellEnd"/>
      <w:r w:rsidR="00B83DAF">
        <w:rPr>
          <w:sz w:val="28"/>
          <w:szCs w:val="28"/>
        </w:rPr>
        <w:t xml:space="preserve"> состояния</w:t>
      </w:r>
    </w:p>
    <w:p w:rsidR="00FA6F48" w:rsidRPr="00DA542B" w:rsidRDefault="00FA6F48" w:rsidP="00FA6F48">
      <w:pPr>
        <w:tabs>
          <w:tab w:val="left" w:pos="6022"/>
        </w:tabs>
        <w:ind w:right="72"/>
        <w:rPr>
          <w:sz w:val="24"/>
          <w:szCs w:val="22"/>
        </w:rPr>
      </w:pPr>
    </w:p>
    <w:p w:rsidR="00FA6F48" w:rsidRPr="00DA542B" w:rsidRDefault="00FA6F48" w:rsidP="00FA6F48">
      <w:pPr>
        <w:tabs>
          <w:tab w:val="left" w:pos="6022"/>
        </w:tabs>
        <w:ind w:right="72"/>
        <w:rPr>
          <w:sz w:val="24"/>
          <w:szCs w:val="22"/>
        </w:rPr>
      </w:pPr>
    </w:p>
    <w:p w:rsidR="00FA6F48" w:rsidRPr="00DA542B" w:rsidRDefault="00FA6F48" w:rsidP="00FA6F48">
      <w:pPr>
        <w:tabs>
          <w:tab w:val="left" w:pos="6022"/>
        </w:tabs>
        <w:ind w:right="72"/>
        <w:rPr>
          <w:sz w:val="24"/>
          <w:szCs w:val="22"/>
        </w:rPr>
      </w:pPr>
    </w:p>
    <w:p w:rsidR="00FA6F48" w:rsidRPr="00DA542B" w:rsidRDefault="00FA6F48" w:rsidP="00FA6F48">
      <w:pPr>
        <w:tabs>
          <w:tab w:val="left" w:pos="6022"/>
        </w:tabs>
        <w:ind w:right="72"/>
        <w:rPr>
          <w:sz w:val="24"/>
          <w:szCs w:val="22"/>
        </w:rPr>
      </w:pPr>
    </w:p>
    <w:p w:rsidR="00FA6F48" w:rsidRPr="00DA542B" w:rsidRDefault="00FA6F48" w:rsidP="00FA6F48">
      <w:pPr>
        <w:tabs>
          <w:tab w:val="left" w:pos="6022"/>
        </w:tabs>
        <w:ind w:right="72"/>
        <w:rPr>
          <w:sz w:val="22"/>
          <w:szCs w:val="22"/>
        </w:rPr>
      </w:pPr>
    </w:p>
    <w:p w:rsidR="00FA6F48" w:rsidRPr="00DA542B" w:rsidRDefault="00FA6F48" w:rsidP="00FA6F48">
      <w:pPr>
        <w:tabs>
          <w:tab w:val="left" w:pos="6022"/>
        </w:tabs>
        <w:ind w:right="72"/>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Default="00FA6F48" w:rsidP="00FA6F48">
      <w:pPr>
        <w:jc w:val="both"/>
        <w:rPr>
          <w:sz w:val="22"/>
          <w:szCs w:val="22"/>
        </w:rPr>
      </w:pPr>
    </w:p>
    <w:p w:rsidR="00FA6F48" w:rsidRPr="00DA542B" w:rsidRDefault="00FA6F48" w:rsidP="00FA6F48">
      <w:pPr>
        <w:jc w:val="both"/>
        <w:rPr>
          <w:sz w:val="22"/>
          <w:szCs w:val="22"/>
        </w:rPr>
      </w:pPr>
    </w:p>
    <w:p w:rsidR="00FA6F48" w:rsidRPr="00DA542B" w:rsidRDefault="00FA6F48" w:rsidP="00FA6F48">
      <w:pPr>
        <w:rPr>
          <w:sz w:val="22"/>
          <w:szCs w:val="22"/>
        </w:rPr>
      </w:pPr>
    </w:p>
    <w:p w:rsidR="00FA6F48" w:rsidRDefault="00FA6F48" w:rsidP="00FA6F48">
      <w:pPr>
        <w:tabs>
          <w:tab w:val="left" w:pos="3720"/>
          <w:tab w:val="right" w:pos="9355"/>
        </w:tabs>
      </w:pPr>
      <w:r>
        <w:rPr>
          <w:b/>
          <w:sz w:val="22"/>
          <w:szCs w:val="22"/>
        </w:rPr>
        <w:t>З</w:t>
      </w:r>
      <w:r w:rsidRPr="00292083">
        <w:rPr>
          <w:b/>
          <w:sz w:val="22"/>
          <w:szCs w:val="22"/>
        </w:rPr>
        <w:t>аказчик</w:t>
      </w:r>
      <w:r>
        <w:rPr>
          <w:sz w:val="22"/>
          <w:szCs w:val="22"/>
        </w:rPr>
        <w:t xml:space="preserve">: </w:t>
      </w:r>
      <w:r w:rsidRPr="00D8640A">
        <w:t>Государственно</w:t>
      </w:r>
      <w:r>
        <w:t>е</w:t>
      </w:r>
      <w:r w:rsidRPr="00D8640A">
        <w:t xml:space="preserve"> автономно</w:t>
      </w:r>
      <w:r>
        <w:t>е</w:t>
      </w:r>
      <w:r w:rsidRPr="00D8640A">
        <w:t xml:space="preserve"> учреждени</w:t>
      </w:r>
      <w:r>
        <w:t>е  Республики Хакасия</w:t>
      </w:r>
    </w:p>
    <w:p w:rsidR="00FA6F48" w:rsidRPr="00292083" w:rsidRDefault="00FA6F48" w:rsidP="00FA6F48">
      <w:pPr>
        <w:tabs>
          <w:tab w:val="left" w:pos="3720"/>
          <w:tab w:val="right" w:pos="9355"/>
        </w:tabs>
        <w:rPr>
          <w:iCs/>
          <w:sz w:val="22"/>
          <w:szCs w:val="22"/>
        </w:rPr>
      </w:pPr>
      <w:r>
        <w:t xml:space="preserve"> «Черногорский  социально- оздоровительный центр  имени А.И.Лебедя»               </w:t>
      </w:r>
    </w:p>
    <w:p w:rsidR="00FA6F48" w:rsidRPr="00DA542B" w:rsidRDefault="00FA6F48" w:rsidP="00FA6F48">
      <w:pPr>
        <w:tabs>
          <w:tab w:val="left" w:pos="0"/>
          <w:tab w:val="left" w:pos="540"/>
          <w:tab w:val="left" w:pos="900"/>
          <w:tab w:val="left" w:pos="1080"/>
        </w:tabs>
        <w:rPr>
          <w:b/>
          <w:sz w:val="24"/>
          <w:szCs w:val="24"/>
        </w:rPr>
      </w:pPr>
    </w:p>
    <w:p w:rsidR="00FA6F48" w:rsidRPr="00DA542B" w:rsidRDefault="00FA6F48" w:rsidP="00FA6F48">
      <w:pPr>
        <w:tabs>
          <w:tab w:val="left" w:pos="0"/>
          <w:tab w:val="left" w:pos="540"/>
          <w:tab w:val="left" w:pos="900"/>
          <w:tab w:val="left" w:pos="1080"/>
        </w:tabs>
        <w:rPr>
          <w:b/>
          <w:sz w:val="24"/>
          <w:szCs w:val="24"/>
        </w:rPr>
      </w:pPr>
    </w:p>
    <w:p w:rsidR="00FA6F48" w:rsidRPr="00171F19" w:rsidRDefault="00FA6F48" w:rsidP="00FA6F48">
      <w:pPr>
        <w:tabs>
          <w:tab w:val="left" w:pos="0"/>
          <w:tab w:val="left" w:pos="540"/>
          <w:tab w:val="left" w:pos="900"/>
          <w:tab w:val="left" w:pos="1080"/>
        </w:tabs>
        <w:jc w:val="center"/>
      </w:pPr>
      <w:proofErr w:type="spellStart"/>
      <w:r>
        <w:t>г</w:t>
      </w:r>
      <w:proofErr w:type="gramStart"/>
      <w:r w:rsidRPr="00171F19">
        <w:t>.Ч</w:t>
      </w:r>
      <w:proofErr w:type="gramEnd"/>
      <w:r w:rsidRPr="00171F19">
        <w:t>ерногорск</w:t>
      </w:r>
      <w:proofErr w:type="spellEnd"/>
    </w:p>
    <w:p w:rsidR="00FA6F48" w:rsidRPr="00171F19" w:rsidRDefault="00FA6F48" w:rsidP="00FA6F48">
      <w:pPr>
        <w:tabs>
          <w:tab w:val="left" w:pos="0"/>
          <w:tab w:val="left" w:pos="540"/>
          <w:tab w:val="left" w:pos="900"/>
          <w:tab w:val="left" w:pos="1080"/>
        </w:tabs>
        <w:jc w:val="center"/>
      </w:pPr>
      <w:r w:rsidRPr="00171F19">
        <w:t>201</w:t>
      </w:r>
      <w:r>
        <w:t>7</w:t>
      </w:r>
      <w:r w:rsidRPr="00171F19">
        <w:t xml:space="preserve"> г.</w:t>
      </w:r>
    </w:p>
    <w:p w:rsidR="00FA6F48" w:rsidRPr="00171F19" w:rsidRDefault="00FA6F48" w:rsidP="00FA6F48"/>
    <w:p w:rsidR="00FA6F48" w:rsidRDefault="00FA6F48" w:rsidP="00FA6F48">
      <w:pPr>
        <w:jc w:val="center"/>
        <w:rPr>
          <w:sz w:val="28"/>
          <w:szCs w:val="28"/>
        </w:rPr>
      </w:pPr>
    </w:p>
    <w:p w:rsidR="00622F0D" w:rsidRDefault="00622F0D"/>
    <w:p w:rsidR="00FA6F48" w:rsidRPr="00FA6F48" w:rsidRDefault="00FA6F48" w:rsidP="00FA6F48">
      <w:pPr>
        <w:tabs>
          <w:tab w:val="left" w:pos="3720"/>
          <w:tab w:val="right" w:pos="9355"/>
        </w:tabs>
        <w:rPr>
          <w:iCs/>
          <w:sz w:val="24"/>
          <w:szCs w:val="24"/>
        </w:rPr>
      </w:pPr>
      <w:r w:rsidRPr="00FA6F48">
        <w:rPr>
          <w:sz w:val="24"/>
          <w:szCs w:val="24"/>
        </w:rPr>
        <w:lastRenderedPageBreak/>
        <w:t xml:space="preserve">Закупка совершается в соответствии с Федеральным законом от 18 июля 2011 года № 223-ФЗ «О Закупках товаров, работ, услуг отдельными видами юридических лиц» и Положением о закупке товаров, работ и услуг Государственного автономного учреждения  Республики Хакасия   «Черногорский  социально- оздоровительный центр  имени А.И.Лебедя»               </w:t>
      </w:r>
    </w:p>
    <w:p w:rsidR="00FA6F48" w:rsidRPr="00FA6F48" w:rsidRDefault="00FA6F48" w:rsidP="00FA6F48">
      <w:pPr>
        <w:tabs>
          <w:tab w:val="left" w:pos="3720"/>
          <w:tab w:val="right" w:pos="9355"/>
        </w:tabs>
        <w:rPr>
          <w:sz w:val="24"/>
          <w:szCs w:val="24"/>
        </w:rPr>
      </w:pPr>
    </w:p>
    <w:p w:rsidR="00FA6F48" w:rsidRPr="00FA6F48" w:rsidRDefault="00FA6F48" w:rsidP="00FA6F48">
      <w:pPr>
        <w:rPr>
          <w:sz w:val="24"/>
          <w:szCs w:val="24"/>
        </w:rPr>
      </w:pPr>
      <w:r w:rsidRPr="00FA6F48">
        <w:rPr>
          <w:sz w:val="24"/>
          <w:szCs w:val="24"/>
        </w:rPr>
        <w:t xml:space="preserve">                                                            </w:t>
      </w:r>
    </w:p>
    <w:tbl>
      <w:tblPr>
        <w:tblW w:w="4367" w:type="pct"/>
        <w:jc w:val="center"/>
        <w:tblLayout w:type="fixed"/>
        <w:tblLook w:val="0000"/>
      </w:tblPr>
      <w:tblGrid>
        <w:gridCol w:w="920"/>
        <w:gridCol w:w="1638"/>
        <w:gridCol w:w="5801"/>
      </w:tblGrid>
      <w:tr w:rsidR="00A7143D" w:rsidRPr="00517725" w:rsidTr="00CA5FF8">
        <w:trPr>
          <w:trHeight w:val="57"/>
          <w:jc w:val="center"/>
        </w:trPr>
        <w:tc>
          <w:tcPr>
            <w:tcW w:w="550" w:type="pct"/>
            <w:tcBorders>
              <w:top w:val="single" w:sz="4" w:space="0" w:color="auto"/>
              <w:left w:val="single" w:sz="4" w:space="0" w:color="auto"/>
              <w:bottom w:val="single" w:sz="4" w:space="0" w:color="auto"/>
              <w:right w:val="single" w:sz="4" w:space="0" w:color="auto"/>
            </w:tcBorders>
            <w:vAlign w:val="center"/>
          </w:tcPr>
          <w:p w:rsidR="00A7143D" w:rsidRPr="00AF31BF" w:rsidRDefault="00A7143D" w:rsidP="00AE771D">
            <w:pPr>
              <w:jc w:val="center"/>
            </w:pPr>
            <w:r>
              <w:t>1</w:t>
            </w:r>
          </w:p>
        </w:tc>
        <w:tc>
          <w:tcPr>
            <w:tcW w:w="4450" w:type="pct"/>
            <w:gridSpan w:val="2"/>
            <w:tcBorders>
              <w:top w:val="single" w:sz="4" w:space="0" w:color="auto"/>
              <w:left w:val="single" w:sz="4" w:space="0" w:color="auto"/>
              <w:bottom w:val="single" w:sz="4" w:space="0" w:color="auto"/>
              <w:right w:val="single" w:sz="4" w:space="0" w:color="auto"/>
            </w:tcBorders>
            <w:vAlign w:val="center"/>
          </w:tcPr>
          <w:p w:rsidR="00A7143D" w:rsidRPr="00F07553" w:rsidRDefault="00A7143D" w:rsidP="00AE771D">
            <w:pPr>
              <w:jc w:val="center"/>
              <w:rPr>
                <w:b/>
                <w:sz w:val="24"/>
                <w:szCs w:val="24"/>
              </w:rPr>
            </w:pPr>
            <w:r w:rsidRPr="00F07553">
              <w:rPr>
                <w:b/>
                <w:sz w:val="24"/>
                <w:szCs w:val="24"/>
              </w:rPr>
              <w:t>ОБЩИЕ СВЕДЕНИЯ</w:t>
            </w:r>
          </w:p>
        </w:tc>
      </w:tr>
      <w:tr w:rsidR="005F6A3F" w:rsidRPr="00517725" w:rsidTr="00CA5FF8">
        <w:trPr>
          <w:trHeight w:val="46"/>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5F6A3F" w:rsidP="00AE771D">
            <w:pPr>
              <w:jc w:val="center"/>
              <w:rPr>
                <w:sz w:val="24"/>
                <w:szCs w:val="24"/>
              </w:rPr>
            </w:pPr>
            <w:r w:rsidRPr="00517725">
              <w:rPr>
                <w:sz w:val="24"/>
                <w:szCs w:val="24"/>
              </w:rPr>
              <w:t>1</w:t>
            </w:r>
          </w:p>
        </w:tc>
        <w:tc>
          <w:tcPr>
            <w:tcW w:w="980" w:type="pct"/>
            <w:tcBorders>
              <w:top w:val="single" w:sz="4" w:space="0" w:color="auto"/>
              <w:left w:val="single" w:sz="4" w:space="0" w:color="auto"/>
              <w:bottom w:val="single" w:sz="4" w:space="0" w:color="auto"/>
              <w:right w:val="single" w:sz="4" w:space="0" w:color="auto"/>
            </w:tcBorders>
          </w:tcPr>
          <w:p w:rsidR="005F6A3F" w:rsidRPr="00517725" w:rsidRDefault="005F6A3F" w:rsidP="00AE771D">
            <w:pPr>
              <w:keepNext/>
              <w:keepLines/>
              <w:suppressLineNumbers/>
              <w:suppressAutoHyphens/>
              <w:rPr>
                <w:sz w:val="24"/>
                <w:szCs w:val="24"/>
              </w:rPr>
            </w:pPr>
            <w:r w:rsidRPr="00517725">
              <w:rPr>
                <w:sz w:val="24"/>
                <w:szCs w:val="24"/>
              </w:rPr>
              <w:t>Наименование Заказчика, контактная информация</w:t>
            </w:r>
          </w:p>
        </w:tc>
        <w:tc>
          <w:tcPr>
            <w:tcW w:w="3470" w:type="pct"/>
            <w:tcBorders>
              <w:top w:val="single" w:sz="4" w:space="0" w:color="auto"/>
              <w:left w:val="single" w:sz="4" w:space="0" w:color="auto"/>
              <w:bottom w:val="single" w:sz="4" w:space="0" w:color="auto"/>
              <w:right w:val="single" w:sz="4" w:space="0" w:color="auto"/>
            </w:tcBorders>
          </w:tcPr>
          <w:p w:rsidR="005F6A3F" w:rsidRPr="00346D1D" w:rsidRDefault="005F6A3F" w:rsidP="00AE771D">
            <w:pPr>
              <w:rPr>
                <w:sz w:val="22"/>
                <w:szCs w:val="22"/>
              </w:rPr>
            </w:pPr>
            <w:r w:rsidRPr="00346D1D">
              <w:rPr>
                <w:sz w:val="22"/>
                <w:szCs w:val="22"/>
              </w:rPr>
              <w:t xml:space="preserve">Государственное автономное учреждение Республики Хакасия «Черногорский </w:t>
            </w:r>
            <w:r>
              <w:rPr>
                <w:sz w:val="22"/>
                <w:szCs w:val="22"/>
              </w:rPr>
              <w:t>социально-оздоров</w:t>
            </w:r>
            <w:r w:rsidRPr="00346D1D">
              <w:rPr>
                <w:sz w:val="22"/>
                <w:szCs w:val="22"/>
              </w:rPr>
              <w:t xml:space="preserve">ительный центр  имени А.И.Лебедя»,  </w:t>
            </w:r>
          </w:p>
          <w:p w:rsidR="005F6A3F" w:rsidRPr="00346D1D" w:rsidRDefault="005F6A3F" w:rsidP="00AE771D">
            <w:pPr>
              <w:pStyle w:val="ab"/>
              <w:tabs>
                <w:tab w:val="clear" w:pos="360"/>
                <w:tab w:val="left" w:pos="540"/>
                <w:tab w:val="num" w:pos="2469"/>
              </w:tabs>
              <w:spacing w:line="312" w:lineRule="auto"/>
              <w:ind w:left="0" w:firstLine="0"/>
              <w:rPr>
                <w:b/>
                <w:sz w:val="22"/>
                <w:szCs w:val="22"/>
              </w:rPr>
            </w:pPr>
            <w:r w:rsidRPr="00547564">
              <w:rPr>
                <w:sz w:val="24"/>
                <w:szCs w:val="24"/>
              </w:rPr>
              <w:t xml:space="preserve">Местонахождение: </w:t>
            </w:r>
            <w:r w:rsidRPr="00346D1D">
              <w:rPr>
                <w:b/>
                <w:sz w:val="22"/>
                <w:szCs w:val="22"/>
              </w:rPr>
              <w:t xml:space="preserve">655150, Республика Хакасия, </w:t>
            </w:r>
            <w:proofErr w:type="gramStart"/>
            <w:r w:rsidRPr="00346D1D">
              <w:rPr>
                <w:b/>
                <w:sz w:val="22"/>
                <w:szCs w:val="22"/>
              </w:rPr>
              <w:t>г</w:t>
            </w:r>
            <w:proofErr w:type="gramEnd"/>
            <w:r w:rsidRPr="00346D1D">
              <w:rPr>
                <w:b/>
                <w:sz w:val="22"/>
                <w:szCs w:val="22"/>
              </w:rPr>
              <w:t xml:space="preserve">. </w:t>
            </w:r>
            <w:proofErr w:type="spellStart"/>
            <w:r w:rsidRPr="00346D1D">
              <w:rPr>
                <w:b/>
                <w:sz w:val="22"/>
                <w:szCs w:val="22"/>
              </w:rPr>
              <w:t>Черногорск</w:t>
            </w:r>
            <w:proofErr w:type="spellEnd"/>
            <w:r w:rsidRPr="00346D1D">
              <w:rPr>
                <w:b/>
                <w:sz w:val="22"/>
                <w:szCs w:val="22"/>
              </w:rPr>
              <w:t>, ул. Генерала Тихонова, дом 4</w:t>
            </w:r>
          </w:p>
          <w:p w:rsidR="005F6A3F" w:rsidRPr="00D7448E" w:rsidRDefault="005F6A3F" w:rsidP="00AE771D">
            <w:pPr>
              <w:jc w:val="both"/>
              <w:rPr>
                <w:color w:val="404040"/>
                <w:sz w:val="28"/>
                <w:szCs w:val="28"/>
                <w:u w:val="single"/>
              </w:rPr>
            </w:pPr>
            <w:r w:rsidRPr="00547564">
              <w:rPr>
                <w:sz w:val="24"/>
                <w:szCs w:val="24"/>
              </w:rPr>
              <w:t>Телефон</w:t>
            </w:r>
            <w:proofErr w:type="gramStart"/>
            <w:r w:rsidRPr="00547564">
              <w:rPr>
                <w:sz w:val="24"/>
                <w:szCs w:val="24"/>
              </w:rPr>
              <w:t>,ф</w:t>
            </w:r>
            <w:proofErr w:type="gramEnd"/>
            <w:r w:rsidRPr="00547564">
              <w:rPr>
                <w:sz w:val="24"/>
                <w:szCs w:val="24"/>
              </w:rPr>
              <w:t>акс:</w:t>
            </w:r>
            <w:r w:rsidRPr="00346D1D">
              <w:rPr>
                <w:sz w:val="22"/>
                <w:szCs w:val="22"/>
              </w:rPr>
              <w:t>8-39031-3-82-17</w:t>
            </w:r>
            <w:r w:rsidRPr="00547564">
              <w:rPr>
                <w:sz w:val="24"/>
                <w:szCs w:val="24"/>
              </w:rPr>
              <w:br/>
              <w:t xml:space="preserve">Адрес электронной почты: </w:t>
            </w:r>
            <w:proofErr w:type="spellStart"/>
            <w:r w:rsidRPr="00346D1D">
              <w:rPr>
                <w:bCs/>
                <w:sz w:val="22"/>
                <w:szCs w:val="22"/>
              </w:rPr>
              <w:t>chroc_lebedy@mail.ru</w:t>
            </w:r>
            <w:proofErr w:type="spellEnd"/>
            <w:r w:rsidRPr="00346D1D">
              <w:rPr>
                <w:color w:val="404040"/>
                <w:sz w:val="22"/>
                <w:szCs w:val="22"/>
                <w:u w:val="single"/>
              </w:rPr>
              <w:t>.</w:t>
            </w:r>
          </w:p>
          <w:p w:rsidR="005F6A3F" w:rsidRPr="00E762C5" w:rsidRDefault="005F6A3F" w:rsidP="00AE771D">
            <w:pPr>
              <w:jc w:val="both"/>
              <w:rPr>
                <w:bCs/>
                <w:color w:val="000000"/>
                <w:sz w:val="28"/>
                <w:szCs w:val="28"/>
              </w:rPr>
            </w:pPr>
            <w:r>
              <w:rPr>
                <w:sz w:val="24"/>
                <w:szCs w:val="24"/>
              </w:rPr>
              <w:t xml:space="preserve">Контактное лицо: </w:t>
            </w:r>
            <w:r w:rsidRPr="00346D1D">
              <w:rPr>
                <w:color w:val="000000"/>
                <w:sz w:val="22"/>
                <w:szCs w:val="22"/>
              </w:rPr>
              <w:t>Пономарева Алена Юрьевна</w:t>
            </w:r>
            <w:r w:rsidRPr="00E762C5">
              <w:rPr>
                <w:bCs/>
                <w:color w:val="000000"/>
                <w:sz w:val="28"/>
                <w:szCs w:val="28"/>
              </w:rPr>
              <w:t>.</w:t>
            </w:r>
          </w:p>
          <w:p w:rsidR="005F6A3F" w:rsidRPr="00DE7A49" w:rsidRDefault="005F6A3F" w:rsidP="00AE771D">
            <w:pPr>
              <w:rPr>
                <w:sz w:val="22"/>
                <w:highlight w:val="cyan"/>
              </w:rPr>
            </w:pPr>
          </w:p>
        </w:tc>
      </w:tr>
      <w:tr w:rsidR="005F6A3F" w:rsidRPr="00503EAF" w:rsidTr="00CA5FF8">
        <w:trPr>
          <w:trHeight w:val="36"/>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1.1</w:t>
            </w:r>
          </w:p>
        </w:tc>
        <w:tc>
          <w:tcPr>
            <w:tcW w:w="980" w:type="pct"/>
            <w:tcBorders>
              <w:top w:val="single" w:sz="4" w:space="0" w:color="auto"/>
              <w:left w:val="single" w:sz="4" w:space="0" w:color="auto"/>
              <w:bottom w:val="single" w:sz="4" w:space="0" w:color="auto"/>
              <w:right w:val="single" w:sz="4" w:space="0" w:color="auto"/>
            </w:tcBorders>
          </w:tcPr>
          <w:p w:rsidR="005F6A3F" w:rsidRPr="00503EAF" w:rsidRDefault="005F6A3F" w:rsidP="00AE771D">
            <w:pPr>
              <w:keepNext/>
              <w:keepLines/>
              <w:suppressLineNumbers/>
              <w:suppressAutoHyphens/>
              <w:rPr>
                <w:sz w:val="24"/>
                <w:szCs w:val="24"/>
              </w:rPr>
            </w:pPr>
            <w:r w:rsidRPr="00503EAF">
              <w:rPr>
                <w:sz w:val="24"/>
                <w:szCs w:val="24"/>
              </w:rPr>
              <w:t>Адрес электронной площадки в сети «Интернет»</w:t>
            </w:r>
          </w:p>
        </w:tc>
        <w:tc>
          <w:tcPr>
            <w:tcW w:w="3470" w:type="pct"/>
            <w:tcBorders>
              <w:left w:val="single" w:sz="4" w:space="0" w:color="auto"/>
              <w:bottom w:val="single" w:sz="4" w:space="0" w:color="auto"/>
              <w:right w:val="single" w:sz="4" w:space="0" w:color="auto"/>
            </w:tcBorders>
          </w:tcPr>
          <w:p w:rsidR="005F6A3F" w:rsidRPr="00503EAF" w:rsidRDefault="005F6A3F" w:rsidP="00AE771D">
            <w:pPr>
              <w:jc w:val="both"/>
              <w:rPr>
                <w:sz w:val="24"/>
                <w:szCs w:val="24"/>
                <w:highlight w:val="yellow"/>
              </w:rPr>
            </w:pPr>
            <w:r w:rsidRPr="00484E7E">
              <w:rPr>
                <w:color w:val="000000"/>
                <w:sz w:val="22"/>
                <w:szCs w:val="22"/>
              </w:rPr>
              <w:t>http://www.rts-tender.ru  (ООО  «РТС-Тендер»)</w:t>
            </w:r>
          </w:p>
        </w:tc>
      </w:tr>
      <w:tr w:rsidR="005F6A3F" w:rsidRPr="00517725" w:rsidTr="00CA5FF8">
        <w:trPr>
          <w:trHeight w:val="1365"/>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1.2</w:t>
            </w:r>
          </w:p>
        </w:tc>
        <w:tc>
          <w:tcPr>
            <w:tcW w:w="980" w:type="pct"/>
            <w:tcBorders>
              <w:top w:val="single" w:sz="4" w:space="0" w:color="auto"/>
              <w:left w:val="single" w:sz="4" w:space="0" w:color="auto"/>
              <w:bottom w:val="single" w:sz="4" w:space="0" w:color="auto"/>
              <w:right w:val="single" w:sz="4" w:space="0" w:color="auto"/>
            </w:tcBorders>
          </w:tcPr>
          <w:p w:rsidR="005F6A3F" w:rsidRPr="00517725" w:rsidRDefault="005F6A3F" w:rsidP="00AE771D">
            <w:pPr>
              <w:keepNext/>
              <w:keepLines/>
              <w:suppressLineNumbers/>
              <w:suppressAutoHyphens/>
              <w:rPr>
                <w:sz w:val="24"/>
                <w:szCs w:val="24"/>
              </w:rPr>
            </w:pPr>
            <w:r w:rsidRPr="00FB22B4">
              <w:rPr>
                <w:sz w:val="24"/>
                <w:szCs w:val="24"/>
              </w:rPr>
              <w:t>Вид и предмет аукциона</w:t>
            </w:r>
          </w:p>
        </w:tc>
        <w:tc>
          <w:tcPr>
            <w:tcW w:w="3470" w:type="pct"/>
            <w:tcBorders>
              <w:top w:val="single" w:sz="4" w:space="0" w:color="auto"/>
              <w:left w:val="single" w:sz="4" w:space="0" w:color="auto"/>
              <w:bottom w:val="single" w:sz="4" w:space="0" w:color="auto"/>
              <w:right w:val="single" w:sz="4" w:space="0" w:color="auto"/>
            </w:tcBorders>
            <w:shd w:val="clear" w:color="auto" w:fill="auto"/>
          </w:tcPr>
          <w:p w:rsidR="005F6A3F" w:rsidRPr="00BA7487" w:rsidRDefault="005F6A3F" w:rsidP="005F6A3F">
            <w:pPr>
              <w:tabs>
                <w:tab w:val="left" w:pos="6022"/>
              </w:tabs>
              <w:ind w:right="72"/>
              <w:jc w:val="center"/>
              <w:rPr>
                <w:sz w:val="28"/>
                <w:szCs w:val="28"/>
              </w:rPr>
            </w:pPr>
            <w:r w:rsidRPr="00716FDE">
              <w:rPr>
                <w:sz w:val="24"/>
                <w:szCs w:val="24"/>
              </w:rPr>
              <w:t xml:space="preserve">Открытый аукцион в электронной форме на право заключения </w:t>
            </w:r>
            <w:r>
              <w:rPr>
                <w:sz w:val="24"/>
                <w:szCs w:val="24"/>
              </w:rPr>
              <w:t>договора</w:t>
            </w:r>
            <w:r w:rsidRPr="00716FDE">
              <w:rPr>
                <w:sz w:val="24"/>
                <w:szCs w:val="24"/>
              </w:rPr>
              <w:t xml:space="preserve"> на </w:t>
            </w:r>
            <w:r w:rsidRPr="00407C6B">
              <w:rPr>
                <w:sz w:val="24"/>
                <w:szCs w:val="24"/>
              </w:rPr>
              <w:t xml:space="preserve">поставку </w:t>
            </w:r>
            <w:r w:rsidR="00B83DAF">
              <w:rPr>
                <w:sz w:val="24"/>
                <w:szCs w:val="24"/>
              </w:rPr>
              <w:t xml:space="preserve">кабинета биологической обратной связи (БОС) для коррекции </w:t>
            </w:r>
            <w:proofErr w:type="spellStart"/>
            <w:r w:rsidR="00B83DAF">
              <w:rPr>
                <w:sz w:val="24"/>
                <w:szCs w:val="24"/>
              </w:rPr>
              <w:t>психоэмоционального</w:t>
            </w:r>
            <w:proofErr w:type="spellEnd"/>
            <w:r w:rsidR="00B83DAF">
              <w:rPr>
                <w:sz w:val="24"/>
                <w:szCs w:val="24"/>
              </w:rPr>
              <w:t xml:space="preserve"> состояния</w:t>
            </w:r>
          </w:p>
          <w:p w:rsidR="005F6A3F" w:rsidRPr="00407C6B" w:rsidRDefault="005F6A3F" w:rsidP="005F6A3F">
            <w:pPr>
              <w:jc w:val="both"/>
              <w:rPr>
                <w:sz w:val="24"/>
                <w:szCs w:val="24"/>
              </w:rPr>
            </w:pPr>
            <w:r>
              <w:rPr>
                <w:sz w:val="24"/>
                <w:szCs w:val="24"/>
              </w:rPr>
              <w:t xml:space="preserve"> </w:t>
            </w:r>
          </w:p>
          <w:p w:rsidR="005F6A3F" w:rsidRPr="00716FDE" w:rsidRDefault="005F6A3F" w:rsidP="00AE771D">
            <w:pPr>
              <w:jc w:val="both"/>
              <w:rPr>
                <w:sz w:val="24"/>
                <w:szCs w:val="24"/>
              </w:rPr>
            </w:pPr>
          </w:p>
        </w:tc>
      </w:tr>
      <w:tr w:rsidR="005F6A3F" w:rsidRPr="00517725" w:rsidTr="00CA5FF8">
        <w:trPr>
          <w:trHeight w:val="970"/>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1.3</w:t>
            </w:r>
          </w:p>
        </w:tc>
        <w:tc>
          <w:tcPr>
            <w:tcW w:w="980" w:type="pct"/>
            <w:tcBorders>
              <w:top w:val="single" w:sz="4" w:space="0" w:color="auto"/>
              <w:left w:val="single" w:sz="4" w:space="0" w:color="auto"/>
              <w:bottom w:val="single" w:sz="4" w:space="0" w:color="auto"/>
              <w:right w:val="single" w:sz="4" w:space="0" w:color="auto"/>
            </w:tcBorders>
          </w:tcPr>
          <w:p w:rsidR="005F6A3F" w:rsidRPr="00517725" w:rsidRDefault="005F6A3F" w:rsidP="00AE771D">
            <w:pPr>
              <w:keepNext/>
              <w:keepLines/>
              <w:suppressLineNumbers/>
              <w:suppressAutoHyphens/>
              <w:rPr>
                <w:sz w:val="24"/>
                <w:szCs w:val="24"/>
              </w:rPr>
            </w:pPr>
            <w:r w:rsidRPr="00517725">
              <w:rPr>
                <w:sz w:val="24"/>
                <w:szCs w:val="24"/>
              </w:rPr>
              <w:t>Условия поставки товар</w:t>
            </w:r>
            <w:r>
              <w:rPr>
                <w:sz w:val="24"/>
                <w:szCs w:val="24"/>
              </w:rPr>
              <w:t>ов</w:t>
            </w:r>
          </w:p>
        </w:tc>
        <w:tc>
          <w:tcPr>
            <w:tcW w:w="3470" w:type="pct"/>
            <w:tcBorders>
              <w:top w:val="single" w:sz="4" w:space="0" w:color="auto"/>
              <w:left w:val="single" w:sz="4" w:space="0" w:color="auto"/>
              <w:bottom w:val="single" w:sz="4" w:space="0" w:color="auto"/>
              <w:right w:val="single" w:sz="4" w:space="0" w:color="auto"/>
            </w:tcBorders>
            <w:shd w:val="clear" w:color="auto" w:fill="auto"/>
          </w:tcPr>
          <w:p w:rsidR="005F6A3F" w:rsidRPr="00517725" w:rsidRDefault="005F6A3F" w:rsidP="00AE771D">
            <w:pPr>
              <w:jc w:val="both"/>
              <w:rPr>
                <w:sz w:val="24"/>
                <w:szCs w:val="24"/>
              </w:rPr>
            </w:pPr>
            <w:r>
              <w:rPr>
                <w:sz w:val="24"/>
                <w:szCs w:val="24"/>
              </w:rPr>
              <w:t>Поставка товара</w:t>
            </w:r>
            <w:r w:rsidRPr="00175EDE">
              <w:rPr>
                <w:sz w:val="24"/>
                <w:szCs w:val="24"/>
              </w:rPr>
              <w:t xml:space="preserve"> должна осуществляться в соответствии с </w:t>
            </w:r>
            <w:r>
              <w:rPr>
                <w:sz w:val="24"/>
                <w:szCs w:val="24"/>
              </w:rPr>
              <w:t>требованиями</w:t>
            </w:r>
            <w:r w:rsidRPr="00175EDE">
              <w:rPr>
                <w:sz w:val="24"/>
                <w:szCs w:val="24"/>
              </w:rPr>
              <w:t xml:space="preserve">, указанными </w:t>
            </w:r>
            <w:r>
              <w:rPr>
                <w:sz w:val="24"/>
                <w:szCs w:val="24"/>
              </w:rPr>
              <w:t>в техническом задании.</w:t>
            </w:r>
          </w:p>
        </w:tc>
      </w:tr>
      <w:tr w:rsidR="005F6A3F" w:rsidRPr="00517725" w:rsidTr="00CA5FF8">
        <w:trPr>
          <w:trHeight w:val="1754"/>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1.4</w:t>
            </w:r>
          </w:p>
        </w:tc>
        <w:tc>
          <w:tcPr>
            <w:tcW w:w="980" w:type="pct"/>
            <w:tcBorders>
              <w:top w:val="single" w:sz="4" w:space="0" w:color="auto"/>
              <w:left w:val="single" w:sz="4" w:space="0" w:color="auto"/>
              <w:bottom w:val="single" w:sz="4" w:space="0" w:color="auto"/>
              <w:right w:val="single" w:sz="4" w:space="0" w:color="auto"/>
            </w:tcBorders>
          </w:tcPr>
          <w:p w:rsidR="005F6A3F" w:rsidRPr="00517725" w:rsidRDefault="005F6A3F" w:rsidP="00AE771D">
            <w:pPr>
              <w:keepNext/>
              <w:keepLines/>
              <w:suppressLineNumbers/>
              <w:suppressAutoHyphens/>
              <w:rPr>
                <w:sz w:val="24"/>
                <w:szCs w:val="24"/>
              </w:rPr>
            </w:pPr>
            <w:r w:rsidRPr="00517725">
              <w:rPr>
                <w:sz w:val="24"/>
                <w:szCs w:val="24"/>
              </w:rPr>
              <w:t>Место и срок поставки товар</w:t>
            </w:r>
            <w:r>
              <w:rPr>
                <w:sz w:val="24"/>
                <w:szCs w:val="24"/>
              </w:rPr>
              <w:t>ов</w:t>
            </w:r>
          </w:p>
        </w:tc>
        <w:tc>
          <w:tcPr>
            <w:tcW w:w="3470" w:type="pct"/>
            <w:tcBorders>
              <w:top w:val="single" w:sz="4" w:space="0" w:color="auto"/>
              <w:left w:val="single" w:sz="4" w:space="0" w:color="auto"/>
              <w:bottom w:val="single" w:sz="4" w:space="0" w:color="auto"/>
              <w:right w:val="single" w:sz="4" w:space="0" w:color="auto"/>
            </w:tcBorders>
          </w:tcPr>
          <w:p w:rsidR="005F6A3F" w:rsidRPr="00346D1D" w:rsidRDefault="005F6A3F" w:rsidP="00AE771D">
            <w:pPr>
              <w:pStyle w:val="ab"/>
              <w:tabs>
                <w:tab w:val="clear" w:pos="360"/>
                <w:tab w:val="left" w:pos="540"/>
                <w:tab w:val="num" w:pos="2469"/>
              </w:tabs>
              <w:spacing w:line="312" w:lineRule="auto"/>
              <w:ind w:left="0" w:firstLine="0"/>
              <w:rPr>
                <w:b/>
                <w:sz w:val="22"/>
                <w:szCs w:val="22"/>
              </w:rPr>
            </w:pPr>
            <w:r w:rsidRPr="00346D1D">
              <w:rPr>
                <w:sz w:val="24"/>
                <w:szCs w:val="24"/>
              </w:rPr>
              <w:t xml:space="preserve">Место поставки: </w:t>
            </w:r>
            <w:r w:rsidRPr="00547564">
              <w:rPr>
                <w:sz w:val="24"/>
                <w:szCs w:val="24"/>
              </w:rPr>
              <w:t xml:space="preserve"> </w:t>
            </w:r>
            <w:r w:rsidRPr="00346D1D">
              <w:rPr>
                <w:b/>
                <w:sz w:val="22"/>
                <w:szCs w:val="22"/>
              </w:rPr>
              <w:t xml:space="preserve">655150, Республика Хакасия, </w:t>
            </w:r>
            <w:proofErr w:type="gramStart"/>
            <w:r w:rsidRPr="00346D1D">
              <w:rPr>
                <w:b/>
                <w:sz w:val="22"/>
                <w:szCs w:val="22"/>
              </w:rPr>
              <w:t>г</w:t>
            </w:r>
            <w:proofErr w:type="gramEnd"/>
            <w:r w:rsidRPr="00346D1D">
              <w:rPr>
                <w:b/>
                <w:sz w:val="22"/>
                <w:szCs w:val="22"/>
              </w:rPr>
              <w:t xml:space="preserve">. </w:t>
            </w:r>
            <w:proofErr w:type="spellStart"/>
            <w:r w:rsidRPr="00346D1D">
              <w:rPr>
                <w:b/>
                <w:sz w:val="22"/>
                <w:szCs w:val="22"/>
              </w:rPr>
              <w:t>Черногорск</w:t>
            </w:r>
            <w:proofErr w:type="spellEnd"/>
            <w:r w:rsidRPr="00346D1D">
              <w:rPr>
                <w:b/>
                <w:sz w:val="22"/>
                <w:szCs w:val="22"/>
              </w:rPr>
              <w:t>, ул. Генерала Тихонова, дом 4</w:t>
            </w:r>
          </w:p>
          <w:p w:rsidR="005F6A3F" w:rsidRPr="00346D1D" w:rsidRDefault="005F6A3F" w:rsidP="00E84B48">
            <w:pPr>
              <w:spacing w:before="120"/>
              <w:jc w:val="both"/>
              <w:rPr>
                <w:sz w:val="24"/>
                <w:szCs w:val="24"/>
              </w:rPr>
            </w:pPr>
            <w:r w:rsidRPr="00346D1D">
              <w:rPr>
                <w:sz w:val="24"/>
                <w:szCs w:val="24"/>
              </w:rPr>
              <w:t xml:space="preserve">Срок поставки:  </w:t>
            </w:r>
            <w:r w:rsidR="00E84B48">
              <w:rPr>
                <w:sz w:val="24"/>
                <w:szCs w:val="24"/>
              </w:rPr>
              <w:t>в течени</w:t>
            </w:r>
            <w:proofErr w:type="gramStart"/>
            <w:r w:rsidR="00E84B48">
              <w:rPr>
                <w:sz w:val="24"/>
                <w:szCs w:val="24"/>
              </w:rPr>
              <w:t>и</w:t>
            </w:r>
            <w:proofErr w:type="gramEnd"/>
            <w:r w:rsidR="00E84B48">
              <w:rPr>
                <w:sz w:val="24"/>
                <w:szCs w:val="24"/>
              </w:rPr>
              <w:t xml:space="preserve"> 45 </w:t>
            </w:r>
            <w:proofErr w:type="spellStart"/>
            <w:r w:rsidR="00E84B48">
              <w:rPr>
                <w:sz w:val="24"/>
                <w:szCs w:val="24"/>
              </w:rPr>
              <w:t>днй</w:t>
            </w:r>
            <w:proofErr w:type="spellEnd"/>
            <w:r w:rsidR="00E84B48">
              <w:rPr>
                <w:sz w:val="24"/>
                <w:szCs w:val="24"/>
              </w:rPr>
              <w:t xml:space="preserve"> с момента заключения договора.</w:t>
            </w:r>
            <w:r w:rsidRPr="00346D1D">
              <w:rPr>
                <w:sz w:val="24"/>
                <w:szCs w:val="24"/>
              </w:rPr>
              <w:t>.</w:t>
            </w:r>
          </w:p>
        </w:tc>
      </w:tr>
      <w:tr w:rsidR="005F6A3F" w:rsidRPr="00517725" w:rsidTr="00CA5FF8">
        <w:trPr>
          <w:trHeight w:val="24"/>
          <w:jc w:val="center"/>
        </w:trPr>
        <w:tc>
          <w:tcPr>
            <w:tcW w:w="550" w:type="pct"/>
            <w:vMerge w:val="restart"/>
            <w:tcBorders>
              <w:top w:val="single" w:sz="4" w:space="0" w:color="auto"/>
              <w:left w:val="single" w:sz="4" w:space="0" w:color="auto"/>
              <w:right w:val="single" w:sz="4" w:space="0" w:color="auto"/>
            </w:tcBorders>
          </w:tcPr>
          <w:p w:rsidR="005F6A3F" w:rsidRPr="00517725" w:rsidRDefault="00CA5FF8" w:rsidP="00AE771D">
            <w:pPr>
              <w:jc w:val="center"/>
              <w:rPr>
                <w:sz w:val="24"/>
                <w:szCs w:val="24"/>
              </w:rPr>
            </w:pPr>
            <w:r>
              <w:rPr>
                <w:sz w:val="24"/>
                <w:szCs w:val="24"/>
              </w:rPr>
              <w:t>1.5</w:t>
            </w:r>
          </w:p>
        </w:tc>
        <w:tc>
          <w:tcPr>
            <w:tcW w:w="980" w:type="pct"/>
            <w:tcBorders>
              <w:top w:val="single" w:sz="4" w:space="0" w:color="auto"/>
              <w:left w:val="single" w:sz="4" w:space="0" w:color="auto"/>
              <w:bottom w:val="single" w:sz="4" w:space="0" w:color="auto"/>
              <w:right w:val="single" w:sz="4" w:space="0" w:color="auto"/>
            </w:tcBorders>
          </w:tcPr>
          <w:p w:rsidR="005F6A3F" w:rsidRPr="00517725" w:rsidRDefault="005F6A3F" w:rsidP="00AE771D">
            <w:pPr>
              <w:ind w:right="-84"/>
              <w:rPr>
                <w:sz w:val="24"/>
                <w:szCs w:val="24"/>
              </w:rPr>
            </w:pPr>
            <w:r w:rsidRPr="00517725">
              <w:rPr>
                <w:sz w:val="24"/>
                <w:szCs w:val="24"/>
              </w:rPr>
              <w:t xml:space="preserve">Начальная (максимальная) цена </w:t>
            </w:r>
            <w:r>
              <w:rPr>
                <w:sz w:val="24"/>
                <w:szCs w:val="24"/>
              </w:rPr>
              <w:t>договор</w:t>
            </w:r>
            <w:r w:rsidRPr="00517725">
              <w:rPr>
                <w:sz w:val="24"/>
                <w:szCs w:val="24"/>
              </w:rPr>
              <w:t>а</w:t>
            </w:r>
          </w:p>
        </w:tc>
        <w:tc>
          <w:tcPr>
            <w:tcW w:w="3470" w:type="pct"/>
            <w:tcBorders>
              <w:top w:val="single" w:sz="4" w:space="0" w:color="auto"/>
              <w:left w:val="single" w:sz="4" w:space="0" w:color="auto"/>
              <w:bottom w:val="single" w:sz="4" w:space="0" w:color="auto"/>
              <w:right w:val="single" w:sz="4" w:space="0" w:color="auto"/>
            </w:tcBorders>
            <w:vAlign w:val="center"/>
          </w:tcPr>
          <w:p w:rsidR="005F6A3F" w:rsidRPr="00167698" w:rsidRDefault="00B83DAF" w:rsidP="00B83DAF">
            <w:pPr>
              <w:pStyle w:val="a5"/>
              <w:spacing w:after="0"/>
              <w:jc w:val="left"/>
              <w:rPr>
                <w:rFonts w:ascii="Times New Roman" w:hAnsi="Times New Roman"/>
                <w:szCs w:val="24"/>
              </w:rPr>
            </w:pPr>
            <w:r>
              <w:rPr>
                <w:rFonts w:ascii="Times New Roman" w:hAnsi="Times New Roman"/>
                <w:szCs w:val="24"/>
              </w:rPr>
              <w:t>350</w:t>
            </w:r>
            <w:r w:rsidR="005F6A3F">
              <w:rPr>
                <w:rFonts w:ascii="Times New Roman" w:hAnsi="Times New Roman"/>
                <w:szCs w:val="24"/>
              </w:rPr>
              <w:t xml:space="preserve"> 000,00  </w:t>
            </w:r>
            <w:r w:rsidR="005F6A3F" w:rsidRPr="00167698">
              <w:rPr>
                <w:rFonts w:ascii="Times New Roman" w:hAnsi="Times New Roman"/>
                <w:szCs w:val="24"/>
              </w:rPr>
              <w:t>рублей</w:t>
            </w:r>
            <w:r w:rsidR="005F6A3F">
              <w:rPr>
                <w:rFonts w:ascii="Times New Roman" w:hAnsi="Times New Roman"/>
                <w:szCs w:val="24"/>
              </w:rPr>
              <w:t>(в т.ч</w:t>
            </w:r>
            <w:proofErr w:type="gramStart"/>
            <w:r w:rsidR="005F6A3F">
              <w:rPr>
                <w:rFonts w:ascii="Times New Roman" w:hAnsi="Times New Roman"/>
                <w:szCs w:val="24"/>
              </w:rPr>
              <w:t>.Н</w:t>
            </w:r>
            <w:proofErr w:type="gramEnd"/>
            <w:r w:rsidR="005F6A3F">
              <w:rPr>
                <w:rFonts w:ascii="Times New Roman" w:hAnsi="Times New Roman"/>
                <w:szCs w:val="24"/>
              </w:rPr>
              <w:t xml:space="preserve">ДС) </w:t>
            </w:r>
            <w:r>
              <w:rPr>
                <w:rFonts w:ascii="Times New Roman" w:hAnsi="Times New Roman"/>
                <w:szCs w:val="24"/>
              </w:rPr>
              <w:t xml:space="preserve"> триста пятьде</w:t>
            </w:r>
            <w:r w:rsidR="00E84B48">
              <w:rPr>
                <w:rFonts w:ascii="Times New Roman" w:hAnsi="Times New Roman"/>
                <w:szCs w:val="24"/>
              </w:rPr>
              <w:t>с</w:t>
            </w:r>
            <w:r>
              <w:rPr>
                <w:rFonts w:ascii="Times New Roman" w:hAnsi="Times New Roman"/>
                <w:szCs w:val="24"/>
              </w:rPr>
              <w:t>ят</w:t>
            </w:r>
            <w:r w:rsidR="005F6A3F">
              <w:rPr>
                <w:rFonts w:ascii="Times New Roman" w:hAnsi="Times New Roman"/>
                <w:szCs w:val="24"/>
              </w:rPr>
              <w:t xml:space="preserve"> тысяч</w:t>
            </w:r>
            <w:r w:rsidR="007673DA">
              <w:rPr>
                <w:rFonts w:ascii="Times New Roman" w:hAnsi="Times New Roman"/>
                <w:szCs w:val="24"/>
              </w:rPr>
              <w:t xml:space="preserve"> </w:t>
            </w:r>
            <w:r w:rsidR="005F6A3F">
              <w:rPr>
                <w:rFonts w:ascii="Times New Roman" w:hAnsi="Times New Roman"/>
                <w:szCs w:val="24"/>
              </w:rPr>
              <w:t xml:space="preserve"> рублей 00 коп.</w:t>
            </w:r>
          </w:p>
        </w:tc>
      </w:tr>
      <w:tr w:rsidR="005F6A3F" w:rsidRPr="00517725" w:rsidTr="00CA5FF8">
        <w:trPr>
          <w:trHeight w:val="785"/>
          <w:jc w:val="center"/>
        </w:trPr>
        <w:tc>
          <w:tcPr>
            <w:tcW w:w="550" w:type="pct"/>
            <w:vMerge/>
            <w:tcBorders>
              <w:left w:val="single" w:sz="4" w:space="0" w:color="auto"/>
              <w:bottom w:val="single" w:sz="4" w:space="0" w:color="auto"/>
              <w:right w:val="single" w:sz="4" w:space="0" w:color="auto"/>
            </w:tcBorders>
          </w:tcPr>
          <w:p w:rsidR="005F6A3F" w:rsidRPr="00517725" w:rsidRDefault="005F6A3F" w:rsidP="00AE771D">
            <w:pPr>
              <w:jc w:val="center"/>
              <w:rPr>
                <w:sz w:val="24"/>
                <w:szCs w:val="24"/>
              </w:rPr>
            </w:pPr>
          </w:p>
        </w:tc>
        <w:tc>
          <w:tcPr>
            <w:tcW w:w="980" w:type="pct"/>
            <w:tcBorders>
              <w:top w:val="single" w:sz="4" w:space="0" w:color="auto"/>
              <w:left w:val="single" w:sz="4" w:space="0" w:color="auto"/>
              <w:bottom w:val="single" w:sz="4" w:space="0" w:color="auto"/>
              <w:right w:val="single" w:sz="4" w:space="0" w:color="auto"/>
            </w:tcBorders>
          </w:tcPr>
          <w:p w:rsidR="005F6A3F" w:rsidRPr="00517725" w:rsidRDefault="005F6A3F" w:rsidP="00AE771D">
            <w:pPr>
              <w:ind w:right="-84"/>
              <w:rPr>
                <w:sz w:val="24"/>
                <w:szCs w:val="24"/>
              </w:rPr>
            </w:pPr>
            <w:r>
              <w:rPr>
                <w:sz w:val="24"/>
                <w:szCs w:val="24"/>
              </w:rPr>
              <w:t>Обоснование н</w:t>
            </w:r>
            <w:r w:rsidRPr="00517725">
              <w:rPr>
                <w:sz w:val="24"/>
                <w:szCs w:val="24"/>
              </w:rPr>
              <w:t>ачальн</w:t>
            </w:r>
            <w:r>
              <w:rPr>
                <w:sz w:val="24"/>
                <w:szCs w:val="24"/>
              </w:rPr>
              <w:t xml:space="preserve">ой </w:t>
            </w:r>
            <w:r w:rsidRPr="00517725">
              <w:rPr>
                <w:sz w:val="24"/>
                <w:szCs w:val="24"/>
              </w:rPr>
              <w:t>(максимальн</w:t>
            </w:r>
            <w:r>
              <w:rPr>
                <w:sz w:val="24"/>
                <w:szCs w:val="24"/>
              </w:rPr>
              <w:t>ой</w:t>
            </w:r>
            <w:r w:rsidRPr="00517725">
              <w:rPr>
                <w:sz w:val="24"/>
                <w:szCs w:val="24"/>
              </w:rPr>
              <w:t>) цен</w:t>
            </w:r>
            <w:r>
              <w:rPr>
                <w:sz w:val="24"/>
                <w:szCs w:val="24"/>
              </w:rPr>
              <w:t>ы</w:t>
            </w:r>
            <w:r w:rsidRPr="00517725">
              <w:rPr>
                <w:sz w:val="24"/>
                <w:szCs w:val="24"/>
              </w:rPr>
              <w:t xml:space="preserve"> </w:t>
            </w:r>
            <w:r>
              <w:rPr>
                <w:sz w:val="24"/>
                <w:szCs w:val="24"/>
              </w:rPr>
              <w:t>договор</w:t>
            </w:r>
            <w:r w:rsidRPr="00517725">
              <w:rPr>
                <w:sz w:val="24"/>
                <w:szCs w:val="24"/>
              </w:rPr>
              <w:t>а</w:t>
            </w:r>
          </w:p>
        </w:tc>
        <w:tc>
          <w:tcPr>
            <w:tcW w:w="3470" w:type="pct"/>
            <w:tcBorders>
              <w:top w:val="single" w:sz="4" w:space="0" w:color="auto"/>
              <w:left w:val="single" w:sz="4" w:space="0" w:color="auto"/>
              <w:bottom w:val="single" w:sz="4" w:space="0" w:color="auto"/>
              <w:right w:val="single" w:sz="4" w:space="0" w:color="auto"/>
            </w:tcBorders>
            <w:vAlign w:val="center"/>
          </w:tcPr>
          <w:p w:rsidR="005F6A3F" w:rsidRPr="00441224" w:rsidRDefault="005F6A3F" w:rsidP="00AE771D">
            <w:pPr>
              <w:jc w:val="both"/>
              <w:rPr>
                <w:sz w:val="24"/>
                <w:szCs w:val="24"/>
              </w:rPr>
            </w:pPr>
            <w:r w:rsidRPr="00441224">
              <w:rPr>
                <w:sz w:val="24"/>
                <w:szCs w:val="24"/>
              </w:rPr>
              <w:t xml:space="preserve">Начальная (максимальная) цена </w:t>
            </w:r>
            <w:r>
              <w:rPr>
                <w:sz w:val="24"/>
                <w:szCs w:val="24"/>
              </w:rPr>
              <w:t>договор</w:t>
            </w:r>
            <w:r w:rsidRPr="00441224">
              <w:rPr>
                <w:sz w:val="24"/>
                <w:szCs w:val="24"/>
              </w:rPr>
              <w:t>а сформирована на основании исследования рынка по коммерческим предложениям поставщиков</w:t>
            </w:r>
            <w:bookmarkStart w:id="0" w:name="_GoBack"/>
            <w:bookmarkEnd w:id="0"/>
            <w:r w:rsidRPr="00441224">
              <w:rPr>
                <w:sz w:val="24"/>
                <w:szCs w:val="24"/>
              </w:rPr>
              <w:t>.</w:t>
            </w:r>
          </w:p>
          <w:p w:rsidR="005F6A3F" w:rsidRPr="00A7257E" w:rsidRDefault="005F6A3F" w:rsidP="00AE771D">
            <w:pPr>
              <w:jc w:val="both"/>
              <w:rPr>
                <w:sz w:val="24"/>
                <w:szCs w:val="24"/>
              </w:rPr>
            </w:pPr>
            <w:r w:rsidRPr="00441224">
              <w:rPr>
                <w:sz w:val="24"/>
                <w:szCs w:val="24"/>
              </w:rPr>
              <w:t xml:space="preserve"> </w:t>
            </w:r>
          </w:p>
        </w:tc>
      </w:tr>
      <w:tr w:rsidR="005F6A3F" w:rsidRPr="00517725" w:rsidTr="00CA5F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1.6</w:t>
            </w:r>
          </w:p>
        </w:tc>
        <w:tc>
          <w:tcPr>
            <w:tcW w:w="980" w:type="pct"/>
            <w:tcBorders>
              <w:top w:val="single" w:sz="4" w:space="0" w:color="auto"/>
              <w:left w:val="single" w:sz="4" w:space="0" w:color="auto"/>
              <w:bottom w:val="single" w:sz="4" w:space="0" w:color="auto"/>
              <w:right w:val="single" w:sz="4" w:space="0" w:color="auto"/>
            </w:tcBorders>
          </w:tcPr>
          <w:p w:rsidR="005F6A3F" w:rsidRPr="00517725" w:rsidRDefault="005F6A3F" w:rsidP="00AE771D">
            <w:pPr>
              <w:ind w:right="-102"/>
              <w:rPr>
                <w:sz w:val="24"/>
                <w:szCs w:val="24"/>
              </w:rPr>
            </w:pPr>
            <w:r w:rsidRPr="00517725">
              <w:rPr>
                <w:sz w:val="24"/>
                <w:szCs w:val="24"/>
              </w:rPr>
              <w:t>Сведения о валюте</w:t>
            </w:r>
          </w:p>
        </w:tc>
        <w:tc>
          <w:tcPr>
            <w:tcW w:w="3470" w:type="pct"/>
            <w:tcBorders>
              <w:top w:val="single" w:sz="4" w:space="0" w:color="auto"/>
              <w:left w:val="single" w:sz="4" w:space="0" w:color="auto"/>
              <w:bottom w:val="single" w:sz="4" w:space="0" w:color="auto"/>
              <w:right w:val="single" w:sz="4" w:space="0" w:color="auto"/>
            </w:tcBorders>
          </w:tcPr>
          <w:p w:rsidR="005F6A3F" w:rsidRPr="00517725" w:rsidRDefault="005F6A3F" w:rsidP="00AE771D">
            <w:pPr>
              <w:rPr>
                <w:sz w:val="24"/>
                <w:szCs w:val="24"/>
              </w:rPr>
            </w:pPr>
            <w:r>
              <w:rPr>
                <w:sz w:val="24"/>
                <w:szCs w:val="24"/>
              </w:rPr>
              <w:t>Цена указывается в рублях Российской Федерации</w:t>
            </w:r>
          </w:p>
        </w:tc>
      </w:tr>
      <w:tr w:rsidR="007673DA" w:rsidRPr="00517725" w:rsidTr="00CA5F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7673DA" w:rsidRPr="00517725" w:rsidRDefault="00CA5FF8" w:rsidP="00AE771D">
            <w:pPr>
              <w:jc w:val="center"/>
              <w:rPr>
                <w:sz w:val="24"/>
                <w:szCs w:val="24"/>
              </w:rPr>
            </w:pPr>
            <w:r>
              <w:rPr>
                <w:sz w:val="24"/>
                <w:szCs w:val="24"/>
              </w:rPr>
              <w:t>1.7</w:t>
            </w:r>
          </w:p>
        </w:tc>
        <w:tc>
          <w:tcPr>
            <w:tcW w:w="980" w:type="pct"/>
            <w:tcBorders>
              <w:top w:val="single" w:sz="4" w:space="0" w:color="auto"/>
              <w:left w:val="single" w:sz="4" w:space="0" w:color="auto"/>
              <w:bottom w:val="single" w:sz="4" w:space="0" w:color="auto"/>
              <w:right w:val="single" w:sz="4" w:space="0" w:color="auto"/>
            </w:tcBorders>
          </w:tcPr>
          <w:p w:rsidR="007673DA" w:rsidRPr="007673DA" w:rsidRDefault="007673DA" w:rsidP="00AE771D">
            <w:pPr>
              <w:ind w:right="-102"/>
              <w:rPr>
                <w:sz w:val="24"/>
                <w:szCs w:val="24"/>
              </w:rPr>
            </w:pPr>
            <w:r w:rsidRPr="007673DA">
              <w:rPr>
                <w:sz w:val="24"/>
                <w:szCs w:val="24"/>
              </w:rPr>
              <w:t xml:space="preserve">Источник финансирования </w:t>
            </w:r>
            <w:proofErr w:type="spellStart"/>
            <w:r w:rsidRPr="007673DA">
              <w:rPr>
                <w:sz w:val="24"/>
                <w:szCs w:val="24"/>
              </w:rPr>
              <w:t>з</w:t>
            </w:r>
            <w:proofErr w:type="spellEnd"/>
          </w:p>
        </w:tc>
        <w:tc>
          <w:tcPr>
            <w:tcW w:w="3470" w:type="pct"/>
            <w:tcBorders>
              <w:top w:val="single" w:sz="4" w:space="0" w:color="auto"/>
              <w:left w:val="single" w:sz="4" w:space="0" w:color="auto"/>
              <w:bottom w:val="single" w:sz="4" w:space="0" w:color="auto"/>
              <w:right w:val="single" w:sz="4" w:space="0" w:color="auto"/>
            </w:tcBorders>
          </w:tcPr>
          <w:p w:rsidR="007673DA" w:rsidRDefault="007673DA" w:rsidP="00AE771D">
            <w:pPr>
              <w:rPr>
                <w:sz w:val="24"/>
                <w:szCs w:val="24"/>
              </w:rPr>
            </w:pPr>
            <w:r>
              <w:rPr>
                <w:sz w:val="24"/>
                <w:szCs w:val="24"/>
              </w:rPr>
              <w:t xml:space="preserve">Субсидии на цели не связанные с финансовым обеспечением выполнения государственного задания: Реализация мероприятий в рамках региональной </w:t>
            </w:r>
            <w:r>
              <w:rPr>
                <w:sz w:val="24"/>
                <w:szCs w:val="24"/>
              </w:rPr>
              <w:lastRenderedPageBreak/>
              <w:t>программы «Сохраним радость детства</w:t>
            </w:r>
            <w:proofErr w:type="gramStart"/>
            <w:r>
              <w:rPr>
                <w:sz w:val="24"/>
                <w:szCs w:val="24"/>
              </w:rPr>
              <w:t>»в</w:t>
            </w:r>
            <w:proofErr w:type="gramEnd"/>
            <w:r>
              <w:rPr>
                <w:sz w:val="24"/>
                <w:szCs w:val="24"/>
              </w:rPr>
              <w:t xml:space="preserve"> государственных автономных учреждениях.</w:t>
            </w:r>
          </w:p>
        </w:tc>
      </w:tr>
      <w:tr w:rsidR="007673DA" w:rsidRPr="00517725" w:rsidTr="00CA5F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7673DA" w:rsidRPr="00517725" w:rsidRDefault="00CA5FF8" w:rsidP="00AE771D">
            <w:pPr>
              <w:jc w:val="center"/>
              <w:rPr>
                <w:sz w:val="24"/>
                <w:szCs w:val="24"/>
              </w:rPr>
            </w:pPr>
            <w:r>
              <w:rPr>
                <w:sz w:val="24"/>
                <w:szCs w:val="24"/>
              </w:rPr>
              <w:lastRenderedPageBreak/>
              <w:t>1.7</w:t>
            </w:r>
          </w:p>
        </w:tc>
        <w:tc>
          <w:tcPr>
            <w:tcW w:w="980" w:type="pct"/>
            <w:tcBorders>
              <w:top w:val="single" w:sz="4" w:space="0" w:color="auto"/>
              <w:left w:val="single" w:sz="4" w:space="0" w:color="auto"/>
              <w:bottom w:val="single" w:sz="4" w:space="0" w:color="auto"/>
              <w:right w:val="single" w:sz="4" w:space="0" w:color="auto"/>
            </w:tcBorders>
          </w:tcPr>
          <w:p w:rsidR="007673DA" w:rsidRPr="00517725" w:rsidRDefault="002C235C" w:rsidP="00AE771D">
            <w:pPr>
              <w:ind w:right="-102"/>
              <w:rPr>
                <w:sz w:val="24"/>
                <w:szCs w:val="24"/>
              </w:rPr>
            </w:pPr>
            <w:proofErr w:type="gramStart"/>
            <w:r>
              <w:rPr>
                <w:sz w:val="24"/>
                <w:szCs w:val="24"/>
              </w:rPr>
              <w:t>Преимущества</w:t>
            </w:r>
            <w:proofErr w:type="gramEnd"/>
            <w:r>
              <w:rPr>
                <w:sz w:val="24"/>
                <w:szCs w:val="24"/>
              </w:rPr>
              <w:t xml:space="preserve"> предоставляемые Заказчиком</w:t>
            </w:r>
          </w:p>
        </w:tc>
        <w:tc>
          <w:tcPr>
            <w:tcW w:w="3470" w:type="pct"/>
            <w:tcBorders>
              <w:top w:val="single" w:sz="4" w:space="0" w:color="auto"/>
              <w:left w:val="single" w:sz="4" w:space="0" w:color="auto"/>
              <w:bottom w:val="single" w:sz="4" w:space="0" w:color="auto"/>
              <w:right w:val="single" w:sz="4" w:space="0" w:color="auto"/>
            </w:tcBorders>
          </w:tcPr>
          <w:p w:rsidR="002C235C" w:rsidRPr="00517725" w:rsidRDefault="002C235C" w:rsidP="002C235C">
            <w:pPr>
              <w:pStyle w:val="Web"/>
              <w:spacing w:before="0" w:beforeAutospacing="0" w:after="0" w:afterAutospacing="0"/>
            </w:pPr>
            <w:r w:rsidRPr="00517725">
              <w:rPr>
                <w:caps/>
              </w:rPr>
              <w:t>н</w:t>
            </w:r>
            <w:r w:rsidRPr="00517725">
              <w:t xml:space="preserve">е </w:t>
            </w:r>
            <w:proofErr w:type="gramStart"/>
            <w:r w:rsidRPr="00517725">
              <w:t>установлены</w:t>
            </w:r>
            <w:proofErr w:type="gramEnd"/>
          </w:p>
          <w:p w:rsidR="007673DA" w:rsidRDefault="007673DA" w:rsidP="00AE771D">
            <w:pPr>
              <w:rPr>
                <w:sz w:val="24"/>
                <w:szCs w:val="24"/>
              </w:rPr>
            </w:pPr>
          </w:p>
        </w:tc>
      </w:tr>
      <w:tr w:rsidR="007673DA" w:rsidRPr="00517725" w:rsidTr="00CA5F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7673DA" w:rsidRPr="00517725" w:rsidRDefault="00CA5FF8" w:rsidP="00AE771D">
            <w:pPr>
              <w:jc w:val="center"/>
              <w:rPr>
                <w:sz w:val="24"/>
                <w:szCs w:val="24"/>
              </w:rPr>
            </w:pPr>
            <w:r>
              <w:rPr>
                <w:sz w:val="24"/>
                <w:szCs w:val="24"/>
              </w:rPr>
              <w:t>1.9</w:t>
            </w:r>
          </w:p>
        </w:tc>
        <w:tc>
          <w:tcPr>
            <w:tcW w:w="980" w:type="pct"/>
            <w:tcBorders>
              <w:top w:val="single" w:sz="4" w:space="0" w:color="auto"/>
              <w:left w:val="single" w:sz="4" w:space="0" w:color="auto"/>
              <w:bottom w:val="single" w:sz="4" w:space="0" w:color="auto"/>
              <w:right w:val="single" w:sz="4" w:space="0" w:color="auto"/>
            </w:tcBorders>
          </w:tcPr>
          <w:p w:rsidR="007673DA" w:rsidRPr="00517725" w:rsidRDefault="002C235C" w:rsidP="00AE771D">
            <w:pPr>
              <w:ind w:right="-102"/>
              <w:rPr>
                <w:sz w:val="24"/>
                <w:szCs w:val="24"/>
              </w:rPr>
            </w:pPr>
            <w:r>
              <w:rPr>
                <w:sz w:val="24"/>
                <w:szCs w:val="24"/>
              </w:rPr>
              <w:t>Ограничения участия в закупке</w:t>
            </w:r>
          </w:p>
        </w:tc>
        <w:tc>
          <w:tcPr>
            <w:tcW w:w="3470" w:type="pct"/>
            <w:tcBorders>
              <w:top w:val="single" w:sz="4" w:space="0" w:color="auto"/>
              <w:left w:val="single" w:sz="4" w:space="0" w:color="auto"/>
              <w:bottom w:val="single" w:sz="4" w:space="0" w:color="auto"/>
              <w:right w:val="single" w:sz="4" w:space="0" w:color="auto"/>
            </w:tcBorders>
          </w:tcPr>
          <w:p w:rsidR="002C235C" w:rsidRPr="00517725" w:rsidRDefault="002C235C" w:rsidP="002C235C">
            <w:pPr>
              <w:pStyle w:val="Web"/>
              <w:spacing w:before="0" w:beforeAutospacing="0" w:after="0" w:afterAutospacing="0"/>
            </w:pPr>
            <w:r w:rsidRPr="00517725">
              <w:rPr>
                <w:caps/>
              </w:rPr>
              <w:t>н</w:t>
            </w:r>
            <w:r w:rsidRPr="00517725">
              <w:t xml:space="preserve">е </w:t>
            </w:r>
            <w:proofErr w:type="gramStart"/>
            <w:r w:rsidRPr="00517725">
              <w:t>установлены</w:t>
            </w:r>
            <w:proofErr w:type="gramEnd"/>
          </w:p>
          <w:p w:rsidR="007673DA" w:rsidRDefault="007673DA" w:rsidP="00AE771D">
            <w:pPr>
              <w:rPr>
                <w:sz w:val="24"/>
                <w:szCs w:val="24"/>
              </w:rPr>
            </w:pPr>
          </w:p>
        </w:tc>
      </w:tr>
      <w:tr w:rsidR="002C235C" w:rsidRPr="00517725" w:rsidTr="00CA5F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2C235C" w:rsidRPr="00517725" w:rsidRDefault="00CA5FF8" w:rsidP="00AE771D">
            <w:pPr>
              <w:jc w:val="center"/>
              <w:rPr>
                <w:sz w:val="24"/>
                <w:szCs w:val="24"/>
              </w:rPr>
            </w:pPr>
            <w:r>
              <w:rPr>
                <w:sz w:val="24"/>
                <w:szCs w:val="24"/>
              </w:rPr>
              <w:t>1.10</w:t>
            </w:r>
          </w:p>
        </w:tc>
        <w:tc>
          <w:tcPr>
            <w:tcW w:w="980" w:type="pct"/>
            <w:tcBorders>
              <w:top w:val="single" w:sz="4" w:space="0" w:color="auto"/>
              <w:left w:val="single" w:sz="4" w:space="0" w:color="auto"/>
              <w:bottom w:val="single" w:sz="4" w:space="0" w:color="auto"/>
              <w:right w:val="single" w:sz="4" w:space="0" w:color="auto"/>
            </w:tcBorders>
          </w:tcPr>
          <w:p w:rsidR="002C235C" w:rsidRPr="00CA5FF8" w:rsidRDefault="002C235C" w:rsidP="00AE771D">
            <w:pPr>
              <w:ind w:right="-102"/>
              <w:rPr>
                <w:sz w:val="24"/>
                <w:szCs w:val="24"/>
              </w:rPr>
            </w:pPr>
            <w:r w:rsidRPr="00CA5FF8">
              <w:rPr>
                <w:sz w:val="24"/>
                <w:szCs w:val="24"/>
              </w:rPr>
              <w:t>Обеспечение заявки</w:t>
            </w:r>
          </w:p>
        </w:tc>
        <w:tc>
          <w:tcPr>
            <w:tcW w:w="3470" w:type="pct"/>
            <w:tcBorders>
              <w:top w:val="single" w:sz="4" w:space="0" w:color="auto"/>
              <w:left w:val="single" w:sz="4" w:space="0" w:color="auto"/>
              <w:bottom w:val="single" w:sz="4" w:space="0" w:color="auto"/>
              <w:right w:val="single" w:sz="4" w:space="0" w:color="auto"/>
            </w:tcBorders>
          </w:tcPr>
          <w:p w:rsidR="002C235C" w:rsidRPr="00CA5FF8" w:rsidRDefault="002C235C" w:rsidP="00B83DAF">
            <w:pPr>
              <w:rPr>
                <w:sz w:val="24"/>
                <w:szCs w:val="24"/>
              </w:rPr>
            </w:pPr>
            <w:r w:rsidRPr="00CA5FF8">
              <w:rPr>
                <w:sz w:val="24"/>
                <w:szCs w:val="24"/>
              </w:rPr>
              <w:t xml:space="preserve">1%  от начальной максимальной цены, что составляет </w:t>
            </w:r>
            <w:r w:rsidR="00B83DAF">
              <w:rPr>
                <w:sz w:val="24"/>
                <w:szCs w:val="24"/>
              </w:rPr>
              <w:t>3</w:t>
            </w:r>
            <w:r w:rsidRPr="00CA5FF8">
              <w:rPr>
                <w:sz w:val="24"/>
                <w:szCs w:val="24"/>
              </w:rPr>
              <w:t> </w:t>
            </w:r>
            <w:r w:rsidR="00B83DAF">
              <w:rPr>
                <w:sz w:val="24"/>
                <w:szCs w:val="24"/>
              </w:rPr>
              <w:t>50</w:t>
            </w:r>
            <w:r w:rsidRPr="00CA5FF8">
              <w:rPr>
                <w:sz w:val="24"/>
                <w:szCs w:val="24"/>
              </w:rPr>
              <w:t>0 (</w:t>
            </w:r>
            <w:r w:rsidR="00B83DAF">
              <w:rPr>
                <w:sz w:val="24"/>
                <w:szCs w:val="24"/>
              </w:rPr>
              <w:t xml:space="preserve">три </w:t>
            </w:r>
            <w:r w:rsidRPr="00CA5FF8">
              <w:rPr>
                <w:sz w:val="24"/>
                <w:szCs w:val="24"/>
              </w:rPr>
              <w:t xml:space="preserve"> тысяч</w:t>
            </w:r>
            <w:r w:rsidR="00B83DAF">
              <w:rPr>
                <w:sz w:val="24"/>
                <w:szCs w:val="24"/>
              </w:rPr>
              <w:t xml:space="preserve">и </w:t>
            </w:r>
            <w:r w:rsidRPr="00CA5FF8">
              <w:rPr>
                <w:sz w:val="24"/>
                <w:szCs w:val="24"/>
              </w:rPr>
              <w:t xml:space="preserve"> </w:t>
            </w:r>
            <w:r w:rsidR="00B83DAF">
              <w:rPr>
                <w:sz w:val="24"/>
                <w:szCs w:val="24"/>
              </w:rPr>
              <w:t>пя</w:t>
            </w:r>
            <w:r w:rsidRPr="00CA5FF8">
              <w:rPr>
                <w:sz w:val="24"/>
                <w:szCs w:val="24"/>
              </w:rPr>
              <w:t>тьсот  рублей)  00 коп.</w:t>
            </w:r>
          </w:p>
        </w:tc>
      </w:tr>
      <w:tr w:rsidR="002C235C" w:rsidRPr="00517725" w:rsidTr="00CA5F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2C235C" w:rsidRPr="00517725" w:rsidRDefault="00CA5FF8" w:rsidP="00AE771D">
            <w:pPr>
              <w:jc w:val="center"/>
              <w:rPr>
                <w:sz w:val="24"/>
                <w:szCs w:val="24"/>
              </w:rPr>
            </w:pPr>
            <w:r>
              <w:rPr>
                <w:sz w:val="24"/>
                <w:szCs w:val="24"/>
              </w:rPr>
              <w:t>1.11</w:t>
            </w:r>
          </w:p>
        </w:tc>
        <w:tc>
          <w:tcPr>
            <w:tcW w:w="980" w:type="pct"/>
            <w:tcBorders>
              <w:top w:val="single" w:sz="4" w:space="0" w:color="auto"/>
              <w:left w:val="single" w:sz="4" w:space="0" w:color="auto"/>
              <w:bottom w:val="single" w:sz="4" w:space="0" w:color="auto"/>
              <w:right w:val="single" w:sz="4" w:space="0" w:color="auto"/>
            </w:tcBorders>
          </w:tcPr>
          <w:p w:rsidR="002C235C" w:rsidRPr="002C235C" w:rsidRDefault="002C235C" w:rsidP="00AE771D">
            <w:pPr>
              <w:ind w:right="-102"/>
              <w:rPr>
                <w:sz w:val="24"/>
                <w:szCs w:val="24"/>
              </w:rPr>
            </w:pPr>
            <w:r w:rsidRPr="002C235C">
              <w:rPr>
                <w:sz w:val="24"/>
                <w:szCs w:val="24"/>
              </w:rPr>
              <w:t>Порядок внесения денежных сре</w:t>
            </w:r>
            <w:proofErr w:type="gramStart"/>
            <w:r w:rsidRPr="002C235C">
              <w:rPr>
                <w:sz w:val="24"/>
                <w:szCs w:val="24"/>
              </w:rPr>
              <w:t>дств в к</w:t>
            </w:r>
            <w:proofErr w:type="gramEnd"/>
            <w:r w:rsidRPr="002C235C">
              <w:rPr>
                <w:sz w:val="24"/>
                <w:szCs w:val="24"/>
              </w:rPr>
              <w:t>ачестве обеспечения заявок на участие в электронном аукционе</w:t>
            </w:r>
          </w:p>
        </w:tc>
        <w:tc>
          <w:tcPr>
            <w:tcW w:w="3470" w:type="pct"/>
            <w:tcBorders>
              <w:top w:val="single" w:sz="4" w:space="0" w:color="auto"/>
              <w:left w:val="single" w:sz="4" w:space="0" w:color="auto"/>
              <w:bottom w:val="single" w:sz="4" w:space="0" w:color="auto"/>
              <w:right w:val="single" w:sz="4" w:space="0" w:color="auto"/>
            </w:tcBorders>
          </w:tcPr>
          <w:p w:rsidR="002C235C" w:rsidRPr="004E32B9" w:rsidRDefault="00A7143D" w:rsidP="002C235C">
            <w:pPr>
              <w:ind w:firstLine="317"/>
              <w:jc w:val="both"/>
              <w:rPr>
                <w:sz w:val="24"/>
                <w:szCs w:val="24"/>
              </w:rPr>
            </w:pPr>
            <w:r w:rsidRPr="004E32B9">
              <w:rPr>
                <w:sz w:val="24"/>
                <w:szCs w:val="24"/>
              </w:rPr>
              <w:t xml:space="preserve">Обеспечение заявки на участие в электронных аукционах может </w:t>
            </w:r>
            <w:r w:rsidR="002C235C" w:rsidRPr="004E32B9">
              <w:rPr>
                <w:sz w:val="24"/>
                <w:szCs w:val="24"/>
              </w:rPr>
              <w:t>предоставляться участником закупки только путем внесения денежных средств.</w:t>
            </w:r>
          </w:p>
          <w:p w:rsidR="002C235C" w:rsidRPr="004E32B9" w:rsidRDefault="002C235C" w:rsidP="002C235C">
            <w:pPr>
              <w:ind w:firstLine="317"/>
              <w:jc w:val="both"/>
              <w:rPr>
                <w:sz w:val="24"/>
                <w:szCs w:val="24"/>
              </w:rPr>
            </w:pPr>
            <w:r w:rsidRPr="004E32B9">
              <w:rPr>
                <w:sz w:val="24"/>
                <w:szCs w:val="24"/>
              </w:rPr>
              <w:t>Требование об обеспечении заявки на участие в электронном аукционе в равной мере относится ко всем участникам электронного аукциона.</w:t>
            </w:r>
          </w:p>
          <w:p w:rsidR="002C235C" w:rsidRDefault="002C235C" w:rsidP="002C235C">
            <w:pPr>
              <w:rPr>
                <w:sz w:val="24"/>
                <w:szCs w:val="24"/>
              </w:rPr>
            </w:pPr>
            <w:r w:rsidRPr="007A30BF">
              <w:rPr>
                <w:sz w:val="24"/>
                <w:szCs w:val="24"/>
              </w:rPr>
              <w:t>Порядок внесения денежных сре</w:t>
            </w:r>
            <w:proofErr w:type="gramStart"/>
            <w:r w:rsidRPr="007A30BF">
              <w:rPr>
                <w:sz w:val="24"/>
                <w:szCs w:val="24"/>
              </w:rPr>
              <w:t>дств в к</w:t>
            </w:r>
            <w:proofErr w:type="gramEnd"/>
            <w:r w:rsidRPr="007A30BF">
              <w:rPr>
                <w:sz w:val="24"/>
                <w:szCs w:val="24"/>
              </w:rPr>
              <w:t xml:space="preserve">ачестве обеспечения заявок на участие в закупке: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Порядок внесения устанавливается оператором электронной площадки. Возврат средств, внесенных в качестве обеспечения заявки и блокированных оператором </w:t>
            </w:r>
            <w:r>
              <w:rPr>
                <w:sz w:val="24"/>
                <w:szCs w:val="24"/>
              </w:rPr>
              <w:t>электронной площадки</w:t>
            </w:r>
            <w:r w:rsidRPr="007A30BF">
              <w:rPr>
                <w:sz w:val="24"/>
                <w:szCs w:val="24"/>
              </w:rPr>
              <w:t>, производится в соответствии с рег</w:t>
            </w:r>
            <w:r>
              <w:rPr>
                <w:sz w:val="24"/>
                <w:szCs w:val="24"/>
              </w:rPr>
              <w:t>ламентом и инструкциями данной электронной площадки</w:t>
            </w:r>
            <w:r w:rsidRPr="007A30BF">
              <w:rPr>
                <w:sz w:val="24"/>
                <w:szCs w:val="24"/>
              </w:rPr>
              <w:t>.</w:t>
            </w:r>
          </w:p>
        </w:tc>
      </w:tr>
      <w:tr w:rsidR="002C235C" w:rsidRPr="00517725" w:rsidTr="00CA5F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2C235C" w:rsidRPr="00517725" w:rsidRDefault="00CA5FF8" w:rsidP="00AE771D">
            <w:pPr>
              <w:jc w:val="center"/>
              <w:rPr>
                <w:sz w:val="24"/>
                <w:szCs w:val="24"/>
              </w:rPr>
            </w:pPr>
            <w:r>
              <w:rPr>
                <w:sz w:val="24"/>
                <w:szCs w:val="24"/>
              </w:rPr>
              <w:t>1.12</w:t>
            </w:r>
          </w:p>
        </w:tc>
        <w:tc>
          <w:tcPr>
            <w:tcW w:w="980" w:type="pct"/>
            <w:tcBorders>
              <w:top w:val="single" w:sz="4" w:space="0" w:color="auto"/>
              <w:left w:val="single" w:sz="4" w:space="0" w:color="auto"/>
              <w:bottom w:val="single" w:sz="4" w:space="0" w:color="auto"/>
              <w:right w:val="single" w:sz="4" w:space="0" w:color="auto"/>
            </w:tcBorders>
          </w:tcPr>
          <w:p w:rsidR="002C235C" w:rsidRPr="00A7143D" w:rsidRDefault="00A7143D" w:rsidP="00A7143D">
            <w:pPr>
              <w:ind w:right="-102"/>
              <w:rPr>
                <w:sz w:val="24"/>
                <w:szCs w:val="24"/>
              </w:rPr>
            </w:pPr>
            <w:r w:rsidRPr="00A7143D">
              <w:rPr>
                <w:sz w:val="24"/>
                <w:szCs w:val="24"/>
              </w:rPr>
              <w:t>Обеспечение исполнения договора:</w:t>
            </w:r>
          </w:p>
        </w:tc>
        <w:tc>
          <w:tcPr>
            <w:tcW w:w="3470" w:type="pct"/>
            <w:tcBorders>
              <w:top w:val="single" w:sz="4" w:space="0" w:color="auto"/>
              <w:left w:val="single" w:sz="4" w:space="0" w:color="auto"/>
              <w:bottom w:val="single" w:sz="4" w:space="0" w:color="auto"/>
              <w:right w:val="single" w:sz="4" w:space="0" w:color="auto"/>
            </w:tcBorders>
          </w:tcPr>
          <w:p w:rsidR="00A7143D" w:rsidRPr="00A7143D" w:rsidRDefault="00A7143D" w:rsidP="00A7143D">
            <w:pPr>
              <w:tabs>
                <w:tab w:val="num" w:pos="709"/>
              </w:tabs>
              <w:spacing w:before="240"/>
              <w:ind w:left="34" w:firstLine="425"/>
              <w:jc w:val="both"/>
              <w:rPr>
                <w:color w:val="000000"/>
                <w:sz w:val="24"/>
                <w:szCs w:val="24"/>
              </w:rPr>
            </w:pPr>
            <w:r w:rsidRPr="004D5081">
              <w:rPr>
                <w:sz w:val="24"/>
                <w:szCs w:val="24"/>
              </w:rPr>
              <w:t xml:space="preserve">Обеспечение исполнения </w:t>
            </w:r>
            <w:r>
              <w:rPr>
                <w:sz w:val="24"/>
                <w:szCs w:val="24"/>
              </w:rPr>
              <w:t xml:space="preserve">- </w:t>
            </w:r>
            <w:r w:rsidRPr="00A7143D">
              <w:rPr>
                <w:sz w:val="24"/>
                <w:szCs w:val="24"/>
              </w:rPr>
              <w:t>5% от начальной (максимальной) цены договора</w:t>
            </w:r>
            <w:r w:rsidRPr="00A7143D">
              <w:rPr>
                <w:color w:val="000000"/>
                <w:sz w:val="24"/>
                <w:szCs w:val="24"/>
              </w:rPr>
              <w:t xml:space="preserve">, что составляет: </w:t>
            </w:r>
            <w:r w:rsidR="00B83DAF">
              <w:rPr>
                <w:color w:val="000000"/>
                <w:sz w:val="24"/>
                <w:szCs w:val="24"/>
              </w:rPr>
              <w:t>17 5</w:t>
            </w:r>
            <w:r w:rsidRPr="00A7143D">
              <w:rPr>
                <w:color w:val="000000"/>
                <w:sz w:val="24"/>
                <w:szCs w:val="24"/>
              </w:rPr>
              <w:t>00</w:t>
            </w:r>
            <w:r w:rsidRPr="00A7143D">
              <w:rPr>
                <w:sz w:val="24"/>
                <w:szCs w:val="24"/>
              </w:rPr>
              <w:t xml:space="preserve"> (сем</w:t>
            </w:r>
            <w:r w:rsidR="00B83DAF">
              <w:rPr>
                <w:sz w:val="24"/>
                <w:szCs w:val="24"/>
              </w:rPr>
              <w:t>надцать</w:t>
            </w:r>
            <w:r w:rsidRPr="00A7143D">
              <w:rPr>
                <w:sz w:val="24"/>
                <w:szCs w:val="24"/>
              </w:rPr>
              <w:t xml:space="preserve"> тысяч </w:t>
            </w:r>
            <w:r w:rsidR="00B83DAF">
              <w:rPr>
                <w:sz w:val="24"/>
                <w:szCs w:val="24"/>
              </w:rPr>
              <w:t>пятьсот</w:t>
            </w:r>
            <w:r w:rsidRPr="00A7143D">
              <w:rPr>
                <w:sz w:val="24"/>
                <w:szCs w:val="24"/>
              </w:rPr>
              <w:t>) рублей 00 копеек.</w:t>
            </w:r>
          </w:p>
          <w:p w:rsidR="00A7143D" w:rsidRPr="007F418A" w:rsidRDefault="00A7143D" w:rsidP="00A7143D">
            <w:pPr>
              <w:tabs>
                <w:tab w:val="num" w:pos="709"/>
              </w:tabs>
              <w:ind w:left="34" w:firstLine="425"/>
              <w:jc w:val="both"/>
              <w:rPr>
                <w:color w:val="000000"/>
                <w:sz w:val="24"/>
                <w:szCs w:val="24"/>
              </w:rPr>
            </w:pPr>
            <w:r w:rsidRPr="007F418A">
              <w:rPr>
                <w:color w:val="000000"/>
                <w:sz w:val="24"/>
                <w:szCs w:val="24"/>
              </w:rPr>
              <w:t xml:space="preserve">Договор заключается после предоставления участником закупки, с которым заключается договор, обеспечения исполнения договора в размере </w:t>
            </w:r>
            <w:r>
              <w:rPr>
                <w:color w:val="000000"/>
                <w:sz w:val="24"/>
                <w:szCs w:val="24"/>
              </w:rPr>
              <w:t>5</w:t>
            </w:r>
            <w:r w:rsidRPr="007F418A">
              <w:rPr>
                <w:color w:val="000000"/>
                <w:sz w:val="24"/>
                <w:szCs w:val="24"/>
              </w:rPr>
              <w:t xml:space="preserve">% от начальной (максимальной) цены. </w:t>
            </w:r>
          </w:p>
          <w:p w:rsidR="00A7143D" w:rsidRDefault="00A7143D" w:rsidP="00A7143D">
            <w:pPr>
              <w:tabs>
                <w:tab w:val="num" w:pos="709"/>
              </w:tabs>
              <w:ind w:left="34" w:firstLine="425"/>
              <w:jc w:val="both"/>
              <w:rPr>
                <w:color w:val="000000"/>
                <w:sz w:val="24"/>
                <w:szCs w:val="24"/>
              </w:rPr>
            </w:pPr>
            <w:r w:rsidRPr="007F418A">
              <w:rPr>
                <w:color w:val="000000"/>
                <w:sz w:val="24"/>
                <w:szCs w:val="24"/>
              </w:rPr>
              <w:t xml:space="preserve">В случае </w:t>
            </w:r>
            <w:proofErr w:type="spellStart"/>
            <w:r w:rsidRPr="007F418A">
              <w:rPr>
                <w:color w:val="000000"/>
                <w:sz w:val="24"/>
                <w:szCs w:val="24"/>
              </w:rPr>
              <w:t>непред</w:t>
            </w:r>
            <w:r>
              <w:rPr>
                <w:color w:val="000000"/>
                <w:sz w:val="24"/>
                <w:szCs w:val="24"/>
              </w:rPr>
              <w:t>о</w:t>
            </w:r>
            <w:r w:rsidRPr="007F418A">
              <w:rPr>
                <w:color w:val="000000"/>
                <w:sz w:val="24"/>
                <w:szCs w:val="24"/>
              </w:rPr>
              <w:t>ставления</w:t>
            </w:r>
            <w:proofErr w:type="spellEnd"/>
            <w:r w:rsidRPr="007F418A">
              <w:rPr>
                <w:color w:val="000000"/>
                <w:sz w:val="24"/>
                <w:szCs w:val="24"/>
              </w:rPr>
              <w:t xml:space="preserve"> участником закупки, с которым</w:t>
            </w:r>
            <w:r>
              <w:rPr>
                <w:color w:val="000000"/>
                <w:sz w:val="24"/>
                <w:szCs w:val="24"/>
              </w:rPr>
              <w:t xml:space="preserve">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A7143D" w:rsidRDefault="00A7143D" w:rsidP="00A7143D">
            <w:pPr>
              <w:pStyle w:val="ac"/>
              <w:spacing w:before="37" w:after="37" w:line="252" w:lineRule="exact"/>
              <w:ind w:left="34" w:right="33" w:firstLine="283"/>
              <w:jc w:val="both"/>
              <w:rPr>
                <w:sz w:val="24"/>
                <w:szCs w:val="24"/>
              </w:rPr>
            </w:pPr>
            <w:r w:rsidRPr="002D1F79">
              <w:rPr>
                <w:sz w:val="24"/>
                <w:lang w:eastAsia="ar-SA"/>
              </w:rPr>
              <w:t xml:space="preserve">Исполнение Договора </w:t>
            </w:r>
            <w:r>
              <w:rPr>
                <w:sz w:val="24"/>
                <w:lang w:eastAsia="ar-SA"/>
              </w:rPr>
              <w:t xml:space="preserve">обеспечивается путем </w:t>
            </w:r>
            <w:r>
              <w:rPr>
                <w:bCs/>
                <w:color w:val="000000"/>
                <w:sz w:val="24"/>
                <w:szCs w:val="24"/>
              </w:rPr>
              <w:t>предоставления безотзывной</w:t>
            </w:r>
            <w:r w:rsidRPr="006B2B49">
              <w:rPr>
                <w:bCs/>
                <w:color w:val="000000"/>
                <w:sz w:val="24"/>
                <w:szCs w:val="24"/>
              </w:rPr>
              <w:t xml:space="preserve"> банковской гарантии</w:t>
            </w:r>
            <w:r>
              <w:rPr>
                <w:bCs/>
                <w:color w:val="000000"/>
                <w:sz w:val="24"/>
                <w:szCs w:val="24"/>
              </w:rPr>
              <w:t xml:space="preserve"> или</w:t>
            </w:r>
            <w:r>
              <w:rPr>
                <w:sz w:val="24"/>
                <w:lang w:eastAsia="ar-SA"/>
              </w:rPr>
              <w:t xml:space="preserve"> внесением</w:t>
            </w:r>
            <w:r w:rsidRPr="003574F7">
              <w:rPr>
                <w:sz w:val="24"/>
                <w:lang w:eastAsia="ar-SA"/>
              </w:rPr>
              <w:t xml:space="preserve"> </w:t>
            </w:r>
            <w:proofErr w:type="gramStart"/>
            <w:r w:rsidRPr="003574F7">
              <w:rPr>
                <w:sz w:val="24"/>
                <w:lang w:eastAsia="ar-SA"/>
              </w:rPr>
              <w:t>денежных</w:t>
            </w:r>
            <w:proofErr w:type="gramEnd"/>
            <w:r w:rsidRPr="003574F7">
              <w:rPr>
                <w:sz w:val="24"/>
                <w:lang w:eastAsia="ar-SA"/>
              </w:rPr>
              <w:t xml:space="preserve"> </w:t>
            </w:r>
            <w:proofErr w:type="spellStart"/>
            <w:r w:rsidRPr="003574F7">
              <w:rPr>
                <w:sz w:val="24"/>
                <w:lang w:eastAsia="ar-SA"/>
              </w:rPr>
              <w:t>средствна</w:t>
            </w:r>
            <w:proofErr w:type="spellEnd"/>
            <w:r w:rsidRPr="003574F7">
              <w:rPr>
                <w:sz w:val="24"/>
                <w:lang w:eastAsia="ar-SA"/>
              </w:rPr>
              <w:t xml:space="preserve"> счет</w:t>
            </w:r>
            <w:r w:rsidRPr="002D1F79">
              <w:rPr>
                <w:sz w:val="24"/>
                <w:lang w:eastAsia="ar-SA"/>
              </w:rPr>
              <w:t>, на котором в соответствии с законодательством Российской Федерации учитываются операции со средствами, поступающими заказчику, по следующим реквизитам</w:t>
            </w:r>
            <w:r>
              <w:rPr>
                <w:sz w:val="24"/>
                <w:szCs w:val="24"/>
              </w:rPr>
              <w:t>:</w:t>
            </w:r>
          </w:p>
          <w:p w:rsidR="00A7143D" w:rsidRDefault="00A7143D" w:rsidP="00A7143D">
            <w:pPr>
              <w:ind w:left="34" w:firstLine="283"/>
              <w:jc w:val="both"/>
              <w:rPr>
                <w:b/>
                <w:color w:val="000000"/>
                <w:sz w:val="24"/>
                <w:szCs w:val="24"/>
              </w:rPr>
            </w:pPr>
            <w:r w:rsidRPr="00D653D1">
              <w:rPr>
                <w:b/>
                <w:color w:val="000000"/>
                <w:sz w:val="24"/>
                <w:szCs w:val="24"/>
              </w:rPr>
              <w:t xml:space="preserve">Заказчик: </w:t>
            </w:r>
          </w:p>
          <w:p w:rsidR="00A7143D" w:rsidRPr="00FA6F48" w:rsidRDefault="00A7143D" w:rsidP="00A7143D">
            <w:pPr>
              <w:tabs>
                <w:tab w:val="left" w:pos="3720"/>
                <w:tab w:val="right" w:pos="9355"/>
              </w:tabs>
              <w:rPr>
                <w:iCs/>
                <w:sz w:val="24"/>
                <w:szCs w:val="24"/>
              </w:rPr>
            </w:pPr>
            <w:r w:rsidRPr="00FA6F48">
              <w:rPr>
                <w:sz w:val="24"/>
                <w:szCs w:val="24"/>
              </w:rPr>
              <w:t>Государственно</w:t>
            </w:r>
            <w:r>
              <w:rPr>
                <w:sz w:val="24"/>
                <w:szCs w:val="24"/>
              </w:rPr>
              <w:t>е</w:t>
            </w:r>
            <w:r w:rsidRPr="00FA6F48">
              <w:rPr>
                <w:sz w:val="24"/>
                <w:szCs w:val="24"/>
              </w:rPr>
              <w:t xml:space="preserve"> автономно</w:t>
            </w:r>
            <w:r>
              <w:rPr>
                <w:sz w:val="24"/>
                <w:szCs w:val="24"/>
              </w:rPr>
              <w:t>е</w:t>
            </w:r>
            <w:r w:rsidRPr="00FA6F48">
              <w:rPr>
                <w:sz w:val="24"/>
                <w:szCs w:val="24"/>
              </w:rPr>
              <w:t xml:space="preserve"> учреждени</w:t>
            </w:r>
            <w:r>
              <w:rPr>
                <w:sz w:val="24"/>
                <w:szCs w:val="24"/>
              </w:rPr>
              <w:t>е</w:t>
            </w:r>
            <w:r w:rsidRPr="00FA6F48">
              <w:rPr>
                <w:sz w:val="24"/>
                <w:szCs w:val="24"/>
              </w:rPr>
              <w:t xml:space="preserve">  </w:t>
            </w:r>
            <w:r w:rsidRPr="00FA6F48">
              <w:rPr>
                <w:sz w:val="24"/>
                <w:szCs w:val="24"/>
              </w:rPr>
              <w:lastRenderedPageBreak/>
              <w:t xml:space="preserve">Республики Хакасия   «Черногорский  социально- оздоровительный центр  имени А.И.Лебедя»               </w:t>
            </w:r>
          </w:p>
          <w:p w:rsidR="00A7143D" w:rsidRDefault="00A7143D" w:rsidP="00A7143D">
            <w:pPr>
              <w:pStyle w:val="ConsPlusNonformat"/>
              <w:jc w:val="both"/>
              <w:rPr>
                <w:rFonts w:ascii="Times New Roman" w:hAnsi="Times New Roman" w:cs="Times New Roman"/>
                <w:i/>
                <w:sz w:val="24"/>
                <w:szCs w:val="24"/>
              </w:rPr>
            </w:pPr>
            <w:r>
              <w:rPr>
                <w:rFonts w:ascii="Times New Roman" w:hAnsi="Times New Roman" w:cs="Times New Roman"/>
                <w:i/>
                <w:sz w:val="24"/>
                <w:szCs w:val="24"/>
              </w:rPr>
              <w:t>ОГРН 1021900701085</w:t>
            </w:r>
          </w:p>
          <w:p w:rsidR="00A7143D" w:rsidRDefault="00A7143D" w:rsidP="00A7143D">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ИНН 1903011140  </w:t>
            </w:r>
          </w:p>
          <w:p w:rsidR="005B50D4" w:rsidRDefault="00A7143D" w:rsidP="00A7143D">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КПП </w:t>
            </w:r>
            <w:r w:rsidR="005B50D4">
              <w:rPr>
                <w:rFonts w:ascii="Times New Roman" w:hAnsi="Times New Roman" w:cs="Times New Roman"/>
                <w:i/>
                <w:sz w:val="24"/>
                <w:szCs w:val="24"/>
              </w:rPr>
              <w:t>190301001  БИК 049514001</w:t>
            </w:r>
            <w:r>
              <w:rPr>
                <w:rFonts w:ascii="Times New Roman" w:hAnsi="Times New Roman" w:cs="Times New Roman"/>
                <w:i/>
                <w:sz w:val="24"/>
                <w:szCs w:val="24"/>
              </w:rPr>
              <w:t xml:space="preserve"> </w:t>
            </w:r>
          </w:p>
          <w:p w:rsidR="005B50D4" w:rsidRDefault="005B50D4" w:rsidP="00A7143D">
            <w:pPr>
              <w:pStyle w:val="ConsPlusNonformat"/>
              <w:jc w:val="both"/>
              <w:rPr>
                <w:rFonts w:ascii="Times New Roman" w:hAnsi="Times New Roman" w:cs="Times New Roman"/>
                <w:i/>
                <w:sz w:val="24"/>
                <w:szCs w:val="24"/>
              </w:rPr>
            </w:pPr>
            <w:r>
              <w:rPr>
                <w:rFonts w:ascii="Times New Roman" w:hAnsi="Times New Roman" w:cs="Times New Roman"/>
                <w:i/>
                <w:sz w:val="24"/>
                <w:szCs w:val="24"/>
              </w:rPr>
              <w:t>УФК по Республике Хакасия</w:t>
            </w:r>
          </w:p>
          <w:p w:rsidR="005B50D4" w:rsidRPr="005B50D4" w:rsidRDefault="00A7143D" w:rsidP="005B50D4">
            <w:pPr>
              <w:jc w:val="both"/>
              <w:rPr>
                <w:i/>
                <w:color w:val="1D1B11"/>
                <w:sz w:val="24"/>
                <w:szCs w:val="24"/>
              </w:rPr>
            </w:pPr>
            <w:r>
              <w:rPr>
                <w:i/>
                <w:sz w:val="24"/>
                <w:szCs w:val="24"/>
              </w:rPr>
              <w:t xml:space="preserve"> </w:t>
            </w:r>
            <w:proofErr w:type="gramStart"/>
            <w:r w:rsidR="005B50D4">
              <w:rPr>
                <w:i/>
                <w:sz w:val="24"/>
                <w:szCs w:val="24"/>
              </w:rPr>
              <w:t>(ГАУ РХ «ЧСОЦ»</w:t>
            </w:r>
            <w:r>
              <w:rPr>
                <w:i/>
                <w:sz w:val="24"/>
                <w:szCs w:val="24"/>
              </w:rPr>
              <w:t xml:space="preserve">  </w:t>
            </w:r>
            <w:r w:rsidR="005B50D4">
              <w:rPr>
                <w:i/>
                <w:sz w:val="24"/>
              </w:rPr>
              <w:t>л/с 30806</w:t>
            </w:r>
            <w:r w:rsidR="005B50D4">
              <w:rPr>
                <w:i/>
                <w:sz w:val="24"/>
                <w:lang w:val="en-US"/>
              </w:rPr>
              <w:t>U</w:t>
            </w:r>
            <w:r w:rsidR="005B50D4">
              <w:rPr>
                <w:i/>
                <w:sz w:val="24"/>
              </w:rPr>
              <w:t>83160</w:t>
            </w:r>
            <w:proofErr w:type="gramEnd"/>
          </w:p>
          <w:p w:rsidR="00A7143D" w:rsidRDefault="00A7143D" w:rsidP="00A7143D">
            <w:pPr>
              <w:jc w:val="both"/>
              <w:rPr>
                <w:i/>
                <w:sz w:val="24"/>
              </w:rPr>
            </w:pPr>
            <w:r>
              <w:rPr>
                <w:i/>
                <w:sz w:val="24"/>
                <w:szCs w:val="24"/>
              </w:rPr>
              <w:t>Р/с 40</w:t>
            </w:r>
            <w:r w:rsidR="005B50D4">
              <w:rPr>
                <w:i/>
                <w:sz w:val="24"/>
                <w:szCs w:val="24"/>
              </w:rPr>
              <w:t xml:space="preserve">601810500951000001 </w:t>
            </w:r>
            <w:proofErr w:type="spellStart"/>
            <w:r w:rsidR="005B50D4">
              <w:rPr>
                <w:i/>
                <w:sz w:val="24"/>
                <w:szCs w:val="24"/>
              </w:rPr>
              <w:t>Отделение-НБ</w:t>
            </w:r>
            <w:proofErr w:type="spellEnd"/>
            <w:r w:rsidR="005B50D4">
              <w:rPr>
                <w:i/>
                <w:sz w:val="24"/>
                <w:szCs w:val="24"/>
              </w:rPr>
              <w:t xml:space="preserve"> Республика Хакасия г</w:t>
            </w:r>
            <w:proofErr w:type="gramStart"/>
            <w:r w:rsidR="005B50D4">
              <w:rPr>
                <w:i/>
                <w:sz w:val="24"/>
                <w:szCs w:val="24"/>
              </w:rPr>
              <w:t>.А</w:t>
            </w:r>
            <w:proofErr w:type="gramEnd"/>
            <w:r w:rsidR="005B50D4">
              <w:rPr>
                <w:i/>
                <w:sz w:val="24"/>
                <w:szCs w:val="24"/>
              </w:rPr>
              <w:t>бакан</w:t>
            </w:r>
            <w:r>
              <w:rPr>
                <w:i/>
                <w:sz w:val="24"/>
              </w:rPr>
              <w:t xml:space="preserve"> </w:t>
            </w:r>
          </w:p>
          <w:p w:rsidR="005B50D4" w:rsidRPr="005B50D4" w:rsidRDefault="00A7143D" w:rsidP="005B50D4">
            <w:pPr>
              <w:tabs>
                <w:tab w:val="left" w:pos="6022"/>
              </w:tabs>
              <w:ind w:right="72"/>
              <w:rPr>
                <w:sz w:val="28"/>
                <w:szCs w:val="28"/>
                <w:u w:val="single"/>
              </w:rPr>
            </w:pPr>
            <w:r w:rsidRPr="002D1F79">
              <w:rPr>
                <w:color w:val="000000"/>
                <w:sz w:val="24"/>
                <w:szCs w:val="24"/>
              </w:rPr>
              <w:t>В платежном поручении необходимо указать следующее назначение платежа: «</w:t>
            </w:r>
            <w:r w:rsidRPr="005B50D4">
              <w:rPr>
                <w:color w:val="000000"/>
                <w:sz w:val="24"/>
                <w:szCs w:val="24"/>
                <w:u w:val="single"/>
              </w:rPr>
              <w:t>обеспечение исполнения договора</w:t>
            </w:r>
            <w:r w:rsidRPr="005B50D4">
              <w:rPr>
                <w:sz w:val="24"/>
                <w:szCs w:val="24"/>
                <w:u w:val="single"/>
              </w:rPr>
              <w:t xml:space="preserve">  </w:t>
            </w:r>
            <w:r w:rsidR="005B50D4" w:rsidRPr="005B50D4">
              <w:rPr>
                <w:sz w:val="24"/>
                <w:szCs w:val="24"/>
                <w:u w:val="single"/>
              </w:rPr>
              <w:t xml:space="preserve">на поставку </w:t>
            </w:r>
            <w:r w:rsidR="00B83DAF">
              <w:rPr>
                <w:sz w:val="24"/>
                <w:szCs w:val="24"/>
                <w:u w:val="single"/>
              </w:rPr>
              <w:t>кабинета биологической обратной связи (</w:t>
            </w:r>
            <w:proofErr w:type="gramStart"/>
            <w:r w:rsidR="00B83DAF">
              <w:rPr>
                <w:sz w:val="24"/>
                <w:szCs w:val="24"/>
                <w:u w:val="single"/>
              </w:rPr>
              <w:t>БОС</w:t>
            </w:r>
            <w:proofErr w:type="gramEnd"/>
            <w:r w:rsidR="00B83DAF">
              <w:rPr>
                <w:sz w:val="24"/>
                <w:szCs w:val="24"/>
                <w:u w:val="single"/>
              </w:rPr>
              <w:t xml:space="preserve">) для коррекции </w:t>
            </w:r>
            <w:proofErr w:type="spellStart"/>
            <w:r w:rsidR="00B83DAF">
              <w:rPr>
                <w:sz w:val="24"/>
                <w:szCs w:val="24"/>
                <w:u w:val="single"/>
              </w:rPr>
              <w:t>психоэмоционального</w:t>
            </w:r>
            <w:proofErr w:type="spellEnd"/>
            <w:r w:rsidR="00B83DAF">
              <w:rPr>
                <w:sz w:val="24"/>
                <w:szCs w:val="24"/>
                <w:u w:val="single"/>
              </w:rPr>
              <w:t xml:space="preserve"> состояния</w:t>
            </w:r>
            <w:r w:rsidR="00063076">
              <w:rPr>
                <w:sz w:val="24"/>
                <w:szCs w:val="24"/>
                <w:u w:val="single"/>
              </w:rPr>
              <w:t>.</w:t>
            </w:r>
          </w:p>
          <w:p w:rsidR="00A7143D" w:rsidRDefault="005B50D4" w:rsidP="005B50D4">
            <w:pPr>
              <w:rPr>
                <w:color w:val="000000"/>
                <w:sz w:val="24"/>
                <w:szCs w:val="24"/>
              </w:rPr>
            </w:pPr>
            <w:r>
              <w:rPr>
                <w:sz w:val="24"/>
                <w:szCs w:val="24"/>
              </w:rPr>
              <w:t xml:space="preserve"> </w:t>
            </w:r>
            <w:proofErr w:type="gramStart"/>
            <w:r w:rsidR="00A7143D" w:rsidRPr="002D1F79">
              <w:rPr>
                <w:color w:val="000000"/>
                <w:sz w:val="24"/>
                <w:szCs w:val="24"/>
              </w:rPr>
              <w:t xml:space="preserve">Денежные средства, внесенные </w:t>
            </w:r>
            <w:r w:rsidR="00A7143D">
              <w:rPr>
                <w:color w:val="000000"/>
                <w:sz w:val="24"/>
                <w:szCs w:val="24"/>
              </w:rPr>
              <w:t>по</w:t>
            </w:r>
            <w:r>
              <w:rPr>
                <w:color w:val="000000"/>
                <w:sz w:val="24"/>
                <w:szCs w:val="24"/>
              </w:rPr>
              <w:t>ставщик</w:t>
            </w:r>
            <w:r w:rsidR="00A7143D">
              <w:rPr>
                <w:color w:val="000000"/>
                <w:sz w:val="24"/>
                <w:szCs w:val="24"/>
              </w:rPr>
              <w:t>ом</w:t>
            </w:r>
            <w:r w:rsidR="00A7143D" w:rsidRPr="002D1F79">
              <w:rPr>
                <w:color w:val="000000"/>
                <w:sz w:val="24"/>
                <w:szCs w:val="24"/>
              </w:rPr>
              <w:t xml:space="preserve"> в обеспечение исполнения договора возвращаются</w:t>
            </w:r>
            <w:proofErr w:type="gramEnd"/>
            <w:r w:rsidR="00A7143D" w:rsidRPr="002D1F79">
              <w:rPr>
                <w:color w:val="000000"/>
                <w:sz w:val="24"/>
                <w:szCs w:val="24"/>
              </w:rPr>
              <w:t xml:space="preserve"> </w:t>
            </w:r>
            <w:r w:rsidR="00A7143D">
              <w:rPr>
                <w:color w:val="000000"/>
                <w:sz w:val="24"/>
                <w:szCs w:val="24"/>
              </w:rPr>
              <w:t>по</w:t>
            </w:r>
            <w:r>
              <w:rPr>
                <w:color w:val="000000"/>
                <w:sz w:val="24"/>
                <w:szCs w:val="24"/>
              </w:rPr>
              <w:t>ставщ</w:t>
            </w:r>
            <w:r w:rsidR="00A7143D">
              <w:rPr>
                <w:color w:val="000000"/>
                <w:sz w:val="24"/>
                <w:szCs w:val="24"/>
              </w:rPr>
              <w:t>ику</w:t>
            </w:r>
            <w:r w:rsidR="00A7143D" w:rsidRPr="002D1F79">
              <w:rPr>
                <w:color w:val="000000"/>
                <w:sz w:val="24"/>
                <w:szCs w:val="24"/>
              </w:rPr>
              <w:t xml:space="preserve">, при условии надлежащего исполнения им всех своих обязательств по договору, в течение 20 (двадцати) рабочих дней, со дня получения Заказчиком соответствующего письменного требования </w:t>
            </w:r>
            <w:r w:rsidR="00A7143D">
              <w:rPr>
                <w:color w:val="000000"/>
                <w:sz w:val="24"/>
                <w:szCs w:val="24"/>
              </w:rPr>
              <w:t>по</w:t>
            </w:r>
            <w:r>
              <w:rPr>
                <w:color w:val="000000"/>
                <w:sz w:val="24"/>
                <w:szCs w:val="24"/>
              </w:rPr>
              <w:t>ставщи</w:t>
            </w:r>
            <w:r w:rsidR="00A7143D">
              <w:rPr>
                <w:color w:val="000000"/>
                <w:sz w:val="24"/>
                <w:szCs w:val="24"/>
              </w:rPr>
              <w:t>ка.</w:t>
            </w:r>
          </w:p>
          <w:p w:rsidR="002C235C" w:rsidRDefault="002C235C" w:rsidP="00AE771D">
            <w:pPr>
              <w:rPr>
                <w:sz w:val="24"/>
                <w:szCs w:val="24"/>
              </w:rPr>
            </w:pPr>
          </w:p>
        </w:tc>
      </w:tr>
      <w:tr w:rsidR="005B50D4" w:rsidRPr="00517725" w:rsidTr="00CA5F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5B50D4" w:rsidRPr="00517725" w:rsidRDefault="00CA5FF8" w:rsidP="00AE771D">
            <w:pPr>
              <w:jc w:val="center"/>
              <w:rPr>
                <w:sz w:val="24"/>
                <w:szCs w:val="24"/>
              </w:rPr>
            </w:pPr>
            <w:r>
              <w:rPr>
                <w:sz w:val="24"/>
                <w:szCs w:val="24"/>
              </w:rPr>
              <w:lastRenderedPageBreak/>
              <w:t>2</w:t>
            </w:r>
          </w:p>
        </w:tc>
        <w:tc>
          <w:tcPr>
            <w:tcW w:w="980" w:type="pct"/>
            <w:tcBorders>
              <w:top w:val="single" w:sz="4" w:space="0" w:color="auto"/>
              <w:left w:val="single" w:sz="4" w:space="0" w:color="auto"/>
              <w:bottom w:val="single" w:sz="4" w:space="0" w:color="auto"/>
              <w:right w:val="single" w:sz="4" w:space="0" w:color="auto"/>
            </w:tcBorders>
          </w:tcPr>
          <w:p w:rsidR="005B50D4" w:rsidRPr="00A7143D" w:rsidRDefault="005B50D4" w:rsidP="00F07553">
            <w:pPr>
              <w:spacing w:before="240"/>
              <w:ind w:right="142"/>
              <w:jc w:val="right"/>
              <w:rPr>
                <w:sz w:val="24"/>
                <w:szCs w:val="24"/>
              </w:rPr>
            </w:pPr>
          </w:p>
        </w:tc>
        <w:tc>
          <w:tcPr>
            <w:tcW w:w="3470" w:type="pct"/>
            <w:tcBorders>
              <w:top w:val="single" w:sz="4" w:space="0" w:color="auto"/>
              <w:left w:val="single" w:sz="4" w:space="0" w:color="auto"/>
              <w:bottom w:val="single" w:sz="4" w:space="0" w:color="auto"/>
              <w:right w:val="single" w:sz="4" w:space="0" w:color="auto"/>
            </w:tcBorders>
          </w:tcPr>
          <w:p w:rsidR="005B50D4" w:rsidRPr="00F07553" w:rsidRDefault="00F07553" w:rsidP="00F07553">
            <w:pPr>
              <w:tabs>
                <w:tab w:val="num" w:pos="709"/>
              </w:tabs>
              <w:spacing w:before="240"/>
              <w:ind w:left="34" w:firstLine="425"/>
              <w:jc w:val="both"/>
              <w:rPr>
                <w:b/>
                <w:sz w:val="24"/>
                <w:szCs w:val="24"/>
              </w:rPr>
            </w:pPr>
            <w:r w:rsidRPr="00F07553">
              <w:rPr>
                <w:b/>
                <w:sz w:val="24"/>
                <w:szCs w:val="24"/>
              </w:rPr>
              <w:t>СВЕДЕНИЯ О ПРЕДМЕТЕ ЗАКУПКИ</w:t>
            </w:r>
          </w:p>
        </w:tc>
      </w:tr>
      <w:tr w:rsidR="00063076" w:rsidRPr="00517725" w:rsidTr="00CA5F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063076" w:rsidRPr="00517725" w:rsidRDefault="00CA5FF8" w:rsidP="00AE771D">
            <w:pPr>
              <w:jc w:val="center"/>
              <w:rPr>
                <w:sz w:val="24"/>
                <w:szCs w:val="24"/>
              </w:rPr>
            </w:pPr>
            <w:r>
              <w:rPr>
                <w:sz w:val="24"/>
                <w:szCs w:val="24"/>
              </w:rPr>
              <w:t>2.1</w:t>
            </w:r>
          </w:p>
        </w:tc>
        <w:tc>
          <w:tcPr>
            <w:tcW w:w="980" w:type="pct"/>
            <w:tcBorders>
              <w:top w:val="single" w:sz="4" w:space="0" w:color="auto"/>
              <w:left w:val="single" w:sz="4" w:space="0" w:color="auto"/>
              <w:bottom w:val="single" w:sz="4" w:space="0" w:color="auto"/>
              <w:right w:val="single" w:sz="4" w:space="0" w:color="auto"/>
            </w:tcBorders>
          </w:tcPr>
          <w:p w:rsidR="00063076" w:rsidRPr="00A7143D" w:rsidRDefault="00063076" w:rsidP="00F07553">
            <w:pPr>
              <w:spacing w:before="240"/>
              <w:ind w:right="142"/>
              <w:jc w:val="right"/>
              <w:rPr>
                <w:sz w:val="24"/>
                <w:szCs w:val="24"/>
              </w:rPr>
            </w:pPr>
            <w:r>
              <w:rPr>
                <w:sz w:val="24"/>
                <w:szCs w:val="24"/>
              </w:rPr>
              <w:t>Объект закупки</w:t>
            </w:r>
          </w:p>
        </w:tc>
        <w:tc>
          <w:tcPr>
            <w:tcW w:w="3470" w:type="pct"/>
            <w:tcBorders>
              <w:top w:val="single" w:sz="4" w:space="0" w:color="auto"/>
              <w:left w:val="single" w:sz="4" w:space="0" w:color="auto"/>
              <w:bottom w:val="single" w:sz="4" w:space="0" w:color="auto"/>
              <w:right w:val="single" w:sz="4" w:space="0" w:color="auto"/>
            </w:tcBorders>
          </w:tcPr>
          <w:p w:rsidR="00B83DAF" w:rsidRPr="005B50D4" w:rsidRDefault="00E84B48" w:rsidP="00B83DAF">
            <w:pPr>
              <w:tabs>
                <w:tab w:val="left" w:pos="6022"/>
              </w:tabs>
              <w:ind w:right="72"/>
              <w:rPr>
                <w:sz w:val="28"/>
                <w:szCs w:val="28"/>
                <w:u w:val="single"/>
              </w:rPr>
            </w:pPr>
            <w:r>
              <w:rPr>
                <w:sz w:val="24"/>
                <w:szCs w:val="24"/>
              </w:rPr>
              <w:t>П</w:t>
            </w:r>
            <w:r w:rsidR="00B83DAF" w:rsidRPr="00B83DAF">
              <w:rPr>
                <w:sz w:val="24"/>
                <w:szCs w:val="24"/>
              </w:rPr>
              <w:t>оставка кабинета биологической обратной связи (</w:t>
            </w:r>
            <w:proofErr w:type="gramStart"/>
            <w:r w:rsidR="00B83DAF" w:rsidRPr="00B83DAF">
              <w:rPr>
                <w:sz w:val="24"/>
                <w:szCs w:val="24"/>
              </w:rPr>
              <w:t>БОС</w:t>
            </w:r>
            <w:proofErr w:type="gramEnd"/>
            <w:r w:rsidR="00B83DAF" w:rsidRPr="00B83DAF">
              <w:rPr>
                <w:sz w:val="24"/>
                <w:szCs w:val="24"/>
              </w:rPr>
              <w:t xml:space="preserve">) для коррекции </w:t>
            </w:r>
            <w:proofErr w:type="spellStart"/>
            <w:r w:rsidR="00B83DAF" w:rsidRPr="00B83DAF">
              <w:rPr>
                <w:sz w:val="24"/>
                <w:szCs w:val="24"/>
              </w:rPr>
              <w:t>психоэмоционального</w:t>
            </w:r>
            <w:proofErr w:type="spellEnd"/>
            <w:r w:rsidR="00B83DAF" w:rsidRPr="00B83DAF">
              <w:rPr>
                <w:sz w:val="24"/>
                <w:szCs w:val="24"/>
              </w:rPr>
              <w:t xml:space="preserve"> состояния</w:t>
            </w:r>
            <w:r w:rsidR="00B83DAF">
              <w:rPr>
                <w:sz w:val="24"/>
                <w:szCs w:val="24"/>
                <w:u w:val="single"/>
              </w:rPr>
              <w:t>.</w:t>
            </w:r>
          </w:p>
          <w:p w:rsidR="00063076" w:rsidRPr="00F07553" w:rsidRDefault="00063076" w:rsidP="00B83DAF">
            <w:pPr>
              <w:tabs>
                <w:tab w:val="left" w:pos="6022"/>
              </w:tabs>
              <w:ind w:right="72"/>
              <w:rPr>
                <w:b/>
                <w:sz w:val="24"/>
                <w:szCs w:val="24"/>
              </w:rPr>
            </w:pPr>
          </w:p>
        </w:tc>
      </w:tr>
      <w:tr w:rsidR="005F6A3F" w:rsidRPr="00517725" w:rsidTr="00CA5F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2.2</w:t>
            </w:r>
          </w:p>
        </w:tc>
        <w:tc>
          <w:tcPr>
            <w:tcW w:w="980" w:type="pct"/>
            <w:tcBorders>
              <w:top w:val="single" w:sz="4" w:space="0" w:color="auto"/>
              <w:left w:val="single" w:sz="4" w:space="0" w:color="auto"/>
              <w:bottom w:val="single" w:sz="4" w:space="0" w:color="auto"/>
              <w:right w:val="single" w:sz="4" w:space="0" w:color="auto"/>
            </w:tcBorders>
          </w:tcPr>
          <w:p w:rsidR="00063076" w:rsidRDefault="005F6A3F" w:rsidP="00063076">
            <w:pPr>
              <w:rPr>
                <w:sz w:val="24"/>
                <w:szCs w:val="24"/>
              </w:rPr>
            </w:pPr>
            <w:r>
              <w:rPr>
                <w:sz w:val="24"/>
                <w:szCs w:val="24"/>
              </w:rPr>
              <w:t>Количество поставляемого товара</w:t>
            </w:r>
            <w:r w:rsidR="00063076">
              <w:rPr>
                <w:sz w:val="24"/>
                <w:szCs w:val="24"/>
              </w:rPr>
              <w:t>, работ,</w:t>
            </w:r>
          </w:p>
          <w:p w:rsidR="005F6A3F" w:rsidRPr="00517725" w:rsidRDefault="00063076" w:rsidP="00063076">
            <w:pPr>
              <w:rPr>
                <w:sz w:val="24"/>
                <w:szCs w:val="24"/>
              </w:rPr>
            </w:pPr>
            <w:r>
              <w:rPr>
                <w:sz w:val="24"/>
                <w:szCs w:val="24"/>
              </w:rPr>
              <w:t>услуг</w:t>
            </w:r>
          </w:p>
        </w:tc>
        <w:tc>
          <w:tcPr>
            <w:tcW w:w="3470" w:type="pct"/>
            <w:tcBorders>
              <w:top w:val="single" w:sz="4" w:space="0" w:color="auto"/>
              <w:left w:val="single" w:sz="4" w:space="0" w:color="auto"/>
              <w:bottom w:val="single" w:sz="4" w:space="0" w:color="auto"/>
              <w:right w:val="single" w:sz="4" w:space="0" w:color="auto"/>
            </w:tcBorders>
          </w:tcPr>
          <w:p w:rsidR="005F6A3F" w:rsidRPr="00517725" w:rsidRDefault="005F6A3F" w:rsidP="00AE771D">
            <w:pPr>
              <w:rPr>
                <w:sz w:val="24"/>
                <w:szCs w:val="24"/>
              </w:rPr>
            </w:pPr>
            <w:r>
              <w:rPr>
                <w:sz w:val="24"/>
                <w:szCs w:val="24"/>
              </w:rPr>
              <w:t>В соответствии с техническим заданием</w:t>
            </w:r>
            <w:r w:rsidR="002D2239">
              <w:rPr>
                <w:sz w:val="24"/>
                <w:szCs w:val="24"/>
              </w:rPr>
              <w:t xml:space="preserve"> </w:t>
            </w:r>
          </w:p>
        </w:tc>
      </w:tr>
      <w:tr w:rsidR="002D2239" w:rsidRPr="00517725" w:rsidTr="00CA5FF8">
        <w:trPr>
          <w:trHeight w:val="24"/>
          <w:jc w:val="center"/>
        </w:trPr>
        <w:tc>
          <w:tcPr>
            <w:tcW w:w="550" w:type="pct"/>
            <w:tcBorders>
              <w:top w:val="single" w:sz="4" w:space="0" w:color="auto"/>
              <w:left w:val="single" w:sz="4" w:space="0" w:color="auto"/>
              <w:bottom w:val="single" w:sz="4" w:space="0" w:color="auto"/>
              <w:right w:val="single" w:sz="4" w:space="0" w:color="auto"/>
            </w:tcBorders>
          </w:tcPr>
          <w:p w:rsidR="002D2239" w:rsidRPr="00517725" w:rsidRDefault="00CA5FF8" w:rsidP="00AE771D">
            <w:pPr>
              <w:jc w:val="center"/>
              <w:rPr>
                <w:sz w:val="24"/>
                <w:szCs w:val="24"/>
              </w:rPr>
            </w:pPr>
            <w:r>
              <w:rPr>
                <w:sz w:val="24"/>
                <w:szCs w:val="24"/>
              </w:rPr>
              <w:t>2.3</w:t>
            </w:r>
          </w:p>
        </w:tc>
        <w:tc>
          <w:tcPr>
            <w:tcW w:w="980" w:type="pct"/>
            <w:tcBorders>
              <w:top w:val="single" w:sz="4" w:space="0" w:color="auto"/>
              <w:left w:val="single" w:sz="4" w:space="0" w:color="auto"/>
              <w:bottom w:val="single" w:sz="4" w:space="0" w:color="auto"/>
              <w:right w:val="single" w:sz="4" w:space="0" w:color="auto"/>
            </w:tcBorders>
          </w:tcPr>
          <w:p w:rsidR="002D2239" w:rsidRDefault="002D2239" w:rsidP="00063076">
            <w:pPr>
              <w:rPr>
                <w:sz w:val="24"/>
                <w:szCs w:val="24"/>
              </w:rPr>
            </w:pPr>
            <w:r>
              <w:rPr>
                <w:sz w:val="24"/>
                <w:szCs w:val="24"/>
              </w:rPr>
              <w:t>Преференции</w:t>
            </w:r>
          </w:p>
        </w:tc>
        <w:tc>
          <w:tcPr>
            <w:tcW w:w="3470" w:type="pct"/>
            <w:tcBorders>
              <w:top w:val="single" w:sz="4" w:space="0" w:color="auto"/>
              <w:left w:val="single" w:sz="4" w:space="0" w:color="auto"/>
              <w:bottom w:val="single" w:sz="4" w:space="0" w:color="auto"/>
              <w:right w:val="single" w:sz="4" w:space="0" w:color="auto"/>
            </w:tcBorders>
          </w:tcPr>
          <w:p w:rsidR="002D2239" w:rsidRPr="002E07BF" w:rsidRDefault="002D2239" w:rsidP="002E07BF">
            <w:pPr>
              <w:rPr>
                <w:sz w:val="24"/>
                <w:szCs w:val="24"/>
              </w:rPr>
            </w:pPr>
            <w:r>
              <w:rPr>
                <w:b/>
                <w:i/>
                <w:sz w:val="24"/>
                <w:szCs w:val="24"/>
              </w:rPr>
              <w:t xml:space="preserve">   </w:t>
            </w:r>
            <w:r w:rsidRPr="002E07BF">
              <w:rPr>
                <w:sz w:val="24"/>
                <w:szCs w:val="24"/>
              </w:rPr>
              <w:t xml:space="preserve">При размещении заказов на поставки товаров для нужд заказчиков путем проведения открытого аукциона в электронной форме участникам размещения заказа, </w:t>
            </w:r>
            <w:proofErr w:type="gramStart"/>
            <w:r w:rsidRPr="002E07BF">
              <w:rPr>
                <w:sz w:val="24"/>
                <w:szCs w:val="24"/>
              </w:rPr>
              <w:t>заявки</w:t>
            </w:r>
            <w:proofErr w:type="gramEnd"/>
            <w:r w:rsidRPr="002E07BF">
              <w:rPr>
                <w:sz w:val="24"/>
                <w:szCs w:val="24"/>
              </w:rPr>
              <w:t xml:space="preserve"> на участие которых содержат предложения о поставке товаров российского происхождения, предоставляются преференции  </w:t>
            </w:r>
            <w:r w:rsidR="002E07BF" w:rsidRPr="002E07BF">
              <w:rPr>
                <w:sz w:val="24"/>
                <w:szCs w:val="24"/>
              </w:rPr>
              <w:t xml:space="preserve">в  соответствии с Постановлением Правительством Российской Федерации №925 от 16.09.2016г. </w:t>
            </w:r>
            <w:r w:rsidRPr="002E07BF">
              <w:rPr>
                <w:sz w:val="24"/>
                <w:szCs w:val="24"/>
              </w:rPr>
              <w:t xml:space="preserve"> </w:t>
            </w:r>
          </w:p>
        </w:tc>
      </w:tr>
      <w:tr w:rsidR="005F6A3F"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2.4</w:t>
            </w:r>
          </w:p>
        </w:tc>
        <w:tc>
          <w:tcPr>
            <w:tcW w:w="980" w:type="pct"/>
            <w:tcBorders>
              <w:top w:val="single" w:sz="4" w:space="0" w:color="auto"/>
              <w:left w:val="single" w:sz="4" w:space="0" w:color="auto"/>
              <w:bottom w:val="single" w:sz="4" w:space="0" w:color="auto"/>
              <w:right w:val="single" w:sz="4" w:space="0" w:color="auto"/>
            </w:tcBorders>
          </w:tcPr>
          <w:p w:rsidR="005F6A3F" w:rsidRPr="00D61E5A" w:rsidRDefault="00063076" w:rsidP="00AE771D">
            <w:pPr>
              <w:pStyle w:val="Web"/>
              <w:spacing w:before="0" w:beforeAutospacing="0" w:after="0" w:afterAutospacing="0"/>
            </w:pPr>
            <w:r>
              <w:t>Требования к качеству, техническим, функциональным характеристикам товара, работ, услуг</w:t>
            </w:r>
          </w:p>
        </w:tc>
        <w:tc>
          <w:tcPr>
            <w:tcW w:w="3470" w:type="pct"/>
            <w:tcBorders>
              <w:top w:val="single" w:sz="4" w:space="0" w:color="auto"/>
              <w:left w:val="single" w:sz="4" w:space="0" w:color="auto"/>
              <w:bottom w:val="single" w:sz="4" w:space="0" w:color="auto"/>
              <w:right w:val="single" w:sz="4" w:space="0" w:color="auto"/>
            </w:tcBorders>
          </w:tcPr>
          <w:p w:rsidR="005F6A3F" w:rsidRPr="00D61E5A" w:rsidRDefault="00063076" w:rsidP="00AE771D">
            <w:pPr>
              <w:jc w:val="both"/>
              <w:rPr>
                <w:sz w:val="24"/>
                <w:szCs w:val="24"/>
              </w:rPr>
            </w:pPr>
            <w:r>
              <w:rPr>
                <w:sz w:val="24"/>
                <w:szCs w:val="24"/>
              </w:rPr>
              <w:t>В соответствии с техническим заданием</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2.5</w:t>
            </w:r>
          </w:p>
        </w:tc>
        <w:tc>
          <w:tcPr>
            <w:tcW w:w="98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pStyle w:val="Web"/>
              <w:spacing w:before="0" w:beforeAutospacing="0" w:after="0" w:afterAutospacing="0"/>
            </w:pPr>
            <w:r w:rsidRPr="0075016E">
              <w:t xml:space="preserve">Требования к размерам </w:t>
            </w:r>
            <w:r w:rsidRPr="0075016E">
              <w:lastRenderedPageBreak/>
              <w:t>(объемам) поставляемого товара, выполняемой работы, оказываемой услуги:</w:t>
            </w:r>
          </w:p>
        </w:tc>
        <w:tc>
          <w:tcPr>
            <w:tcW w:w="347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jc w:val="both"/>
              <w:rPr>
                <w:sz w:val="24"/>
                <w:szCs w:val="24"/>
              </w:rPr>
            </w:pPr>
            <w:r>
              <w:rPr>
                <w:sz w:val="24"/>
                <w:szCs w:val="24"/>
              </w:rPr>
              <w:lastRenderedPageBreak/>
              <w:t>В соответствии с техническим заданием</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lastRenderedPageBreak/>
              <w:t>2.6</w:t>
            </w:r>
          </w:p>
        </w:tc>
        <w:tc>
          <w:tcPr>
            <w:tcW w:w="98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pStyle w:val="Web"/>
              <w:spacing w:before="0" w:beforeAutospacing="0" w:after="0" w:afterAutospacing="0"/>
            </w:pPr>
            <w:r w:rsidRPr="0075016E">
              <w:t>Требования к упаковке поставляемого товара, выполняемой работы, оказываемой услуги</w:t>
            </w:r>
          </w:p>
        </w:tc>
        <w:tc>
          <w:tcPr>
            <w:tcW w:w="347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jc w:val="both"/>
              <w:rPr>
                <w:sz w:val="24"/>
                <w:szCs w:val="24"/>
              </w:rPr>
            </w:pPr>
            <w:r>
              <w:rPr>
                <w:sz w:val="24"/>
                <w:szCs w:val="24"/>
              </w:rPr>
              <w:t>В соответствии с техническим заданием</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2.7</w:t>
            </w:r>
          </w:p>
        </w:tc>
        <w:tc>
          <w:tcPr>
            <w:tcW w:w="98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pStyle w:val="Web"/>
              <w:spacing w:before="0" w:beforeAutospacing="0" w:after="0" w:afterAutospacing="0"/>
            </w:pPr>
            <w:r w:rsidRPr="0075016E">
              <w:t>Требования к безопасности поставляемого товара, выполнения работ, оказания услуг:</w:t>
            </w:r>
          </w:p>
        </w:tc>
        <w:tc>
          <w:tcPr>
            <w:tcW w:w="347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jc w:val="both"/>
              <w:rPr>
                <w:sz w:val="24"/>
                <w:szCs w:val="24"/>
              </w:rPr>
            </w:pPr>
            <w:r>
              <w:rPr>
                <w:sz w:val="24"/>
                <w:szCs w:val="24"/>
              </w:rPr>
              <w:t>В соответствии с техническим заданием</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2.8</w:t>
            </w:r>
          </w:p>
        </w:tc>
        <w:tc>
          <w:tcPr>
            <w:tcW w:w="98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pStyle w:val="Web"/>
              <w:spacing w:before="0" w:beforeAutospacing="0" w:after="0" w:afterAutospacing="0"/>
            </w:pPr>
            <w:r w:rsidRPr="0075016E">
              <w:t>Характеристики товара, выполнения работ, оказания услуг:</w:t>
            </w:r>
          </w:p>
        </w:tc>
        <w:tc>
          <w:tcPr>
            <w:tcW w:w="347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jc w:val="both"/>
              <w:rPr>
                <w:sz w:val="24"/>
                <w:szCs w:val="24"/>
              </w:rPr>
            </w:pPr>
            <w:r>
              <w:rPr>
                <w:sz w:val="24"/>
                <w:szCs w:val="24"/>
              </w:rPr>
              <w:t>В соответствии с техническим заданием</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2.9</w:t>
            </w:r>
          </w:p>
        </w:tc>
        <w:tc>
          <w:tcPr>
            <w:tcW w:w="98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pStyle w:val="Web"/>
              <w:spacing w:before="0" w:beforeAutospacing="0" w:after="0" w:afterAutospacing="0"/>
            </w:pPr>
            <w:r w:rsidRPr="0075016E">
              <w:t>Срок и объем предоставления гарантии качества поставленного товара, выполненной работы, оказанной услуги:</w:t>
            </w:r>
          </w:p>
        </w:tc>
        <w:tc>
          <w:tcPr>
            <w:tcW w:w="3470" w:type="pct"/>
            <w:tcBorders>
              <w:top w:val="single" w:sz="4" w:space="0" w:color="auto"/>
              <w:left w:val="single" w:sz="4" w:space="0" w:color="auto"/>
              <w:bottom w:val="single" w:sz="4" w:space="0" w:color="auto"/>
              <w:right w:val="single" w:sz="4" w:space="0" w:color="auto"/>
            </w:tcBorders>
          </w:tcPr>
          <w:p w:rsidR="0075016E" w:rsidRDefault="0075016E" w:rsidP="00AE771D">
            <w:pPr>
              <w:jc w:val="both"/>
              <w:rPr>
                <w:sz w:val="24"/>
                <w:szCs w:val="24"/>
              </w:rPr>
            </w:pPr>
          </w:p>
          <w:p w:rsidR="0075016E" w:rsidRPr="006A2510" w:rsidRDefault="0075016E" w:rsidP="00AE771D">
            <w:pPr>
              <w:jc w:val="both"/>
              <w:rPr>
                <w:sz w:val="24"/>
                <w:szCs w:val="24"/>
              </w:rPr>
            </w:pPr>
            <w:r w:rsidRPr="006A2510">
              <w:rPr>
                <w:sz w:val="24"/>
                <w:szCs w:val="24"/>
              </w:rPr>
              <w:t>Согласно проекту договора</w:t>
            </w:r>
          </w:p>
          <w:p w:rsidR="0075016E" w:rsidRDefault="0075016E" w:rsidP="00AE771D">
            <w:pPr>
              <w:jc w:val="both"/>
              <w:rPr>
                <w:sz w:val="24"/>
                <w:szCs w:val="24"/>
              </w:rPr>
            </w:pPr>
            <w:r w:rsidRPr="006A2510">
              <w:rPr>
                <w:sz w:val="24"/>
                <w:szCs w:val="24"/>
              </w:rPr>
              <w:t>В соответствии с техническим заданием</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3</w:t>
            </w:r>
          </w:p>
        </w:tc>
        <w:tc>
          <w:tcPr>
            <w:tcW w:w="98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pStyle w:val="Web"/>
              <w:spacing w:before="0" w:beforeAutospacing="0" w:after="0" w:afterAutospacing="0"/>
            </w:pPr>
          </w:p>
        </w:tc>
        <w:tc>
          <w:tcPr>
            <w:tcW w:w="347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jc w:val="both"/>
              <w:rPr>
                <w:b/>
                <w:sz w:val="24"/>
                <w:szCs w:val="24"/>
              </w:rPr>
            </w:pPr>
            <w:r w:rsidRPr="0075016E">
              <w:rPr>
                <w:b/>
                <w:sz w:val="24"/>
                <w:szCs w:val="24"/>
              </w:rPr>
              <w:t>МЕСТО, УСЛОВИЯ, СРОКИ ПОСТАВКИ ТОВАРА, ВЫПОЛНЕНИЯ РАБОТЫ, ОКАЗАНИЯ УСЛУГИ</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3.1</w:t>
            </w:r>
          </w:p>
        </w:tc>
        <w:tc>
          <w:tcPr>
            <w:tcW w:w="980" w:type="pct"/>
            <w:tcBorders>
              <w:top w:val="single" w:sz="4" w:space="0" w:color="auto"/>
              <w:left w:val="single" w:sz="4" w:space="0" w:color="auto"/>
              <w:bottom w:val="single" w:sz="4" w:space="0" w:color="auto"/>
              <w:right w:val="single" w:sz="4" w:space="0" w:color="auto"/>
            </w:tcBorders>
          </w:tcPr>
          <w:p w:rsidR="0075016E" w:rsidRPr="002D2239" w:rsidRDefault="0075016E" w:rsidP="00AE771D">
            <w:pPr>
              <w:pStyle w:val="Web"/>
              <w:spacing w:before="0" w:beforeAutospacing="0" w:after="0" w:afterAutospacing="0"/>
            </w:pPr>
            <w:r w:rsidRPr="002D2239">
              <w:t>Место поставки товара, выполнения работы, оказания услуги:</w:t>
            </w:r>
          </w:p>
        </w:tc>
        <w:tc>
          <w:tcPr>
            <w:tcW w:w="3470" w:type="pct"/>
            <w:tcBorders>
              <w:top w:val="single" w:sz="4" w:space="0" w:color="auto"/>
              <w:left w:val="single" w:sz="4" w:space="0" w:color="auto"/>
              <w:bottom w:val="single" w:sz="4" w:space="0" w:color="auto"/>
              <w:right w:val="single" w:sz="4" w:space="0" w:color="auto"/>
            </w:tcBorders>
          </w:tcPr>
          <w:p w:rsidR="002D2239" w:rsidRPr="006A2510" w:rsidRDefault="002D2239" w:rsidP="002D2239">
            <w:pPr>
              <w:rPr>
                <w:sz w:val="24"/>
                <w:szCs w:val="24"/>
              </w:rPr>
            </w:pPr>
            <w:r w:rsidRPr="006A2510">
              <w:rPr>
                <w:sz w:val="24"/>
                <w:szCs w:val="24"/>
              </w:rPr>
              <w:t>Государственное автономное учреждение Республики Хакасия «Черногорский социально-оздоровительный центр  имени А.И.Лебедя»,  расположенное по адресу</w:t>
            </w:r>
          </w:p>
          <w:p w:rsidR="002D2239" w:rsidRPr="006A2510" w:rsidRDefault="002D2239" w:rsidP="002D2239">
            <w:pPr>
              <w:pStyle w:val="ab"/>
              <w:tabs>
                <w:tab w:val="clear" w:pos="360"/>
                <w:tab w:val="left" w:pos="540"/>
                <w:tab w:val="num" w:pos="2469"/>
              </w:tabs>
              <w:spacing w:line="312" w:lineRule="auto"/>
              <w:ind w:left="0" w:firstLine="0"/>
              <w:rPr>
                <w:sz w:val="24"/>
                <w:szCs w:val="24"/>
              </w:rPr>
            </w:pPr>
            <w:r w:rsidRPr="006A2510">
              <w:rPr>
                <w:sz w:val="24"/>
                <w:szCs w:val="24"/>
              </w:rPr>
              <w:t xml:space="preserve">: 655150, Республика Хакасия, </w:t>
            </w:r>
            <w:proofErr w:type="gramStart"/>
            <w:r w:rsidRPr="006A2510">
              <w:rPr>
                <w:sz w:val="24"/>
                <w:szCs w:val="24"/>
              </w:rPr>
              <w:t>г</w:t>
            </w:r>
            <w:proofErr w:type="gramEnd"/>
            <w:r w:rsidRPr="006A2510">
              <w:rPr>
                <w:sz w:val="24"/>
                <w:szCs w:val="24"/>
              </w:rPr>
              <w:t xml:space="preserve">. </w:t>
            </w:r>
            <w:proofErr w:type="spellStart"/>
            <w:r w:rsidRPr="006A2510">
              <w:rPr>
                <w:sz w:val="24"/>
                <w:szCs w:val="24"/>
              </w:rPr>
              <w:t>Черногорск</w:t>
            </w:r>
            <w:proofErr w:type="spellEnd"/>
            <w:r w:rsidRPr="006A2510">
              <w:rPr>
                <w:sz w:val="24"/>
                <w:szCs w:val="24"/>
              </w:rPr>
              <w:t xml:space="preserve">, </w:t>
            </w:r>
          </w:p>
          <w:p w:rsidR="002D2239" w:rsidRPr="006A2510" w:rsidRDefault="002D2239" w:rsidP="002D2239">
            <w:pPr>
              <w:pStyle w:val="ab"/>
              <w:tabs>
                <w:tab w:val="clear" w:pos="360"/>
                <w:tab w:val="left" w:pos="540"/>
                <w:tab w:val="num" w:pos="2469"/>
              </w:tabs>
              <w:spacing w:line="312" w:lineRule="auto"/>
              <w:ind w:left="0" w:firstLine="0"/>
              <w:rPr>
                <w:sz w:val="24"/>
                <w:szCs w:val="24"/>
              </w:rPr>
            </w:pPr>
            <w:r w:rsidRPr="006A2510">
              <w:rPr>
                <w:sz w:val="24"/>
                <w:szCs w:val="24"/>
              </w:rPr>
              <w:t>ул. Генерала Тихонова, дом 4</w:t>
            </w:r>
          </w:p>
          <w:p w:rsidR="0075016E" w:rsidRDefault="0075016E" w:rsidP="00AE771D">
            <w:pPr>
              <w:jc w:val="both"/>
              <w:rPr>
                <w:sz w:val="24"/>
                <w:szCs w:val="24"/>
              </w:rPr>
            </w:pP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3.2</w:t>
            </w:r>
          </w:p>
        </w:tc>
        <w:tc>
          <w:tcPr>
            <w:tcW w:w="980" w:type="pct"/>
            <w:tcBorders>
              <w:top w:val="single" w:sz="4" w:space="0" w:color="auto"/>
              <w:left w:val="single" w:sz="4" w:space="0" w:color="auto"/>
              <w:bottom w:val="single" w:sz="4" w:space="0" w:color="auto"/>
              <w:right w:val="single" w:sz="4" w:space="0" w:color="auto"/>
            </w:tcBorders>
          </w:tcPr>
          <w:p w:rsidR="0075016E" w:rsidRPr="002D2239" w:rsidRDefault="0075016E" w:rsidP="00AE771D">
            <w:pPr>
              <w:pStyle w:val="Web"/>
              <w:spacing w:before="0" w:beforeAutospacing="0" w:after="0" w:afterAutospacing="0"/>
            </w:pPr>
            <w:r w:rsidRPr="002D2239">
              <w:t xml:space="preserve">Условия поставки товара, </w:t>
            </w:r>
            <w:r w:rsidRPr="002D2239">
              <w:lastRenderedPageBreak/>
              <w:t>выполнения работы, оказания услуги</w:t>
            </w:r>
          </w:p>
        </w:tc>
        <w:tc>
          <w:tcPr>
            <w:tcW w:w="3470" w:type="pct"/>
            <w:tcBorders>
              <w:top w:val="single" w:sz="4" w:space="0" w:color="auto"/>
              <w:left w:val="single" w:sz="4" w:space="0" w:color="auto"/>
              <w:bottom w:val="single" w:sz="4" w:space="0" w:color="auto"/>
              <w:right w:val="single" w:sz="4" w:space="0" w:color="auto"/>
            </w:tcBorders>
          </w:tcPr>
          <w:p w:rsidR="002D2239" w:rsidRPr="006A2510" w:rsidRDefault="002D2239" w:rsidP="002D2239">
            <w:pPr>
              <w:jc w:val="both"/>
              <w:rPr>
                <w:sz w:val="24"/>
                <w:szCs w:val="24"/>
              </w:rPr>
            </w:pPr>
            <w:r w:rsidRPr="006A2510">
              <w:rPr>
                <w:sz w:val="24"/>
                <w:szCs w:val="24"/>
              </w:rPr>
              <w:lastRenderedPageBreak/>
              <w:t>Согласно проекту договора</w:t>
            </w:r>
          </w:p>
          <w:p w:rsidR="0075016E" w:rsidRDefault="002D2239" w:rsidP="002D2239">
            <w:pPr>
              <w:jc w:val="both"/>
              <w:rPr>
                <w:sz w:val="24"/>
                <w:szCs w:val="24"/>
              </w:rPr>
            </w:pPr>
            <w:r w:rsidRPr="006A2510">
              <w:rPr>
                <w:sz w:val="24"/>
                <w:szCs w:val="24"/>
              </w:rPr>
              <w:t>В соответствии с техническим заданием</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lastRenderedPageBreak/>
              <w:t>3.3</w:t>
            </w:r>
          </w:p>
        </w:tc>
        <w:tc>
          <w:tcPr>
            <w:tcW w:w="980" w:type="pct"/>
            <w:tcBorders>
              <w:top w:val="single" w:sz="4" w:space="0" w:color="auto"/>
              <w:left w:val="single" w:sz="4" w:space="0" w:color="auto"/>
              <w:bottom w:val="single" w:sz="4" w:space="0" w:color="auto"/>
              <w:right w:val="single" w:sz="4" w:space="0" w:color="auto"/>
            </w:tcBorders>
          </w:tcPr>
          <w:p w:rsidR="0075016E" w:rsidRPr="002D2239" w:rsidRDefault="0075016E" w:rsidP="00AE771D">
            <w:pPr>
              <w:pStyle w:val="Web"/>
              <w:spacing w:before="0" w:beforeAutospacing="0" w:after="0" w:afterAutospacing="0"/>
            </w:pPr>
            <w:r w:rsidRPr="002D2239">
              <w:t>Сроки (периоды) поставки товара, выполнения работы, оказания услуги:</w:t>
            </w:r>
          </w:p>
        </w:tc>
        <w:tc>
          <w:tcPr>
            <w:tcW w:w="3470" w:type="pct"/>
            <w:tcBorders>
              <w:top w:val="single" w:sz="4" w:space="0" w:color="auto"/>
              <w:left w:val="single" w:sz="4" w:space="0" w:color="auto"/>
              <w:bottom w:val="single" w:sz="4" w:space="0" w:color="auto"/>
              <w:right w:val="single" w:sz="4" w:space="0" w:color="auto"/>
            </w:tcBorders>
          </w:tcPr>
          <w:p w:rsidR="006A2510" w:rsidRPr="006A2510" w:rsidRDefault="006A2510" w:rsidP="006A2510">
            <w:pPr>
              <w:pStyle w:val="30"/>
              <w:numPr>
                <w:ilvl w:val="0"/>
                <w:numId w:val="0"/>
              </w:numPr>
              <w:tabs>
                <w:tab w:val="left" w:pos="0"/>
                <w:tab w:val="num" w:pos="947"/>
              </w:tabs>
              <w:ind w:firstLine="318"/>
              <w:rPr>
                <w:szCs w:val="24"/>
                <w:lang w:eastAsia="en-US"/>
              </w:rPr>
            </w:pPr>
            <w:r w:rsidRPr="00D4352A">
              <w:rPr>
                <w:szCs w:val="24"/>
                <w:lang w:eastAsia="en-US"/>
              </w:rPr>
              <w:t xml:space="preserve">Срок </w:t>
            </w:r>
            <w:r>
              <w:rPr>
                <w:szCs w:val="24"/>
                <w:lang w:eastAsia="en-US"/>
              </w:rPr>
              <w:t>поставки товара</w:t>
            </w:r>
            <w:r w:rsidRPr="00D4352A">
              <w:rPr>
                <w:szCs w:val="24"/>
                <w:lang w:eastAsia="en-US"/>
              </w:rPr>
              <w:t>:</w:t>
            </w:r>
            <w:r>
              <w:rPr>
                <w:szCs w:val="24"/>
                <w:lang w:eastAsia="en-US"/>
              </w:rPr>
              <w:t xml:space="preserve"> в течение </w:t>
            </w:r>
            <w:r w:rsidR="000B61D3">
              <w:rPr>
                <w:szCs w:val="24"/>
                <w:lang w:eastAsia="en-US"/>
              </w:rPr>
              <w:t>45</w:t>
            </w:r>
            <w:r>
              <w:rPr>
                <w:szCs w:val="24"/>
                <w:lang w:eastAsia="en-US"/>
              </w:rPr>
              <w:t xml:space="preserve"> дней</w:t>
            </w:r>
            <w:r w:rsidRPr="00D4352A">
              <w:rPr>
                <w:szCs w:val="24"/>
                <w:lang w:eastAsia="en-US"/>
              </w:rPr>
              <w:t xml:space="preserve"> </w:t>
            </w:r>
            <w:r w:rsidRPr="00D4352A">
              <w:rPr>
                <w:b/>
                <w:szCs w:val="24"/>
                <w:lang w:eastAsia="en-US"/>
              </w:rPr>
              <w:t xml:space="preserve">с </w:t>
            </w:r>
            <w:r w:rsidRPr="006A2510">
              <w:rPr>
                <w:szCs w:val="24"/>
                <w:lang w:eastAsia="en-US"/>
              </w:rPr>
              <w:t>момента заключения договора.</w:t>
            </w:r>
          </w:p>
          <w:p w:rsidR="0075016E" w:rsidRDefault="0075016E" w:rsidP="006A2510">
            <w:pPr>
              <w:suppressAutoHyphens/>
              <w:ind w:left="35" w:right="140" w:firstLine="424"/>
              <w:jc w:val="both"/>
              <w:rPr>
                <w:sz w:val="24"/>
                <w:szCs w:val="24"/>
              </w:rPr>
            </w:pPr>
          </w:p>
        </w:tc>
      </w:tr>
      <w:tr w:rsidR="006A2510"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6A2510" w:rsidRPr="00517725" w:rsidRDefault="00CA5FF8" w:rsidP="00AE771D">
            <w:pPr>
              <w:jc w:val="center"/>
              <w:rPr>
                <w:sz w:val="24"/>
                <w:szCs w:val="24"/>
              </w:rPr>
            </w:pPr>
            <w:r>
              <w:rPr>
                <w:sz w:val="24"/>
                <w:szCs w:val="24"/>
              </w:rPr>
              <w:t>3.4</w:t>
            </w:r>
          </w:p>
        </w:tc>
        <w:tc>
          <w:tcPr>
            <w:tcW w:w="980" w:type="pct"/>
            <w:tcBorders>
              <w:top w:val="single" w:sz="4" w:space="0" w:color="auto"/>
              <w:left w:val="single" w:sz="4" w:space="0" w:color="auto"/>
              <w:bottom w:val="single" w:sz="4" w:space="0" w:color="auto"/>
              <w:right w:val="single" w:sz="4" w:space="0" w:color="auto"/>
            </w:tcBorders>
          </w:tcPr>
          <w:p w:rsidR="006A2510" w:rsidRPr="002D2239" w:rsidRDefault="006A2510" w:rsidP="00AE771D">
            <w:pPr>
              <w:pStyle w:val="Web"/>
              <w:spacing w:before="0" w:beforeAutospacing="0" w:after="0" w:afterAutospacing="0"/>
            </w:pPr>
            <w:r>
              <w:t>Способ доставки товара</w:t>
            </w:r>
          </w:p>
        </w:tc>
        <w:tc>
          <w:tcPr>
            <w:tcW w:w="3470" w:type="pct"/>
            <w:tcBorders>
              <w:top w:val="single" w:sz="4" w:space="0" w:color="auto"/>
              <w:left w:val="single" w:sz="4" w:space="0" w:color="auto"/>
              <w:bottom w:val="single" w:sz="4" w:space="0" w:color="auto"/>
              <w:right w:val="single" w:sz="4" w:space="0" w:color="auto"/>
            </w:tcBorders>
          </w:tcPr>
          <w:p w:rsidR="00D32819" w:rsidRPr="006A2510" w:rsidRDefault="006A2510" w:rsidP="00D32819">
            <w:pPr>
              <w:pStyle w:val="ab"/>
              <w:tabs>
                <w:tab w:val="clear" w:pos="360"/>
                <w:tab w:val="left" w:pos="540"/>
                <w:tab w:val="num" w:pos="2469"/>
              </w:tabs>
              <w:spacing w:line="312" w:lineRule="auto"/>
              <w:ind w:left="0" w:firstLine="0"/>
              <w:rPr>
                <w:sz w:val="24"/>
                <w:szCs w:val="24"/>
              </w:rPr>
            </w:pPr>
            <w:r w:rsidRPr="000B61D3">
              <w:rPr>
                <w:sz w:val="24"/>
                <w:szCs w:val="24"/>
                <w:lang w:eastAsia="en-US"/>
              </w:rPr>
              <w:t>Транспор</w:t>
            </w:r>
            <w:r w:rsidR="00D32819" w:rsidRPr="000B61D3">
              <w:rPr>
                <w:sz w:val="24"/>
                <w:szCs w:val="24"/>
                <w:lang w:eastAsia="en-US"/>
              </w:rPr>
              <w:t>т</w:t>
            </w:r>
            <w:r w:rsidRPr="000B61D3">
              <w:rPr>
                <w:sz w:val="24"/>
                <w:szCs w:val="24"/>
                <w:lang w:eastAsia="en-US"/>
              </w:rPr>
              <w:t>ной компанией</w:t>
            </w:r>
            <w:r w:rsidR="00D32819" w:rsidRPr="000B61D3">
              <w:rPr>
                <w:sz w:val="24"/>
                <w:szCs w:val="24"/>
                <w:lang w:eastAsia="en-US"/>
              </w:rPr>
              <w:t xml:space="preserve"> Поставщика до места поставки товара</w:t>
            </w:r>
            <w:proofErr w:type="gramStart"/>
            <w:r w:rsidR="00D32819">
              <w:rPr>
                <w:szCs w:val="24"/>
                <w:lang w:eastAsia="en-US"/>
              </w:rPr>
              <w:t xml:space="preserve"> </w:t>
            </w:r>
            <w:r w:rsidR="00D32819" w:rsidRPr="006A2510">
              <w:rPr>
                <w:sz w:val="24"/>
                <w:szCs w:val="24"/>
              </w:rPr>
              <w:t>:</w:t>
            </w:r>
            <w:proofErr w:type="gramEnd"/>
            <w:r w:rsidR="00D32819" w:rsidRPr="006A2510">
              <w:rPr>
                <w:sz w:val="24"/>
                <w:szCs w:val="24"/>
              </w:rPr>
              <w:t xml:space="preserve"> 655150, Республика Хакасия, г. </w:t>
            </w:r>
            <w:proofErr w:type="spellStart"/>
            <w:r w:rsidR="00D32819" w:rsidRPr="006A2510">
              <w:rPr>
                <w:sz w:val="24"/>
                <w:szCs w:val="24"/>
              </w:rPr>
              <w:t>Черногорск</w:t>
            </w:r>
            <w:proofErr w:type="spellEnd"/>
            <w:r w:rsidR="00D32819" w:rsidRPr="006A2510">
              <w:rPr>
                <w:sz w:val="24"/>
                <w:szCs w:val="24"/>
              </w:rPr>
              <w:t>, ул. Генерала Тихонова, дом 4</w:t>
            </w:r>
          </w:p>
          <w:p w:rsidR="006A2510" w:rsidRPr="00D4352A" w:rsidRDefault="00D32819" w:rsidP="00D32819">
            <w:pPr>
              <w:pStyle w:val="30"/>
              <w:numPr>
                <w:ilvl w:val="0"/>
                <w:numId w:val="0"/>
              </w:numPr>
              <w:tabs>
                <w:tab w:val="left" w:pos="0"/>
                <w:tab w:val="num" w:pos="947"/>
              </w:tabs>
              <w:ind w:firstLine="318"/>
              <w:rPr>
                <w:szCs w:val="24"/>
                <w:lang w:eastAsia="en-US"/>
              </w:rPr>
            </w:pPr>
            <w:r>
              <w:rPr>
                <w:szCs w:val="24"/>
                <w:lang w:eastAsia="en-US"/>
              </w:rPr>
              <w:t>Транспортные расходы включены в стоимость оборудования</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4</w:t>
            </w:r>
          </w:p>
        </w:tc>
        <w:tc>
          <w:tcPr>
            <w:tcW w:w="98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pStyle w:val="Web"/>
              <w:spacing w:before="0" w:beforeAutospacing="0" w:after="0" w:afterAutospacing="0"/>
            </w:pPr>
          </w:p>
        </w:tc>
        <w:tc>
          <w:tcPr>
            <w:tcW w:w="3470" w:type="pct"/>
            <w:tcBorders>
              <w:top w:val="single" w:sz="4" w:space="0" w:color="auto"/>
              <w:left w:val="single" w:sz="4" w:space="0" w:color="auto"/>
              <w:bottom w:val="single" w:sz="4" w:space="0" w:color="auto"/>
              <w:right w:val="single" w:sz="4" w:space="0" w:color="auto"/>
            </w:tcBorders>
          </w:tcPr>
          <w:p w:rsidR="0075016E" w:rsidRDefault="0075016E" w:rsidP="00AE771D">
            <w:pPr>
              <w:jc w:val="both"/>
              <w:rPr>
                <w:sz w:val="24"/>
                <w:szCs w:val="24"/>
              </w:rPr>
            </w:pPr>
            <w:r w:rsidRPr="001D1489">
              <w:rPr>
                <w:b/>
                <w:sz w:val="24"/>
                <w:szCs w:val="24"/>
              </w:rPr>
              <w:t>ПОРЯДОК ОПЛАТЫ ТОВАРА, РАБОТЫ, УСЛУГИ</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4.1</w:t>
            </w:r>
          </w:p>
        </w:tc>
        <w:tc>
          <w:tcPr>
            <w:tcW w:w="980" w:type="pct"/>
            <w:tcBorders>
              <w:top w:val="single" w:sz="4" w:space="0" w:color="auto"/>
              <w:left w:val="single" w:sz="4" w:space="0" w:color="auto"/>
              <w:bottom w:val="single" w:sz="4" w:space="0" w:color="auto"/>
              <w:right w:val="single" w:sz="4" w:space="0" w:color="auto"/>
            </w:tcBorders>
          </w:tcPr>
          <w:p w:rsidR="0075016E" w:rsidRPr="0075016E" w:rsidRDefault="0075016E" w:rsidP="00AE771D">
            <w:pPr>
              <w:pStyle w:val="Web"/>
              <w:spacing w:before="0" w:beforeAutospacing="0" w:after="0" w:afterAutospacing="0"/>
            </w:pPr>
            <w:r w:rsidRPr="00D61E5A">
              <w:t xml:space="preserve">Порядок формирования  и возможность изменения цены </w:t>
            </w:r>
            <w:r>
              <w:t>договор</w:t>
            </w:r>
            <w:r w:rsidRPr="00D61E5A">
              <w:t>а</w:t>
            </w:r>
          </w:p>
        </w:tc>
        <w:tc>
          <w:tcPr>
            <w:tcW w:w="3470" w:type="pct"/>
            <w:tcBorders>
              <w:top w:val="single" w:sz="4" w:space="0" w:color="auto"/>
              <w:left w:val="single" w:sz="4" w:space="0" w:color="auto"/>
              <w:bottom w:val="single" w:sz="4" w:space="0" w:color="auto"/>
              <w:right w:val="single" w:sz="4" w:space="0" w:color="auto"/>
            </w:tcBorders>
          </w:tcPr>
          <w:p w:rsidR="002D2239" w:rsidRPr="00227C39" w:rsidRDefault="002D2239" w:rsidP="002D2239">
            <w:pPr>
              <w:tabs>
                <w:tab w:val="left" w:pos="720"/>
              </w:tabs>
              <w:ind w:firstLine="540"/>
              <w:rPr>
                <w:sz w:val="22"/>
                <w:szCs w:val="22"/>
              </w:rPr>
            </w:pPr>
            <w:proofErr w:type="gramStart"/>
            <w:r w:rsidRPr="00227C39">
              <w:rPr>
                <w:color w:val="000000"/>
                <w:sz w:val="22"/>
                <w:szCs w:val="22"/>
              </w:rPr>
              <w:t>Цена договора  включа</w:t>
            </w:r>
            <w:r w:rsidR="00E328AD">
              <w:rPr>
                <w:color w:val="000000"/>
                <w:sz w:val="22"/>
                <w:szCs w:val="22"/>
              </w:rPr>
              <w:t>е</w:t>
            </w:r>
            <w:r w:rsidRPr="00227C39">
              <w:rPr>
                <w:color w:val="000000"/>
                <w:sz w:val="22"/>
                <w:szCs w:val="22"/>
              </w:rPr>
              <w:t>т все налоги, сборы и другие обязательные платежи, стоимость всех сопутствующих работ (услуг), документов,</w:t>
            </w:r>
            <w:r>
              <w:rPr>
                <w:color w:val="000000"/>
                <w:sz w:val="22"/>
                <w:szCs w:val="22"/>
              </w:rPr>
              <w:t xml:space="preserve"> сертификатов, </w:t>
            </w:r>
            <w:r w:rsidRPr="00227C39">
              <w:rPr>
                <w:color w:val="000000"/>
                <w:sz w:val="22"/>
                <w:szCs w:val="22"/>
              </w:rPr>
              <w:t>транспортные расходы до места назначения..</w:t>
            </w:r>
            <w:r w:rsidRPr="00227C39">
              <w:rPr>
                <w:sz w:val="22"/>
                <w:szCs w:val="22"/>
              </w:rPr>
              <w:t xml:space="preserve"> В цену Договора входят  расходы   Поставщика, в том числе: расходы декларирования, таможенной пошлины и склада временного хранения товара, оплата всех сопутствующих работ и услуг (в том числе расходы по доставке),</w:t>
            </w:r>
            <w:r>
              <w:rPr>
                <w:sz w:val="22"/>
                <w:szCs w:val="22"/>
              </w:rPr>
              <w:t xml:space="preserve"> стоимость сертификатов соответствия, регистрационного удостоверения Минздрава РФ,</w:t>
            </w:r>
            <w:r w:rsidRPr="00227C39">
              <w:rPr>
                <w:sz w:val="22"/>
                <w:szCs w:val="22"/>
              </w:rPr>
              <w:t xml:space="preserve"> </w:t>
            </w:r>
            <w:r w:rsidR="00E328AD">
              <w:rPr>
                <w:sz w:val="22"/>
                <w:szCs w:val="22"/>
              </w:rPr>
              <w:t xml:space="preserve"> прочие</w:t>
            </w:r>
            <w:proofErr w:type="gramEnd"/>
            <w:r w:rsidR="00E328AD">
              <w:rPr>
                <w:sz w:val="22"/>
                <w:szCs w:val="22"/>
              </w:rPr>
              <w:t xml:space="preserve"> расходы и затраты необходимые для исполнения договора, </w:t>
            </w:r>
            <w:r w:rsidRPr="00227C39">
              <w:rPr>
                <w:sz w:val="22"/>
                <w:szCs w:val="22"/>
              </w:rPr>
              <w:t>а также уплату всех предусмотренных действующим законодательством налогов и сборов, информационные услуги</w:t>
            </w:r>
            <w:r>
              <w:rPr>
                <w:sz w:val="22"/>
                <w:szCs w:val="22"/>
              </w:rPr>
              <w:t>.</w:t>
            </w:r>
          </w:p>
          <w:p w:rsidR="002D2239" w:rsidRPr="00D61E5A" w:rsidRDefault="002D2239" w:rsidP="002D2239">
            <w:pPr>
              <w:pStyle w:val="a7"/>
              <w:spacing w:after="0"/>
              <w:jc w:val="both"/>
              <w:rPr>
                <w:sz w:val="24"/>
                <w:szCs w:val="24"/>
              </w:rPr>
            </w:pPr>
            <w:r w:rsidRPr="00D61E5A">
              <w:rPr>
                <w:sz w:val="24"/>
                <w:szCs w:val="24"/>
              </w:rPr>
              <w:t xml:space="preserve">Цена </w:t>
            </w:r>
            <w:r>
              <w:rPr>
                <w:sz w:val="24"/>
                <w:szCs w:val="24"/>
              </w:rPr>
              <w:t>договор</w:t>
            </w:r>
            <w:r w:rsidRPr="00D61E5A">
              <w:rPr>
                <w:sz w:val="24"/>
                <w:szCs w:val="24"/>
              </w:rPr>
              <w:t>а является твердой и не может изменяться в ходе его исполнения за исключением случаев,</w:t>
            </w:r>
            <w:r>
              <w:rPr>
                <w:sz w:val="24"/>
                <w:szCs w:val="24"/>
              </w:rPr>
              <w:t xml:space="preserve"> </w:t>
            </w:r>
            <w:r w:rsidRPr="00D61E5A">
              <w:rPr>
                <w:sz w:val="24"/>
                <w:szCs w:val="24"/>
              </w:rPr>
              <w:t>предусмотренных действующим законодательством РФ.</w:t>
            </w:r>
          </w:p>
          <w:p w:rsidR="0075016E" w:rsidRDefault="0075016E" w:rsidP="00AE771D">
            <w:pPr>
              <w:jc w:val="both"/>
              <w:rPr>
                <w:sz w:val="24"/>
                <w:szCs w:val="24"/>
              </w:rPr>
            </w:pP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4.2</w:t>
            </w:r>
          </w:p>
        </w:tc>
        <w:tc>
          <w:tcPr>
            <w:tcW w:w="980" w:type="pct"/>
            <w:tcBorders>
              <w:top w:val="single" w:sz="4" w:space="0" w:color="auto"/>
              <w:left w:val="single" w:sz="4" w:space="0" w:color="auto"/>
              <w:bottom w:val="single" w:sz="4" w:space="0" w:color="auto"/>
              <w:right w:val="single" w:sz="4" w:space="0" w:color="auto"/>
            </w:tcBorders>
          </w:tcPr>
          <w:p w:rsidR="0075016E" w:rsidRPr="00E328AD" w:rsidRDefault="00E328AD" w:rsidP="00AE771D">
            <w:pPr>
              <w:pStyle w:val="Web"/>
              <w:spacing w:before="0" w:beforeAutospacing="0" w:after="0" w:afterAutospacing="0"/>
            </w:pPr>
            <w:r w:rsidRPr="00E328AD">
              <w:t>Форма оплаты товара, работы, услуги:</w:t>
            </w:r>
          </w:p>
        </w:tc>
        <w:tc>
          <w:tcPr>
            <w:tcW w:w="3470" w:type="pct"/>
            <w:tcBorders>
              <w:top w:val="single" w:sz="4" w:space="0" w:color="auto"/>
              <w:left w:val="single" w:sz="4" w:space="0" w:color="auto"/>
              <w:bottom w:val="single" w:sz="4" w:space="0" w:color="auto"/>
              <w:right w:val="single" w:sz="4" w:space="0" w:color="auto"/>
            </w:tcBorders>
          </w:tcPr>
          <w:p w:rsidR="0075016E" w:rsidRDefault="000079D0" w:rsidP="00AE771D">
            <w:pPr>
              <w:jc w:val="both"/>
              <w:rPr>
                <w:sz w:val="24"/>
                <w:szCs w:val="24"/>
              </w:rPr>
            </w:pPr>
            <w:r w:rsidRPr="00373907">
              <w:rPr>
                <w:sz w:val="24"/>
                <w:szCs w:val="24"/>
              </w:rPr>
              <w:t>Оплата производится по безналичному расчету путем перечисления денежных средств на расчетный счет Поставщика</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4.3</w:t>
            </w:r>
          </w:p>
        </w:tc>
        <w:tc>
          <w:tcPr>
            <w:tcW w:w="980" w:type="pct"/>
            <w:tcBorders>
              <w:top w:val="single" w:sz="4" w:space="0" w:color="auto"/>
              <w:left w:val="single" w:sz="4" w:space="0" w:color="auto"/>
              <w:bottom w:val="single" w:sz="4" w:space="0" w:color="auto"/>
              <w:right w:val="single" w:sz="4" w:space="0" w:color="auto"/>
            </w:tcBorders>
          </w:tcPr>
          <w:p w:rsidR="0075016E" w:rsidRPr="00E328AD" w:rsidRDefault="00E328AD" w:rsidP="00AE771D">
            <w:pPr>
              <w:pStyle w:val="Web"/>
              <w:spacing w:before="0" w:beforeAutospacing="0" w:after="0" w:afterAutospacing="0"/>
            </w:pPr>
            <w:r w:rsidRPr="00E328AD">
              <w:t>Сроки и порядок оплаты товара, работы, услуги:</w:t>
            </w:r>
          </w:p>
        </w:tc>
        <w:tc>
          <w:tcPr>
            <w:tcW w:w="3470" w:type="pct"/>
            <w:tcBorders>
              <w:top w:val="single" w:sz="4" w:space="0" w:color="auto"/>
              <w:left w:val="single" w:sz="4" w:space="0" w:color="auto"/>
              <w:bottom w:val="single" w:sz="4" w:space="0" w:color="auto"/>
              <w:right w:val="single" w:sz="4" w:space="0" w:color="auto"/>
            </w:tcBorders>
          </w:tcPr>
          <w:p w:rsidR="00E328AD" w:rsidRDefault="00E328AD" w:rsidP="00E328AD">
            <w:pPr>
              <w:widowControl/>
              <w:tabs>
                <w:tab w:val="left" w:pos="851"/>
                <w:tab w:val="num" w:pos="1080"/>
              </w:tabs>
              <w:autoSpaceDE/>
              <w:autoSpaceDN/>
              <w:adjustRightInd/>
              <w:rPr>
                <w:sz w:val="22"/>
                <w:szCs w:val="22"/>
              </w:rPr>
            </w:pPr>
            <w:r>
              <w:rPr>
                <w:sz w:val="22"/>
                <w:szCs w:val="22"/>
              </w:rPr>
              <w:t xml:space="preserve"> Предусмотрен авансовый платеж в размере 30% от  суммы договора.</w:t>
            </w:r>
          </w:p>
          <w:p w:rsidR="00E328AD" w:rsidRPr="00330013" w:rsidRDefault="00E328AD" w:rsidP="00E328AD">
            <w:pPr>
              <w:widowControl/>
              <w:tabs>
                <w:tab w:val="left" w:pos="851"/>
                <w:tab w:val="num" w:pos="1080"/>
              </w:tabs>
              <w:autoSpaceDE/>
              <w:autoSpaceDN/>
              <w:adjustRightInd/>
              <w:rPr>
                <w:sz w:val="22"/>
                <w:szCs w:val="22"/>
              </w:rPr>
            </w:pPr>
            <w:r w:rsidRPr="00330013">
              <w:rPr>
                <w:sz w:val="22"/>
                <w:szCs w:val="22"/>
              </w:rPr>
              <w:t>Полный расчет между Заказчиком и Поставщиком за поставленное оборудование производится в течение</w:t>
            </w:r>
            <w:r w:rsidRPr="00330013">
              <w:rPr>
                <w:b/>
                <w:sz w:val="22"/>
                <w:szCs w:val="22"/>
              </w:rPr>
              <w:t xml:space="preserve"> </w:t>
            </w:r>
            <w:r w:rsidRPr="00330013">
              <w:rPr>
                <w:sz w:val="22"/>
                <w:szCs w:val="22"/>
              </w:rPr>
              <w:t xml:space="preserve">25 дней </w:t>
            </w:r>
            <w:proofErr w:type="gramStart"/>
            <w:r w:rsidRPr="00330013">
              <w:rPr>
                <w:sz w:val="22"/>
                <w:szCs w:val="22"/>
              </w:rPr>
              <w:t>с даты поставки</w:t>
            </w:r>
            <w:proofErr w:type="gramEnd"/>
            <w:r w:rsidRPr="00330013">
              <w:rPr>
                <w:sz w:val="22"/>
                <w:szCs w:val="22"/>
              </w:rPr>
              <w:t xml:space="preserve"> и принятого Заказчиком оборудования по Акту приемки-передачи без претензий</w:t>
            </w:r>
          </w:p>
          <w:p w:rsidR="0075016E" w:rsidRDefault="0075016E" w:rsidP="00AE771D">
            <w:pPr>
              <w:jc w:val="both"/>
              <w:rPr>
                <w:sz w:val="24"/>
                <w:szCs w:val="24"/>
              </w:rPr>
            </w:pP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5</w:t>
            </w:r>
          </w:p>
        </w:tc>
        <w:tc>
          <w:tcPr>
            <w:tcW w:w="980" w:type="pct"/>
            <w:tcBorders>
              <w:top w:val="single" w:sz="4" w:space="0" w:color="auto"/>
              <w:left w:val="single" w:sz="4" w:space="0" w:color="auto"/>
              <w:bottom w:val="single" w:sz="4" w:space="0" w:color="auto"/>
              <w:right w:val="single" w:sz="4" w:space="0" w:color="auto"/>
            </w:tcBorders>
          </w:tcPr>
          <w:p w:rsidR="0075016E" w:rsidRPr="00D61E5A" w:rsidRDefault="0075016E" w:rsidP="00AE771D">
            <w:pPr>
              <w:pStyle w:val="Web"/>
              <w:spacing w:before="0" w:beforeAutospacing="0" w:after="0" w:afterAutospacing="0"/>
            </w:pPr>
          </w:p>
        </w:tc>
        <w:tc>
          <w:tcPr>
            <w:tcW w:w="3470" w:type="pct"/>
            <w:tcBorders>
              <w:top w:val="single" w:sz="4" w:space="0" w:color="auto"/>
              <w:left w:val="single" w:sz="4" w:space="0" w:color="auto"/>
              <w:bottom w:val="single" w:sz="4" w:space="0" w:color="auto"/>
              <w:right w:val="single" w:sz="4" w:space="0" w:color="auto"/>
            </w:tcBorders>
          </w:tcPr>
          <w:p w:rsidR="0075016E" w:rsidRPr="000079D0" w:rsidRDefault="000079D0" w:rsidP="00AE771D">
            <w:pPr>
              <w:jc w:val="both"/>
              <w:rPr>
                <w:b/>
                <w:sz w:val="24"/>
                <w:szCs w:val="24"/>
              </w:rPr>
            </w:pPr>
            <w:r w:rsidRPr="000079D0">
              <w:rPr>
                <w:b/>
                <w:sz w:val="24"/>
                <w:szCs w:val="24"/>
              </w:rPr>
              <w:t>ТРЕБОВАНИЯ К УЧАСТНИКАМ ЗАКУПКИ</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5.1</w:t>
            </w:r>
          </w:p>
        </w:tc>
        <w:tc>
          <w:tcPr>
            <w:tcW w:w="980" w:type="pct"/>
            <w:tcBorders>
              <w:top w:val="single" w:sz="4" w:space="0" w:color="auto"/>
              <w:left w:val="single" w:sz="4" w:space="0" w:color="auto"/>
              <w:bottom w:val="single" w:sz="4" w:space="0" w:color="auto"/>
              <w:right w:val="single" w:sz="4" w:space="0" w:color="auto"/>
            </w:tcBorders>
          </w:tcPr>
          <w:p w:rsidR="0075016E" w:rsidRPr="000B61D3" w:rsidRDefault="000079D0" w:rsidP="00AE771D">
            <w:pPr>
              <w:pStyle w:val="Web"/>
              <w:spacing w:before="0" w:beforeAutospacing="0" w:after="0" w:afterAutospacing="0"/>
            </w:pPr>
            <w:r w:rsidRPr="000B61D3">
              <w:t>Требования к участникам закупки:</w:t>
            </w:r>
          </w:p>
        </w:tc>
        <w:tc>
          <w:tcPr>
            <w:tcW w:w="3470" w:type="pct"/>
            <w:tcBorders>
              <w:top w:val="single" w:sz="4" w:space="0" w:color="auto"/>
              <w:left w:val="single" w:sz="4" w:space="0" w:color="auto"/>
              <w:bottom w:val="single" w:sz="4" w:space="0" w:color="auto"/>
              <w:right w:val="single" w:sz="4" w:space="0" w:color="auto"/>
            </w:tcBorders>
          </w:tcPr>
          <w:p w:rsidR="000079D0" w:rsidRDefault="000079D0" w:rsidP="000079D0">
            <w:pPr>
              <w:spacing w:before="240"/>
              <w:ind w:firstLine="743"/>
              <w:jc w:val="both"/>
              <w:rPr>
                <w:sz w:val="24"/>
                <w:szCs w:val="24"/>
              </w:rPr>
            </w:pPr>
            <w:proofErr w:type="gramStart"/>
            <w:r>
              <w:rPr>
                <w:sz w:val="24"/>
                <w:szCs w:val="24"/>
              </w:rPr>
              <w:t xml:space="preserve">Участником закупки может быть любое юридическое лицо или несколько юридических лиц, </w:t>
            </w:r>
            <w:r>
              <w:rPr>
                <w:sz w:val="24"/>
                <w:szCs w:val="24"/>
              </w:rPr>
              <w:lastRenderedPageBreak/>
              <w:t>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Pr>
                <w:sz w:val="24"/>
                <w:szCs w:val="24"/>
              </w:rPr>
              <w:t xml:space="preserve"> требованиям, установленным заказчиком в соответствии с положением о закупке.</w:t>
            </w:r>
          </w:p>
          <w:p w:rsidR="000079D0" w:rsidRDefault="000079D0" w:rsidP="000079D0">
            <w:pPr>
              <w:ind w:firstLine="742"/>
              <w:jc w:val="both"/>
              <w:rPr>
                <w:sz w:val="24"/>
                <w:szCs w:val="24"/>
              </w:rPr>
            </w:pPr>
            <w:r>
              <w:rPr>
                <w:sz w:val="24"/>
                <w:szCs w:val="24"/>
              </w:rPr>
              <w:t>2. Требования, предъявляемые к участникам закупки, применяются в равной степени ко всем участникам закупки. При проведении закупки не допускается предъявление к участникам закупки требований, которые не указаны в закупочной документации.</w:t>
            </w:r>
          </w:p>
          <w:p w:rsidR="000079D0" w:rsidRDefault="000079D0" w:rsidP="000079D0">
            <w:pPr>
              <w:tabs>
                <w:tab w:val="left" w:pos="540"/>
                <w:tab w:val="left" w:pos="900"/>
              </w:tabs>
              <w:ind w:firstLine="742"/>
              <w:jc w:val="both"/>
              <w:rPr>
                <w:sz w:val="24"/>
                <w:szCs w:val="24"/>
              </w:rPr>
            </w:pPr>
            <w:r>
              <w:rPr>
                <w:sz w:val="24"/>
                <w:szCs w:val="24"/>
              </w:rPr>
              <w:t>3. В случае</w:t>
            </w:r>
            <w:proofErr w:type="gramStart"/>
            <w:r>
              <w:rPr>
                <w:sz w:val="24"/>
                <w:szCs w:val="24"/>
              </w:rPr>
              <w:t>,</w:t>
            </w:r>
            <w:proofErr w:type="gramEnd"/>
            <w:r>
              <w:rPr>
                <w:sz w:val="24"/>
                <w:szCs w:val="24"/>
              </w:rPr>
              <w:t xml:space="preserve">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0079D0" w:rsidRDefault="000079D0" w:rsidP="000079D0">
            <w:pPr>
              <w:ind w:firstLine="742"/>
              <w:jc w:val="both"/>
              <w:rPr>
                <w:sz w:val="24"/>
                <w:szCs w:val="24"/>
              </w:rPr>
            </w:pPr>
            <w:r>
              <w:rPr>
                <w:sz w:val="24"/>
                <w:szCs w:val="24"/>
              </w:rPr>
              <w:t>Участник закупки несет все расходы, связанные с подготовкой и подачей заявки. Заказчик не отвечает и не имеет обязательств по этим расходам независимо от характера проведения и результатов рассмотрения и оценки заявок.</w:t>
            </w:r>
          </w:p>
          <w:p w:rsidR="000079D0" w:rsidRDefault="000079D0" w:rsidP="000079D0">
            <w:pPr>
              <w:ind w:firstLine="742"/>
              <w:jc w:val="both"/>
              <w:rPr>
                <w:sz w:val="24"/>
                <w:szCs w:val="24"/>
              </w:rPr>
            </w:pPr>
          </w:p>
          <w:p w:rsidR="000079D0" w:rsidRDefault="000079D0" w:rsidP="000079D0">
            <w:pPr>
              <w:spacing w:after="120"/>
              <w:ind w:firstLine="742"/>
              <w:jc w:val="both"/>
              <w:rPr>
                <w:b/>
                <w:color w:val="000000"/>
                <w:sz w:val="24"/>
                <w:szCs w:val="24"/>
              </w:rPr>
            </w:pPr>
            <w:r>
              <w:rPr>
                <w:color w:val="000000"/>
                <w:sz w:val="24"/>
                <w:szCs w:val="24"/>
              </w:rPr>
              <w:t xml:space="preserve">4. </w:t>
            </w:r>
            <w:r>
              <w:rPr>
                <w:b/>
                <w:sz w:val="24"/>
                <w:szCs w:val="24"/>
                <w:u w:val="single"/>
              </w:rPr>
              <w:t>Требования к участникам закупки</w:t>
            </w:r>
            <w:r>
              <w:rPr>
                <w:b/>
                <w:color w:val="000000"/>
                <w:sz w:val="24"/>
                <w:szCs w:val="24"/>
                <w:u w:val="single"/>
              </w:rPr>
              <w:t>:</w:t>
            </w:r>
          </w:p>
          <w:p w:rsidR="000079D0" w:rsidRDefault="000079D0" w:rsidP="000079D0">
            <w:pPr>
              <w:widowControl/>
              <w:numPr>
                <w:ilvl w:val="0"/>
                <w:numId w:val="4"/>
              </w:numPr>
              <w:autoSpaceDE/>
              <w:autoSpaceDN/>
              <w:adjustRightInd/>
              <w:spacing w:after="120"/>
              <w:ind w:left="317" w:hanging="283"/>
              <w:jc w:val="both"/>
              <w:rPr>
                <w:color w:val="000000"/>
                <w:sz w:val="24"/>
                <w:szCs w:val="24"/>
              </w:rPr>
            </w:pPr>
            <w:r>
              <w:rPr>
                <w:color w:val="000000"/>
                <w:sz w:val="24"/>
                <w:szCs w:val="24"/>
              </w:rPr>
              <w:t>Не проведение ликвидации участника закупки – юридического лица и отсутствие решения арбитражного суда о признании участника закупок – юридического лица, индивидуального предпринимателя несостоятельным (банкротом) и об открытии конкурсного производства;</w:t>
            </w:r>
          </w:p>
          <w:p w:rsidR="000079D0" w:rsidRDefault="000079D0" w:rsidP="000079D0">
            <w:pPr>
              <w:widowControl/>
              <w:numPr>
                <w:ilvl w:val="0"/>
                <w:numId w:val="4"/>
              </w:numPr>
              <w:autoSpaceDE/>
              <w:autoSpaceDN/>
              <w:adjustRightInd/>
              <w:spacing w:after="120"/>
              <w:ind w:left="317" w:hanging="283"/>
              <w:jc w:val="both"/>
              <w:rPr>
                <w:color w:val="000000"/>
                <w:sz w:val="24"/>
                <w:szCs w:val="24"/>
              </w:rPr>
            </w:pPr>
            <w:r>
              <w:rPr>
                <w:color w:val="000000"/>
                <w:sz w:val="24"/>
                <w:szCs w:val="24"/>
              </w:rPr>
              <w:t xml:space="preserve">Не приостановление деятельности участника закупок в порядке, предусмотренном </w:t>
            </w:r>
            <w:hyperlink r:id="rId6" w:history="1">
              <w:r w:rsidRPr="00717A03">
                <w:rPr>
                  <w:color w:val="000000"/>
                  <w:sz w:val="24"/>
                  <w:szCs w:val="24"/>
                </w:rPr>
                <w:t>Кодексом</w:t>
              </w:r>
            </w:hyperlink>
            <w:r>
              <w:rPr>
                <w:color w:val="000000"/>
                <w:sz w:val="24"/>
                <w:szCs w:val="24"/>
              </w:rPr>
              <w:t xml:space="preserve"> Российской Федерации об административных правонарушениях, на дату подачи заявки на участие в закупке;</w:t>
            </w:r>
          </w:p>
          <w:p w:rsidR="000079D0" w:rsidRDefault="000079D0" w:rsidP="000079D0">
            <w:pPr>
              <w:widowControl/>
              <w:numPr>
                <w:ilvl w:val="0"/>
                <w:numId w:val="4"/>
              </w:numPr>
              <w:autoSpaceDE/>
              <w:autoSpaceDN/>
              <w:adjustRightInd/>
              <w:spacing w:after="120"/>
              <w:ind w:left="317" w:hanging="283"/>
              <w:jc w:val="both"/>
              <w:rPr>
                <w:color w:val="000000"/>
                <w:sz w:val="24"/>
                <w:szCs w:val="24"/>
              </w:rPr>
            </w:pPr>
            <w:r>
              <w:rPr>
                <w:color w:val="000000"/>
                <w:sz w:val="24"/>
                <w:szCs w:val="24"/>
              </w:rPr>
              <w:t xml:space="preserve">Отсутствие у участника закупки недоимки по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закупки считается </w:t>
            </w:r>
            <w:r>
              <w:rPr>
                <w:color w:val="000000"/>
                <w:sz w:val="24"/>
                <w:szCs w:val="24"/>
              </w:rPr>
              <w:lastRenderedPageBreak/>
              <w:t>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0079D0" w:rsidRDefault="000079D0" w:rsidP="000079D0">
            <w:pPr>
              <w:widowControl/>
              <w:numPr>
                <w:ilvl w:val="0"/>
                <w:numId w:val="4"/>
              </w:numPr>
              <w:autoSpaceDE/>
              <w:autoSpaceDN/>
              <w:adjustRightInd/>
              <w:spacing w:after="120"/>
              <w:ind w:left="317" w:hanging="283"/>
              <w:jc w:val="both"/>
              <w:rPr>
                <w:color w:val="000000"/>
                <w:sz w:val="24"/>
                <w:szCs w:val="24"/>
              </w:rPr>
            </w:pPr>
            <w:r>
              <w:rPr>
                <w:color w:val="000000"/>
                <w:sz w:val="24"/>
                <w:szCs w:val="24"/>
              </w:rPr>
              <w:t xml:space="preserve">Отсутствие сведений об участнике закупки в реестре недобросовестных поставщиков, предусмотренном </w:t>
            </w:r>
            <w:hyperlink r:id="rId7" w:history="1">
              <w:r w:rsidRPr="004928F9">
                <w:rPr>
                  <w:bCs/>
                  <w:sz w:val="24"/>
                  <w:szCs w:val="24"/>
                </w:rPr>
                <w:t>статьей 5</w:t>
              </w:r>
            </w:hyperlink>
            <w:r>
              <w:rPr>
                <w:color w:val="000000"/>
                <w:sz w:val="24"/>
                <w:szCs w:val="24"/>
              </w:rPr>
              <w:t xml:space="preserve"> Федерального закона от 18.07.2011 № 223-ФЗ «О закупках товаров, работ, услуг отдельными видами юридических лиц»;</w:t>
            </w:r>
          </w:p>
          <w:p w:rsidR="000079D0" w:rsidRPr="000079D0" w:rsidRDefault="000079D0" w:rsidP="000079D0">
            <w:pPr>
              <w:pStyle w:val="Default"/>
              <w:spacing w:after="36"/>
            </w:pPr>
            <w:proofErr w:type="gramStart"/>
            <w:r w:rsidRPr="000079D0">
              <w:rPr>
                <w:color w:val="auto"/>
              </w:rPr>
              <w:t>* О</w:t>
            </w:r>
            <w:r w:rsidRPr="000079D0">
              <w:t>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0079D0">
              <w:t xml:space="preserve"> товара, выполнением работы, оказанием услуги, </w:t>
            </w:r>
            <w:proofErr w:type="gramStart"/>
            <w:r w:rsidRPr="000079D0">
              <w:t>являющихся</w:t>
            </w:r>
            <w:proofErr w:type="gramEnd"/>
            <w:r w:rsidRPr="000079D0">
              <w:t xml:space="preserve"> предметом осуществляемой закупки, и административного наказания в виде дисквалификации.</w:t>
            </w:r>
          </w:p>
          <w:p w:rsidR="000079D0" w:rsidRPr="000079D0" w:rsidRDefault="000079D0" w:rsidP="000079D0">
            <w:pPr>
              <w:tabs>
                <w:tab w:val="left" w:pos="851"/>
                <w:tab w:val="left" w:pos="1134"/>
                <w:tab w:val="left" w:pos="1260"/>
                <w:tab w:val="left" w:pos="1701"/>
              </w:tabs>
              <w:ind w:firstLine="97"/>
              <w:jc w:val="both"/>
              <w:rPr>
                <w:sz w:val="24"/>
                <w:szCs w:val="24"/>
              </w:rPr>
            </w:pPr>
            <w:r w:rsidRPr="000079D0">
              <w:rPr>
                <w:sz w:val="24"/>
                <w:szCs w:val="24"/>
              </w:rPr>
              <w:t>* участники закупочных процедур не должны являться лицами, на имущество которых наложен арест по решению суда, административного органа и (или) деятельность которых приостановлена на дату подачи заявки на участие в закупке;</w:t>
            </w:r>
          </w:p>
          <w:p w:rsidR="000079D0" w:rsidRPr="000079D0" w:rsidRDefault="000079D0" w:rsidP="000079D0">
            <w:pPr>
              <w:tabs>
                <w:tab w:val="left" w:pos="851"/>
                <w:tab w:val="left" w:pos="1134"/>
                <w:tab w:val="left" w:pos="1260"/>
                <w:tab w:val="left" w:pos="1701"/>
              </w:tabs>
              <w:ind w:firstLine="97"/>
              <w:jc w:val="both"/>
              <w:rPr>
                <w:sz w:val="24"/>
                <w:szCs w:val="24"/>
              </w:rPr>
            </w:pPr>
            <w:proofErr w:type="gramStart"/>
            <w:r w:rsidRPr="000079D0">
              <w:rPr>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или член комиссии состоит в браке с физическим лицом, являющимся </w:t>
            </w:r>
            <w:proofErr w:type="spellStart"/>
            <w:r w:rsidRPr="000079D0">
              <w:rPr>
                <w:sz w:val="24"/>
                <w:szCs w:val="24"/>
              </w:rPr>
              <w:t>выгодоприобретателем</w:t>
            </w:r>
            <w:proofErr w:type="spellEnd"/>
            <w:r w:rsidRPr="000079D0">
              <w:rPr>
                <w:sz w:val="24"/>
                <w:szCs w:val="24"/>
              </w:rPr>
              <w:t>, единоличным исполнительным органом хозяйственного общества (директором, генеральным директором, управляющим, президентом и др.),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 органом управления юридического лица - участника</w:t>
            </w:r>
            <w:proofErr w:type="gramEnd"/>
            <w:r w:rsidRPr="000079D0">
              <w:rPr>
                <w:sz w:val="24"/>
                <w:szCs w:val="24"/>
              </w:rPr>
              <w:t xml:space="preserve"> закупки, с физическим лицом, в том числе зарегистрированным в качестве индивидуального предпринимателя, - участником закупки либо является близким родственником (родственником по прямой восходящей и нисходящей линии (родителем и ребенком, дедушкой, бабушкой и внуком, внучкой), </w:t>
            </w:r>
            <w:r w:rsidRPr="000079D0">
              <w:rPr>
                <w:sz w:val="24"/>
                <w:szCs w:val="24"/>
              </w:rPr>
              <w:lastRenderedPageBreak/>
              <w:t xml:space="preserve">полнородным и </w:t>
            </w:r>
            <w:proofErr w:type="spellStart"/>
            <w:r w:rsidRPr="000079D0">
              <w:rPr>
                <w:sz w:val="24"/>
                <w:szCs w:val="24"/>
              </w:rPr>
              <w:t>неполнородным</w:t>
            </w:r>
            <w:proofErr w:type="spellEnd"/>
            <w:r w:rsidRPr="000079D0">
              <w:rPr>
                <w:sz w:val="24"/>
                <w:szCs w:val="24"/>
              </w:rPr>
              <w:t xml:space="preserve"> (имеющим </w:t>
            </w:r>
            <w:proofErr w:type="gramStart"/>
            <w:r w:rsidRPr="000079D0">
              <w:rPr>
                <w:sz w:val="24"/>
                <w:szCs w:val="24"/>
              </w:rPr>
              <w:t>общих</w:t>
            </w:r>
            <w:proofErr w:type="gramEnd"/>
            <w:r w:rsidRPr="000079D0">
              <w:rPr>
                <w:sz w:val="24"/>
                <w:szCs w:val="24"/>
              </w:rPr>
              <w:t xml:space="preserve"> отца или мать) братом или сестрой), усыновителем или усыновленным указанного физического лица. Под </w:t>
            </w:r>
            <w:proofErr w:type="spellStart"/>
            <w:r w:rsidRPr="000079D0">
              <w:rPr>
                <w:sz w:val="24"/>
                <w:szCs w:val="24"/>
              </w:rPr>
              <w:t>выгодоприобретателями</w:t>
            </w:r>
            <w:proofErr w:type="spellEnd"/>
            <w:r w:rsidRPr="000079D0">
              <w:rPr>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079D0" w:rsidRPr="00CB38B9" w:rsidRDefault="000079D0" w:rsidP="000079D0">
            <w:pPr>
              <w:pStyle w:val="ConsPlusNormal"/>
              <w:ind w:firstLine="0"/>
              <w:jc w:val="both"/>
              <w:rPr>
                <w:rFonts w:ascii="Times New Roman" w:hAnsi="Times New Roman" w:cs="Times New Roman"/>
                <w:sz w:val="24"/>
                <w:szCs w:val="24"/>
              </w:rPr>
            </w:pPr>
            <w:r w:rsidRPr="00CB38B9">
              <w:rPr>
                <w:rFonts w:ascii="Times New Roman" w:hAnsi="Times New Roman" w:cs="Times New Roman"/>
                <w:sz w:val="24"/>
                <w:szCs w:val="24"/>
              </w:rPr>
              <w:t>*наличие необходимых лицензий или свидетельств о допуске на поставку товаров, производство работ и оказание услуг, подлежащих лицензированию в соответствии с законодательством Российской Федерации и являющихся предметом заключаемого договора;</w:t>
            </w:r>
          </w:p>
          <w:p w:rsidR="000079D0" w:rsidRPr="000079D0" w:rsidRDefault="000079D0" w:rsidP="000079D0">
            <w:pPr>
              <w:tabs>
                <w:tab w:val="left" w:pos="851"/>
                <w:tab w:val="left" w:pos="1134"/>
                <w:tab w:val="left" w:pos="1260"/>
                <w:tab w:val="left" w:pos="1701"/>
              </w:tabs>
              <w:jc w:val="both"/>
              <w:rPr>
                <w:sz w:val="24"/>
                <w:szCs w:val="24"/>
              </w:rPr>
            </w:pPr>
            <w:r w:rsidRPr="000079D0">
              <w:rPr>
                <w:sz w:val="24"/>
                <w:szCs w:val="24"/>
              </w:rPr>
              <w:t>*наличие необходимых сертификатов, заключений, справок и иных подтверждающих качество товара документов в соответствии с действующим законодательством Российской Федерации</w:t>
            </w:r>
          </w:p>
          <w:p w:rsidR="000079D0" w:rsidRPr="000079D0" w:rsidRDefault="000079D0" w:rsidP="000A1809">
            <w:pPr>
              <w:widowControl/>
              <w:autoSpaceDE/>
              <w:autoSpaceDN/>
              <w:adjustRightInd/>
              <w:spacing w:after="120"/>
              <w:ind w:left="1211"/>
              <w:jc w:val="both"/>
              <w:rPr>
                <w:color w:val="000000"/>
                <w:sz w:val="24"/>
                <w:szCs w:val="24"/>
              </w:rPr>
            </w:pPr>
          </w:p>
          <w:p w:rsidR="0075016E" w:rsidRDefault="0075016E" w:rsidP="00AE771D">
            <w:pPr>
              <w:jc w:val="both"/>
              <w:rPr>
                <w:sz w:val="24"/>
                <w:szCs w:val="24"/>
              </w:rPr>
            </w:pP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lastRenderedPageBreak/>
              <w:t>5.2</w:t>
            </w:r>
          </w:p>
        </w:tc>
        <w:tc>
          <w:tcPr>
            <w:tcW w:w="980" w:type="pct"/>
            <w:tcBorders>
              <w:top w:val="single" w:sz="4" w:space="0" w:color="auto"/>
              <w:left w:val="single" w:sz="4" w:space="0" w:color="auto"/>
              <w:bottom w:val="single" w:sz="4" w:space="0" w:color="auto"/>
              <w:right w:val="single" w:sz="4" w:space="0" w:color="auto"/>
            </w:tcBorders>
          </w:tcPr>
          <w:p w:rsidR="000A1809" w:rsidRPr="00CB38B9" w:rsidRDefault="000A1809" w:rsidP="000A1809">
            <w:pPr>
              <w:tabs>
                <w:tab w:val="left" w:pos="1928"/>
              </w:tabs>
              <w:spacing w:before="120"/>
              <w:jc w:val="right"/>
              <w:rPr>
                <w:sz w:val="24"/>
                <w:szCs w:val="24"/>
              </w:rPr>
            </w:pPr>
            <w:r w:rsidRPr="00CB38B9">
              <w:rPr>
                <w:sz w:val="24"/>
                <w:szCs w:val="24"/>
              </w:rPr>
              <w:t>Перечень документов, представляемых участниками закупки для подтверждения их соответствия установленным требованиям:</w:t>
            </w:r>
          </w:p>
          <w:p w:rsidR="0075016E" w:rsidRPr="00D61E5A" w:rsidRDefault="0075016E" w:rsidP="00AE771D">
            <w:pPr>
              <w:pStyle w:val="Web"/>
              <w:spacing w:before="0" w:beforeAutospacing="0" w:after="0" w:afterAutospacing="0"/>
            </w:pPr>
          </w:p>
        </w:tc>
        <w:tc>
          <w:tcPr>
            <w:tcW w:w="3470" w:type="pct"/>
            <w:tcBorders>
              <w:top w:val="single" w:sz="4" w:space="0" w:color="auto"/>
              <w:left w:val="single" w:sz="4" w:space="0" w:color="auto"/>
              <w:bottom w:val="single" w:sz="4" w:space="0" w:color="auto"/>
              <w:right w:val="single" w:sz="4" w:space="0" w:color="auto"/>
            </w:tcBorders>
          </w:tcPr>
          <w:p w:rsidR="004F6917" w:rsidRPr="004D2BEA" w:rsidRDefault="004F6917" w:rsidP="004F6917">
            <w:pPr>
              <w:ind w:firstLine="317"/>
              <w:jc w:val="both"/>
              <w:rPr>
                <w:bCs/>
                <w:color w:val="000000"/>
                <w:sz w:val="24"/>
                <w:szCs w:val="24"/>
              </w:rPr>
            </w:pPr>
            <w:r w:rsidRPr="004D2BEA">
              <w:rPr>
                <w:bCs/>
                <w:color w:val="000000"/>
                <w:sz w:val="24"/>
                <w:szCs w:val="24"/>
              </w:rPr>
              <w:t>Заявка на участие в электронном аукционе должна состоять из двух частей.</w:t>
            </w:r>
          </w:p>
          <w:p w:rsidR="004F6917" w:rsidRPr="004D2BEA" w:rsidRDefault="004F6917" w:rsidP="004F6917">
            <w:pPr>
              <w:ind w:firstLine="317"/>
              <w:jc w:val="both"/>
              <w:rPr>
                <w:b/>
                <w:bCs/>
                <w:color w:val="000000"/>
                <w:sz w:val="24"/>
                <w:szCs w:val="24"/>
              </w:rPr>
            </w:pPr>
            <w:bookmarkStart w:id="1" w:name="Par1"/>
            <w:bookmarkEnd w:id="1"/>
            <w:r w:rsidRPr="004D2BEA">
              <w:rPr>
                <w:b/>
                <w:bCs/>
                <w:color w:val="000000"/>
                <w:sz w:val="24"/>
                <w:szCs w:val="24"/>
              </w:rPr>
              <w:t>1. Первая часть заявки на участие в электронном аукционе должна содержать:</w:t>
            </w:r>
          </w:p>
          <w:p w:rsidR="004F6917" w:rsidRPr="0015740B" w:rsidRDefault="004F6917" w:rsidP="004F6917">
            <w:pPr>
              <w:ind w:firstLine="317"/>
              <w:jc w:val="both"/>
              <w:rPr>
                <w:i/>
                <w:sz w:val="24"/>
                <w:szCs w:val="24"/>
                <w:u w:val="single"/>
              </w:rPr>
            </w:pPr>
            <w:r>
              <w:rPr>
                <w:sz w:val="24"/>
                <w:szCs w:val="24"/>
              </w:rPr>
              <w:t>С</w:t>
            </w:r>
            <w:r w:rsidRPr="005409DA">
              <w:rPr>
                <w:sz w:val="24"/>
                <w:szCs w:val="24"/>
              </w:rPr>
              <w:t xml:space="preserve">огласие участника </w:t>
            </w:r>
            <w:r>
              <w:rPr>
                <w:sz w:val="24"/>
                <w:szCs w:val="24"/>
              </w:rPr>
              <w:t>электронного аукциона</w:t>
            </w:r>
            <w:r w:rsidRPr="005409DA">
              <w:rPr>
                <w:sz w:val="24"/>
                <w:szCs w:val="24"/>
              </w:rPr>
              <w:t xml:space="preserve"> на </w:t>
            </w:r>
            <w:r>
              <w:rPr>
                <w:sz w:val="24"/>
                <w:szCs w:val="24"/>
              </w:rPr>
              <w:t>поставку товара</w:t>
            </w:r>
            <w:r w:rsidRPr="005409DA">
              <w:rPr>
                <w:sz w:val="24"/>
                <w:szCs w:val="24"/>
              </w:rPr>
              <w:t xml:space="preserve"> в соответствии с Техническим заданием</w:t>
            </w:r>
            <w:r>
              <w:rPr>
                <w:sz w:val="24"/>
                <w:szCs w:val="24"/>
              </w:rPr>
              <w:t xml:space="preserve"> (приложение №1 к</w:t>
            </w:r>
            <w:r w:rsidRPr="005409DA">
              <w:rPr>
                <w:sz w:val="24"/>
                <w:szCs w:val="24"/>
              </w:rPr>
              <w:t xml:space="preserve"> настоящей </w:t>
            </w:r>
            <w:r w:rsidRPr="007C04C3">
              <w:rPr>
                <w:sz w:val="24"/>
                <w:szCs w:val="24"/>
              </w:rPr>
              <w:t>документации</w:t>
            </w:r>
            <w:r>
              <w:rPr>
                <w:sz w:val="24"/>
                <w:szCs w:val="24"/>
              </w:rPr>
              <w:t>).</w:t>
            </w:r>
          </w:p>
          <w:p w:rsidR="004F6917" w:rsidRPr="004D2BEA" w:rsidRDefault="004F6917" w:rsidP="004F6917">
            <w:pPr>
              <w:ind w:firstLine="317"/>
              <w:jc w:val="both"/>
              <w:rPr>
                <w:bCs/>
                <w:color w:val="000000"/>
                <w:sz w:val="24"/>
                <w:szCs w:val="24"/>
              </w:rPr>
            </w:pPr>
            <w:r w:rsidRPr="004D2BEA">
              <w:rPr>
                <w:bCs/>
                <w:color w:val="000000"/>
                <w:sz w:val="24"/>
                <w:szCs w:val="24"/>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r>
              <w:rPr>
                <w:bCs/>
                <w:color w:val="000000"/>
                <w:sz w:val="24"/>
                <w:szCs w:val="24"/>
              </w:rPr>
              <w:t>договор</w:t>
            </w:r>
            <w:r w:rsidRPr="004D2BEA">
              <w:rPr>
                <w:bCs/>
                <w:color w:val="000000"/>
                <w:sz w:val="24"/>
                <w:szCs w:val="24"/>
              </w:rPr>
              <w:t>.</w:t>
            </w:r>
          </w:p>
          <w:p w:rsidR="004F6917" w:rsidRDefault="004F6917" w:rsidP="004F6917">
            <w:pPr>
              <w:ind w:firstLine="317"/>
              <w:jc w:val="both"/>
              <w:rPr>
                <w:b/>
                <w:bCs/>
                <w:color w:val="000000"/>
                <w:sz w:val="24"/>
                <w:szCs w:val="24"/>
              </w:rPr>
            </w:pPr>
          </w:p>
          <w:p w:rsidR="004F6917" w:rsidRPr="004D2BEA" w:rsidRDefault="004F6917" w:rsidP="004F6917">
            <w:pPr>
              <w:ind w:firstLine="317"/>
              <w:jc w:val="both"/>
              <w:rPr>
                <w:b/>
                <w:bCs/>
                <w:color w:val="000000"/>
                <w:sz w:val="24"/>
                <w:szCs w:val="24"/>
              </w:rPr>
            </w:pPr>
            <w:r w:rsidRPr="004D2BEA">
              <w:rPr>
                <w:b/>
                <w:bCs/>
                <w:color w:val="000000"/>
                <w:sz w:val="24"/>
                <w:szCs w:val="24"/>
              </w:rPr>
              <w:t>2. Вторая часть заявки на участие в электронном аукционе должна содержать следующие документы и информацию:</w:t>
            </w:r>
          </w:p>
          <w:p w:rsidR="00523D5B" w:rsidRPr="00523D5B" w:rsidRDefault="00523D5B" w:rsidP="00523D5B">
            <w:pPr>
              <w:spacing w:line="275" w:lineRule="exact"/>
              <w:ind w:left="40" w:right="40"/>
              <w:rPr>
                <w:color w:val="000000"/>
                <w:sz w:val="24"/>
                <w:szCs w:val="24"/>
              </w:rPr>
            </w:pPr>
            <w:r>
              <w:rPr>
                <w:color w:val="000000"/>
              </w:rPr>
              <w:t xml:space="preserve">        </w:t>
            </w:r>
            <w:proofErr w:type="gramStart"/>
            <w:r>
              <w:rPr>
                <w:color w:val="000000"/>
              </w:rPr>
              <w:t xml:space="preserve">1)   </w:t>
            </w:r>
            <w:r w:rsidRPr="00523D5B">
              <w:rPr>
                <w:color w:val="000000"/>
                <w:sz w:val="24"/>
                <w:szCs w:val="24"/>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523D5B">
              <w:rPr>
                <w:color w:val="000000"/>
                <w:sz w:val="24"/>
                <w:szCs w:val="24"/>
              </w:rPr>
              <w:t xml:space="preserve"> </w:t>
            </w:r>
            <w:r w:rsidRPr="00523D5B">
              <w:rPr>
                <w:color w:val="000000"/>
                <w:sz w:val="24"/>
                <w:szCs w:val="24"/>
              </w:rPr>
              <w:lastRenderedPageBreak/>
              <w:t>исполнительного органа, лица, исполняющего функции единоличного исполнительного органа участника такого аукциона;</w:t>
            </w:r>
          </w:p>
          <w:p w:rsidR="004F6917" w:rsidRPr="00210416" w:rsidRDefault="00523D5B" w:rsidP="00523D5B">
            <w:pPr>
              <w:widowControl/>
              <w:autoSpaceDE/>
              <w:autoSpaceDN/>
              <w:adjustRightInd/>
              <w:jc w:val="both"/>
              <w:rPr>
                <w:color w:val="000000"/>
                <w:sz w:val="24"/>
                <w:szCs w:val="24"/>
              </w:rPr>
            </w:pPr>
            <w:r>
              <w:rPr>
                <w:color w:val="000000"/>
                <w:sz w:val="24"/>
                <w:szCs w:val="24"/>
              </w:rPr>
              <w:t xml:space="preserve">    </w:t>
            </w:r>
            <w:proofErr w:type="gramStart"/>
            <w:r>
              <w:rPr>
                <w:color w:val="000000"/>
                <w:sz w:val="24"/>
                <w:szCs w:val="24"/>
              </w:rPr>
              <w:t xml:space="preserve">2) </w:t>
            </w:r>
            <w:r w:rsidR="004F6917" w:rsidRPr="004F6917">
              <w:rPr>
                <w:color w:val="000000"/>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004F6917" w:rsidRPr="004F6917">
              <w:rPr>
                <w:color w:val="000000"/>
                <w:sz w:val="24"/>
                <w:szCs w:val="24"/>
              </w:rPr>
              <w:t xml:space="preserve"> контракта является крупной сделкой;</w:t>
            </w:r>
          </w:p>
          <w:p w:rsidR="00523D5B" w:rsidRDefault="00523D5B" w:rsidP="00523D5B">
            <w:pPr>
              <w:widowControl/>
              <w:autoSpaceDE/>
              <w:autoSpaceDN/>
              <w:adjustRightInd/>
              <w:ind w:left="97" w:firstLine="187"/>
              <w:jc w:val="both"/>
              <w:rPr>
                <w:color w:val="000000"/>
                <w:sz w:val="24"/>
                <w:szCs w:val="24"/>
              </w:rPr>
            </w:pPr>
            <w:r>
              <w:rPr>
                <w:color w:val="000000"/>
                <w:sz w:val="24"/>
                <w:szCs w:val="24"/>
              </w:rPr>
              <w:t>3)</w:t>
            </w:r>
            <w:r w:rsidR="004F6917" w:rsidRPr="00523D5B">
              <w:rPr>
                <w:color w:val="000000"/>
                <w:sz w:val="24"/>
                <w:szCs w:val="24"/>
              </w:rPr>
              <w:t xml:space="preserve">декларацию о соответствии участника электронного аукциона требованиям, установленным в соответствии с  п. </w:t>
            </w:r>
            <w:r w:rsidRPr="00523D5B">
              <w:rPr>
                <w:color w:val="000000"/>
                <w:sz w:val="24"/>
                <w:szCs w:val="24"/>
              </w:rPr>
              <w:t>5</w:t>
            </w:r>
            <w:r w:rsidR="004F6917" w:rsidRPr="00523D5B">
              <w:rPr>
                <w:color w:val="000000"/>
                <w:sz w:val="24"/>
                <w:szCs w:val="24"/>
              </w:rPr>
              <w:t>.1 настоящей документации об электронном</w:t>
            </w:r>
            <w:r w:rsidR="004F6917" w:rsidRPr="004F6917">
              <w:rPr>
                <w:color w:val="000000"/>
                <w:sz w:val="24"/>
                <w:szCs w:val="24"/>
              </w:rPr>
              <w:t xml:space="preserve"> аукционе</w:t>
            </w:r>
          </w:p>
          <w:p w:rsidR="004F6917" w:rsidRPr="004F6917" w:rsidRDefault="00523D5B" w:rsidP="00523D5B">
            <w:pPr>
              <w:widowControl/>
              <w:autoSpaceDE/>
              <w:autoSpaceDN/>
              <w:adjustRightInd/>
              <w:jc w:val="both"/>
              <w:rPr>
                <w:color w:val="000000"/>
                <w:sz w:val="24"/>
                <w:szCs w:val="24"/>
              </w:rPr>
            </w:pPr>
            <w:r>
              <w:rPr>
                <w:color w:val="000000"/>
                <w:sz w:val="24"/>
                <w:szCs w:val="24"/>
              </w:rPr>
              <w:t xml:space="preserve">       </w:t>
            </w:r>
            <w:r w:rsidR="004F6917" w:rsidRPr="004F6917">
              <w:rPr>
                <w:color w:val="000000"/>
                <w:sz w:val="24"/>
                <w:szCs w:val="24"/>
              </w:rPr>
              <w:t xml:space="preserve"> </w:t>
            </w:r>
            <w:proofErr w:type="gramStart"/>
            <w:r w:rsidR="004F6917">
              <w:rPr>
                <w:color w:val="000000"/>
                <w:sz w:val="24"/>
                <w:szCs w:val="24"/>
              </w:rPr>
              <w:t xml:space="preserve">4) </w:t>
            </w:r>
            <w:r w:rsidR="004F6917" w:rsidRPr="004F6917">
              <w:rPr>
                <w:color w:val="000000"/>
                <w:sz w:val="24"/>
                <w:szCs w:val="24"/>
              </w:rPr>
              <w:t>полученные, не ранее чем за шесть месяцев до даты размещения на Официальном сайте извещения о проведении электронного аукциона, выписку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(для иного физического лица), надлежащим</w:t>
            </w:r>
            <w:proofErr w:type="gramEnd"/>
            <w:r w:rsidR="004F6917" w:rsidRPr="004F6917">
              <w:rPr>
                <w:color w:val="000000"/>
                <w:sz w:val="24"/>
                <w:szCs w:val="24"/>
              </w:rPr>
              <w:t xml:space="preserve">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4F6917" w:rsidRDefault="00523D5B" w:rsidP="004F6917">
            <w:pPr>
              <w:widowControl/>
              <w:autoSpaceDE/>
              <w:autoSpaceDN/>
              <w:adjustRightInd/>
              <w:ind w:left="97" w:firstLine="141"/>
              <w:jc w:val="both"/>
              <w:rPr>
                <w:color w:val="000000"/>
                <w:sz w:val="24"/>
                <w:szCs w:val="24"/>
              </w:rPr>
            </w:pPr>
            <w:r>
              <w:rPr>
                <w:color w:val="000000"/>
                <w:sz w:val="24"/>
                <w:szCs w:val="24"/>
              </w:rPr>
              <w:t xml:space="preserve"> </w:t>
            </w:r>
            <w:r w:rsidR="004F6917">
              <w:rPr>
                <w:color w:val="000000"/>
                <w:sz w:val="24"/>
                <w:szCs w:val="24"/>
              </w:rPr>
              <w:t>5)</w:t>
            </w:r>
            <w:r>
              <w:rPr>
                <w:color w:val="000000"/>
                <w:sz w:val="24"/>
                <w:szCs w:val="24"/>
              </w:rPr>
              <w:t xml:space="preserve"> </w:t>
            </w:r>
            <w:r w:rsidR="004F6917">
              <w:rPr>
                <w:color w:val="000000"/>
                <w:sz w:val="24"/>
                <w:szCs w:val="24"/>
              </w:rPr>
              <w:t>документ, подтверждающий полномочия лица на осуществление действий, от имени участника электронного аукциона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электронного аукциона без доверенности (далее - руководитель). В случае</w:t>
            </w:r>
            <w:proofErr w:type="gramStart"/>
            <w:r w:rsidR="004F6917">
              <w:rPr>
                <w:color w:val="000000"/>
                <w:sz w:val="24"/>
                <w:szCs w:val="24"/>
              </w:rPr>
              <w:t>,</w:t>
            </w:r>
            <w:proofErr w:type="gramEnd"/>
            <w:r w:rsidR="004F6917">
              <w:rPr>
                <w:color w:val="000000"/>
                <w:sz w:val="24"/>
                <w:szCs w:val="24"/>
              </w:rPr>
              <w:t xml:space="preserve"> если от имени участника закупки действует иное лицо, заявка на участие в электронном аукционе должна содержать также доверенность на осуществление действий от имени участника электронного аукциона, заверенную печатью и подписанную руководителем юридического лица или уполномоченным этим руководителем лицом, либо нотариально заверенную </w:t>
            </w:r>
            <w:r w:rsidR="004F6917">
              <w:rPr>
                <w:color w:val="000000"/>
                <w:sz w:val="24"/>
                <w:szCs w:val="24"/>
              </w:rPr>
              <w:lastRenderedPageBreak/>
              <w:t>копию такой доверенности. В случае</w:t>
            </w:r>
            <w:proofErr w:type="gramStart"/>
            <w:r w:rsidR="004F6917">
              <w:rPr>
                <w:color w:val="000000"/>
                <w:sz w:val="24"/>
                <w:szCs w:val="24"/>
              </w:rPr>
              <w:t>,</w:t>
            </w:r>
            <w:proofErr w:type="gramEnd"/>
            <w:r w:rsidR="004F6917">
              <w:rPr>
                <w:color w:val="000000"/>
                <w:sz w:val="24"/>
                <w:szCs w:val="24"/>
              </w:rPr>
              <w:t xml:space="preserve"> если указанная доверенность подписана лицом, уполномоченным руководителем, заявка на участие в аукционе должна содержать также документ, подтверждающий полномочия такого лица;</w:t>
            </w:r>
          </w:p>
          <w:p w:rsidR="00D22528" w:rsidRPr="00D22528" w:rsidRDefault="00D22528" w:rsidP="00D22528">
            <w:pPr>
              <w:spacing w:line="275" w:lineRule="exact"/>
              <w:ind w:left="40" w:right="40"/>
              <w:rPr>
                <w:color w:val="000000"/>
                <w:sz w:val="24"/>
                <w:szCs w:val="24"/>
              </w:rPr>
            </w:pPr>
            <w:r>
              <w:rPr>
                <w:color w:val="000000"/>
                <w:sz w:val="24"/>
                <w:szCs w:val="24"/>
              </w:rPr>
              <w:t xml:space="preserve">  </w:t>
            </w:r>
            <w:r w:rsidR="00523D5B">
              <w:rPr>
                <w:color w:val="000000"/>
                <w:sz w:val="24"/>
                <w:szCs w:val="24"/>
              </w:rPr>
              <w:t xml:space="preserve">  </w:t>
            </w:r>
            <w:r>
              <w:rPr>
                <w:color w:val="000000"/>
                <w:sz w:val="24"/>
                <w:szCs w:val="24"/>
              </w:rPr>
              <w:t xml:space="preserve"> 6)</w:t>
            </w:r>
            <w:r w:rsidR="00523D5B">
              <w:rPr>
                <w:color w:val="000000"/>
                <w:sz w:val="24"/>
                <w:szCs w:val="24"/>
              </w:rPr>
              <w:t xml:space="preserve"> </w:t>
            </w:r>
            <w:r w:rsidRPr="00D22528">
              <w:rPr>
                <w:color w:val="000000"/>
                <w:sz w:val="24"/>
                <w:szCs w:val="24"/>
              </w:rPr>
              <w:t>копии</w:t>
            </w:r>
            <w:r>
              <w:rPr>
                <w:color w:val="000000"/>
              </w:rPr>
              <w:t xml:space="preserve"> </w:t>
            </w:r>
            <w:r w:rsidRPr="00D22528">
              <w:rPr>
                <w:color w:val="000000"/>
                <w:sz w:val="24"/>
                <w:szCs w:val="24"/>
              </w:rPr>
              <w:t>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4F6917" w:rsidRPr="00D22528" w:rsidRDefault="004F6917" w:rsidP="00D22528">
            <w:pPr>
              <w:ind w:left="284"/>
              <w:jc w:val="both"/>
              <w:rPr>
                <w:i/>
                <w:color w:val="000000"/>
                <w:sz w:val="24"/>
                <w:szCs w:val="24"/>
              </w:rPr>
            </w:pPr>
          </w:p>
          <w:p w:rsidR="0075016E" w:rsidRDefault="0075016E" w:rsidP="00AE771D">
            <w:pPr>
              <w:jc w:val="both"/>
              <w:rPr>
                <w:sz w:val="24"/>
                <w:szCs w:val="24"/>
              </w:rPr>
            </w:pP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lastRenderedPageBreak/>
              <w:t>5.3</w:t>
            </w:r>
          </w:p>
        </w:tc>
        <w:tc>
          <w:tcPr>
            <w:tcW w:w="980" w:type="pct"/>
            <w:tcBorders>
              <w:top w:val="single" w:sz="4" w:space="0" w:color="auto"/>
              <w:left w:val="single" w:sz="4" w:space="0" w:color="auto"/>
              <w:bottom w:val="single" w:sz="4" w:space="0" w:color="auto"/>
              <w:right w:val="single" w:sz="4" w:space="0" w:color="auto"/>
            </w:tcBorders>
          </w:tcPr>
          <w:p w:rsidR="004F6917" w:rsidRPr="000B61D3" w:rsidRDefault="004F6917" w:rsidP="004F6917">
            <w:pPr>
              <w:tabs>
                <w:tab w:val="left" w:pos="1928"/>
              </w:tabs>
              <w:spacing w:before="120"/>
              <w:jc w:val="right"/>
              <w:rPr>
                <w:sz w:val="24"/>
                <w:szCs w:val="24"/>
              </w:rPr>
            </w:pPr>
            <w:r w:rsidRPr="000B61D3">
              <w:rPr>
                <w:sz w:val="24"/>
                <w:szCs w:val="24"/>
              </w:rPr>
              <w:t>Официальный язык закупки</w:t>
            </w:r>
          </w:p>
          <w:p w:rsidR="0075016E" w:rsidRPr="00D61E5A" w:rsidRDefault="0075016E" w:rsidP="00AE771D">
            <w:pPr>
              <w:pStyle w:val="Web"/>
              <w:spacing w:before="0" w:beforeAutospacing="0" w:after="0" w:afterAutospacing="0"/>
            </w:pPr>
          </w:p>
        </w:tc>
        <w:tc>
          <w:tcPr>
            <w:tcW w:w="3470" w:type="pct"/>
            <w:tcBorders>
              <w:top w:val="single" w:sz="4" w:space="0" w:color="auto"/>
              <w:left w:val="single" w:sz="4" w:space="0" w:color="auto"/>
              <w:bottom w:val="single" w:sz="4" w:space="0" w:color="auto"/>
              <w:right w:val="single" w:sz="4" w:space="0" w:color="auto"/>
            </w:tcBorders>
          </w:tcPr>
          <w:p w:rsidR="004F6917" w:rsidRDefault="004F6917" w:rsidP="004F6917">
            <w:pPr>
              <w:ind w:right="140" w:firstLine="317"/>
              <w:jc w:val="both"/>
              <w:rPr>
                <w:sz w:val="24"/>
                <w:szCs w:val="24"/>
              </w:rPr>
            </w:pPr>
            <w:r>
              <w:rPr>
                <w:sz w:val="24"/>
                <w:szCs w:val="24"/>
              </w:rPr>
              <w:t>Предложение, подготовленное участником закупки на участие в закупке, а также вся корреспонденция и документация, связанная с закупкой, должны быть написаны на русском языке.</w:t>
            </w:r>
          </w:p>
          <w:p w:rsidR="004F6917" w:rsidRDefault="004F6917" w:rsidP="004F6917">
            <w:pPr>
              <w:ind w:right="140" w:firstLine="317"/>
              <w:jc w:val="both"/>
              <w:rPr>
                <w:sz w:val="24"/>
                <w:szCs w:val="24"/>
              </w:rPr>
            </w:pPr>
            <w:r>
              <w:rPr>
                <w:sz w:val="24"/>
                <w:szCs w:val="24"/>
              </w:rPr>
              <w:t xml:space="preserve">Любые вспомогательные документы и печатные материалы, представленные Претендентом на участие в закупке, могут быть составлены на иностранном языке, если такие материалы сопровождаются точным, нотариально заверенным переводом на русский язык (в </w:t>
            </w:r>
            <w:proofErr w:type="gramStart"/>
            <w:r>
              <w:rPr>
                <w:sz w:val="24"/>
                <w:szCs w:val="24"/>
              </w:rPr>
              <w:t>случаях, предусмотренных действующим законодательством РФ на документах должен быть проставлен</w:t>
            </w:r>
            <w:proofErr w:type="gramEnd"/>
            <w:r>
              <w:rPr>
                <w:sz w:val="24"/>
                <w:szCs w:val="24"/>
              </w:rPr>
              <w:t xml:space="preserve"> </w:t>
            </w:r>
            <w:proofErr w:type="spellStart"/>
            <w:r>
              <w:rPr>
                <w:sz w:val="24"/>
                <w:szCs w:val="24"/>
              </w:rPr>
              <w:t>апостиль</w:t>
            </w:r>
            <w:proofErr w:type="spellEnd"/>
            <w:r>
              <w:rPr>
                <w:sz w:val="24"/>
                <w:szCs w:val="24"/>
              </w:rPr>
              <w:t xml:space="preserve"> компетентного органа государства, в котором этот документ был составлен).</w:t>
            </w:r>
          </w:p>
          <w:p w:rsidR="0075016E" w:rsidRDefault="004F6917" w:rsidP="004F6917">
            <w:pPr>
              <w:jc w:val="both"/>
              <w:rPr>
                <w:sz w:val="24"/>
                <w:szCs w:val="24"/>
              </w:rPr>
            </w:pPr>
            <w:r>
              <w:rPr>
                <w:sz w:val="24"/>
                <w:szCs w:val="24"/>
              </w:rPr>
              <w:t>Использование других языков для подготовки заявки может быть расценено Комиссией как несоответствие предложения требованиям, установленным настоящей документацией.</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6</w:t>
            </w:r>
          </w:p>
        </w:tc>
        <w:tc>
          <w:tcPr>
            <w:tcW w:w="980" w:type="pct"/>
            <w:tcBorders>
              <w:top w:val="single" w:sz="4" w:space="0" w:color="auto"/>
              <w:left w:val="single" w:sz="4" w:space="0" w:color="auto"/>
              <w:bottom w:val="single" w:sz="4" w:space="0" w:color="auto"/>
              <w:right w:val="single" w:sz="4" w:space="0" w:color="auto"/>
            </w:tcBorders>
          </w:tcPr>
          <w:p w:rsidR="0075016E" w:rsidRPr="00D61E5A" w:rsidRDefault="0075016E" w:rsidP="00AE771D">
            <w:pPr>
              <w:pStyle w:val="Web"/>
              <w:spacing w:before="0" w:beforeAutospacing="0" w:after="0" w:afterAutospacing="0"/>
            </w:pPr>
          </w:p>
        </w:tc>
        <w:tc>
          <w:tcPr>
            <w:tcW w:w="3470" w:type="pct"/>
            <w:tcBorders>
              <w:top w:val="single" w:sz="4" w:space="0" w:color="auto"/>
              <w:left w:val="single" w:sz="4" w:space="0" w:color="auto"/>
              <w:bottom w:val="single" w:sz="4" w:space="0" w:color="auto"/>
              <w:right w:val="single" w:sz="4" w:space="0" w:color="auto"/>
            </w:tcBorders>
          </w:tcPr>
          <w:p w:rsidR="0075016E" w:rsidRDefault="004F6917" w:rsidP="00AE771D">
            <w:pPr>
              <w:jc w:val="both"/>
              <w:rPr>
                <w:sz w:val="24"/>
                <w:szCs w:val="24"/>
              </w:rPr>
            </w:pPr>
            <w:r w:rsidRPr="001D1489">
              <w:rPr>
                <w:b/>
                <w:sz w:val="24"/>
                <w:szCs w:val="24"/>
              </w:rPr>
              <w:t>ТРЕБОВАНИЯ К ЗАЯВКЕ</w:t>
            </w:r>
          </w:p>
        </w:tc>
      </w:tr>
      <w:tr w:rsidR="0075016E" w:rsidRPr="00517725" w:rsidTr="00CA5FF8">
        <w:trPr>
          <w:trHeight w:val="258"/>
          <w:jc w:val="center"/>
        </w:trPr>
        <w:tc>
          <w:tcPr>
            <w:tcW w:w="550" w:type="pct"/>
            <w:tcBorders>
              <w:top w:val="single" w:sz="4" w:space="0" w:color="auto"/>
              <w:left w:val="single" w:sz="4" w:space="0" w:color="auto"/>
              <w:bottom w:val="single" w:sz="4" w:space="0" w:color="auto"/>
              <w:right w:val="single" w:sz="4" w:space="0" w:color="auto"/>
            </w:tcBorders>
          </w:tcPr>
          <w:p w:rsidR="0075016E" w:rsidRPr="00517725" w:rsidRDefault="00CA5FF8" w:rsidP="00AE771D">
            <w:pPr>
              <w:jc w:val="center"/>
              <w:rPr>
                <w:sz w:val="24"/>
                <w:szCs w:val="24"/>
              </w:rPr>
            </w:pPr>
            <w:r>
              <w:rPr>
                <w:sz w:val="24"/>
                <w:szCs w:val="24"/>
              </w:rPr>
              <w:t>6.1</w:t>
            </w:r>
          </w:p>
        </w:tc>
        <w:tc>
          <w:tcPr>
            <w:tcW w:w="980" w:type="pct"/>
            <w:tcBorders>
              <w:top w:val="single" w:sz="4" w:space="0" w:color="auto"/>
              <w:left w:val="single" w:sz="4" w:space="0" w:color="auto"/>
              <w:bottom w:val="single" w:sz="4" w:space="0" w:color="auto"/>
              <w:right w:val="single" w:sz="4" w:space="0" w:color="auto"/>
            </w:tcBorders>
          </w:tcPr>
          <w:p w:rsidR="0075016E" w:rsidRPr="004F6917" w:rsidRDefault="004F6917" w:rsidP="00AE771D">
            <w:pPr>
              <w:pStyle w:val="Web"/>
              <w:spacing w:before="0" w:beforeAutospacing="0" w:after="0" w:afterAutospacing="0"/>
            </w:pPr>
            <w:r w:rsidRPr="004F6917">
              <w:t>Требования к содержанию и составу, заявки на участие в закупке</w:t>
            </w:r>
          </w:p>
        </w:tc>
        <w:tc>
          <w:tcPr>
            <w:tcW w:w="3470" w:type="pct"/>
            <w:tcBorders>
              <w:top w:val="single" w:sz="4" w:space="0" w:color="auto"/>
              <w:left w:val="single" w:sz="4" w:space="0" w:color="auto"/>
              <w:bottom w:val="single" w:sz="4" w:space="0" w:color="auto"/>
              <w:right w:val="single" w:sz="4" w:space="0" w:color="auto"/>
            </w:tcBorders>
          </w:tcPr>
          <w:p w:rsidR="004F6917" w:rsidRPr="00ED78EF" w:rsidRDefault="004F6917" w:rsidP="004F6917">
            <w:pPr>
              <w:ind w:firstLine="317"/>
              <w:jc w:val="both"/>
              <w:rPr>
                <w:i/>
                <w:sz w:val="24"/>
                <w:szCs w:val="24"/>
                <w:u w:val="single"/>
              </w:rPr>
            </w:pPr>
            <w:r>
              <w:rPr>
                <w:sz w:val="24"/>
                <w:szCs w:val="24"/>
                <w:lang w:eastAsia="en-US"/>
              </w:rPr>
              <w:t xml:space="preserve">Первая часть заявки должна содержать </w:t>
            </w:r>
            <w:r w:rsidRPr="00ED78EF">
              <w:rPr>
                <w:sz w:val="24"/>
                <w:szCs w:val="24"/>
                <w:lang w:eastAsia="en-US"/>
              </w:rPr>
              <w:t xml:space="preserve">информацию, указанную в п. 1. раздела </w:t>
            </w:r>
            <w:r w:rsidR="00ED78EF" w:rsidRPr="00ED78EF">
              <w:rPr>
                <w:sz w:val="24"/>
                <w:szCs w:val="24"/>
                <w:lang w:eastAsia="en-US"/>
              </w:rPr>
              <w:t>5</w:t>
            </w:r>
            <w:r w:rsidRPr="00ED78EF">
              <w:rPr>
                <w:sz w:val="24"/>
                <w:szCs w:val="24"/>
                <w:lang w:eastAsia="en-US"/>
              </w:rPr>
              <w:t xml:space="preserve">.2 настоящей документации </w:t>
            </w:r>
          </w:p>
          <w:p w:rsidR="004F6917" w:rsidRDefault="004F6917" w:rsidP="004F6917">
            <w:pPr>
              <w:ind w:firstLine="317"/>
              <w:jc w:val="both"/>
              <w:rPr>
                <w:sz w:val="24"/>
                <w:szCs w:val="24"/>
                <w:lang w:eastAsia="en-US"/>
              </w:rPr>
            </w:pPr>
            <w:r w:rsidRPr="00ED78EF">
              <w:rPr>
                <w:sz w:val="24"/>
                <w:szCs w:val="24"/>
                <w:lang w:eastAsia="en-US"/>
              </w:rPr>
              <w:t xml:space="preserve">Вторая часть заявки должна содержать информацию и документы, перечисленные в п. 2. раздела </w:t>
            </w:r>
            <w:r w:rsidR="00ED78EF" w:rsidRPr="00ED78EF">
              <w:rPr>
                <w:sz w:val="24"/>
                <w:szCs w:val="24"/>
                <w:lang w:eastAsia="en-US"/>
              </w:rPr>
              <w:t>5</w:t>
            </w:r>
            <w:r w:rsidRPr="00ED78EF">
              <w:rPr>
                <w:sz w:val="24"/>
                <w:szCs w:val="24"/>
                <w:lang w:eastAsia="en-US"/>
              </w:rPr>
              <w:t>.2 настоящей документации.</w:t>
            </w:r>
            <w:r w:rsidR="003A2DFA">
              <w:rPr>
                <w:sz w:val="24"/>
                <w:szCs w:val="24"/>
                <w:lang w:eastAsia="en-US"/>
              </w:rPr>
              <w:t xml:space="preserve"> </w:t>
            </w:r>
            <w:r w:rsidRPr="00ED78EF">
              <w:rPr>
                <w:sz w:val="24"/>
                <w:szCs w:val="24"/>
                <w:lang w:eastAsia="en-US"/>
              </w:rPr>
              <w:t xml:space="preserve">Декларация о соответствии участника электронного аукциона </w:t>
            </w:r>
            <w:proofErr w:type="gramStart"/>
            <w:r w:rsidRPr="00ED78EF">
              <w:rPr>
                <w:sz w:val="24"/>
                <w:szCs w:val="24"/>
                <w:lang w:eastAsia="en-US"/>
              </w:rPr>
              <w:t xml:space="preserve">требованиям, установленным в соответствии с разделом </w:t>
            </w:r>
            <w:r w:rsidR="00ED78EF" w:rsidRPr="00ED78EF">
              <w:rPr>
                <w:sz w:val="24"/>
                <w:szCs w:val="24"/>
                <w:lang w:eastAsia="en-US"/>
              </w:rPr>
              <w:t>5</w:t>
            </w:r>
            <w:r w:rsidRPr="00ED78EF">
              <w:rPr>
                <w:sz w:val="24"/>
                <w:szCs w:val="24"/>
                <w:lang w:eastAsia="en-US"/>
              </w:rPr>
              <w:t>.1 настоящей документации об электронном аукционе составляется</w:t>
            </w:r>
            <w:proofErr w:type="gramEnd"/>
            <w:r w:rsidRPr="00ED78EF">
              <w:rPr>
                <w:sz w:val="24"/>
                <w:szCs w:val="24"/>
                <w:lang w:eastAsia="en-US"/>
              </w:rPr>
              <w:t xml:space="preserve"> в</w:t>
            </w:r>
            <w:r>
              <w:rPr>
                <w:sz w:val="24"/>
                <w:szCs w:val="24"/>
                <w:lang w:eastAsia="en-US"/>
              </w:rPr>
              <w:t xml:space="preserve"> произвольной форме </w:t>
            </w:r>
          </w:p>
          <w:p w:rsidR="004F6917" w:rsidRPr="002644B1" w:rsidRDefault="004F6917" w:rsidP="004F6917">
            <w:pPr>
              <w:ind w:left="34" w:firstLine="317"/>
              <w:jc w:val="both"/>
              <w:rPr>
                <w:sz w:val="24"/>
                <w:szCs w:val="24"/>
              </w:rPr>
            </w:pPr>
            <w:r w:rsidRPr="002644B1">
              <w:rPr>
                <w:sz w:val="24"/>
                <w:szCs w:val="24"/>
              </w:rPr>
              <w:t>Участник закупки вправе подать только одну заявку на участие в аукционе в отношении каждого предмета аукциона (лота).</w:t>
            </w:r>
          </w:p>
          <w:p w:rsidR="0075016E" w:rsidRDefault="004F6917" w:rsidP="004F6917">
            <w:pPr>
              <w:jc w:val="both"/>
              <w:rPr>
                <w:sz w:val="24"/>
                <w:szCs w:val="24"/>
              </w:rPr>
            </w:pPr>
            <w:r w:rsidRPr="002644B1">
              <w:rPr>
                <w:sz w:val="24"/>
                <w:szCs w:val="24"/>
              </w:rPr>
              <w:t>Заявка на участие в электронном аукционе направляется участником электронного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tc>
      </w:tr>
      <w:tr w:rsidR="005F6A3F" w:rsidRPr="00517725" w:rsidTr="00CA5FF8">
        <w:trPr>
          <w:trHeight w:val="6"/>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6.2</w:t>
            </w:r>
          </w:p>
        </w:tc>
        <w:tc>
          <w:tcPr>
            <w:tcW w:w="980" w:type="pct"/>
            <w:tcBorders>
              <w:top w:val="single" w:sz="4" w:space="0" w:color="auto"/>
              <w:left w:val="single" w:sz="4" w:space="0" w:color="auto"/>
              <w:bottom w:val="single" w:sz="4" w:space="0" w:color="auto"/>
              <w:right w:val="single" w:sz="4" w:space="0" w:color="auto"/>
            </w:tcBorders>
          </w:tcPr>
          <w:p w:rsidR="005F6A3F" w:rsidRPr="00517725" w:rsidRDefault="009C54B8" w:rsidP="00AE771D">
            <w:pPr>
              <w:pStyle w:val="Web"/>
              <w:spacing w:before="0" w:beforeAutospacing="0" w:after="0" w:afterAutospacing="0"/>
            </w:pPr>
            <w:r w:rsidRPr="009C54B8">
              <w:t xml:space="preserve">Требования к форме заявки </w:t>
            </w:r>
            <w:r w:rsidRPr="009C54B8">
              <w:lastRenderedPageBreak/>
              <w:t>на участие в закупке</w:t>
            </w:r>
            <w:r>
              <w:rPr>
                <w:b/>
              </w:rPr>
              <w:t>:</w:t>
            </w:r>
          </w:p>
        </w:tc>
        <w:tc>
          <w:tcPr>
            <w:tcW w:w="3470" w:type="pct"/>
            <w:tcBorders>
              <w:top w:val="single" w:sz="4" w:space="0" w:color="auto"/>
              <w:left w:val="single" w:sz="4" w:space="0" w:color="auto"/>
              <w:bottom w:val="single" w:sz="4" w:space="0" w:color="auto"/>
              <w:right w:val="single" w:sz="4" w:space="0" w:color="auto"/>
            </w:tcBorders>
          </w:tcPr>
          <w:p w:rsidR="009C54B8" w:rsidRPr="00E63D01" w:rsidRDefault="009C54B8" w:rsidP="009C54B8">
            <w:pPr>
              <w:pStyle w:val="ConsPlusNormal"/>
              <w:ind w:firstLine="317"/>
              <w:jc w:val="both"/>
              <w:rPr>
                <w:rFonts w:ascii="Times New Roman" w:hAnsi="Times New Roman" w:cs="Times New Roman"/>
                <w:sz w:val="24"/>
                <w:szCs w:val="24"/>
                <w:lang w:eastAsia="en-US"/>
              </w:rPr>
            </w:pPr>
            <w:r w:rsidRPr="00E63D01">
              <w:rPr>
                <w:rFonts w:ascii="Times New Roman" w:hAnsi="Times New Roman" w:cs="Times New Roman"/>
                <w:sz w:val="24"/>
                <w:szCs w:val="24"/>
                <w:lang w:eastAsia="en-US"/>
              </w:rPr>
              <w:lastRenderedPageBreak/>
              <w:t xml:space="preserve">Документы и информация, направляемые в форме электронных документов участником закупки, </w:t>
            </w:r>
            <w:r w:rsidRPr="00E63D01">
              <w:rPr>
                <w:rFonts w:ascii="Times New Roman" w:hAnsi="Times New Roman" w:cs="Times New Roman"/>
                <w:sz w:val="24"/>
                <w:szCs w:val="24"/>
                <w:lang w:eastAsia="en-US"/>
              </w:rPr>
              <w:lastRenderedPageBreak/>
              <w:t xml:space="preserve">должны быть подписаны электронной подписью лица, имеющего право действовать от имени участника закупки, в соответствии с требованиями </w:t>
            </w:r>
            <w:r w:rsidRPr="00BC438C">
              <w:rPr>
                <w:rFonts w:ascii="Times New Roman" w:hAnsi="Times New Roman" w:cs="Times New Roman"/>
                <w:sz w:val="24"/>
                <w:szCs w:val="24"/>
                <w:lang w:eastAsia="en-US"/>
              </w:rPr>
              <w:t>Федерального закона от 06.04.2011г. №63-ФЗ «Об электронной подписи»</w:t>
            </w:r>
            <w:r w:rsidRPr="00E63D01">
              <w:rPr>
                <w:rFonts w:ascii="Times New Roman" w:hAnsi="Times New Roman" w:cs="Times New Roman"/>
                <w:sz w:val="24"/>
                <w:szCs w:val="24"/>
                <w:lang w:eastAsia="en-US"/>
              </w:rPr>
              <w:t>.</w:t>
            </w:r>
          </w:p>
          <w:p w:rsidR="009C54B8" w:rsidRPr="00E63D01" w:rsidRDefault="009C54B8" w:rsidP="009C54B8">
            <w:pPr>
              <w:pStyle w:val="ConsPlusNormal"/>
              <w:ind w:firstLine="317"/>
              <w:jc w:val="both"/>
              <w:rPr>
                <w:rFonts w:ascii="Times New Roman" w:hAnsi="Times New Roman" w:cs="Times New Roman"/>
                <w:sz w:val="24"/>
                <w:szCs w:val="24"/>
                <w:lang w:eastAsia="en-US"/>
              </w:rPr>
            </w:pPr>
            <w:r w:rsidRPr="00E63D01">
              <w:rPr>
                <w:rFonts w:ascii="Times New Roman" w:hAnsi="Times New Roman" w:cs="Times New Roman"/>
                <w:sz w:val="24"/>
                <w:szCs w:val="24"/>
                <w:lang w:eastAsia="en-US"/>
              </w:rPr>
              <w:t>Заявка на участие в электронном аукционе и все документы, относящиеся к заявке, должны быть на русском языке либо сопровождаться надлежащем заверенным переводом на русский язык.</w:t>
            </w:r>
          </w:p>
          <w:p w:rsidR="009C54B8" w:rsidRPr="00E63D01" w:rsidRDefault="009C54B8" w:rsidP="009C54B8">
            <w:pPr>
              <w:ind w:firstLine="317"/>
              <w:jc w:val="both"/>
              <w:rPr>
                <w:sz w:val="24"/>
                <w:szCs w:val="24"/>
                <w:lang w:eastAsia="en-US"/>
              </w:rPr>
            </w:pPr>
            <w:r w:rsidRPr="00E63D01">
              <w:rPr>
                <w:sz w:val="24"/>
                <w:szCs w:val="24"/>
                <w:lang w:eastAsia="en-US"/>
              </w:rPr>
              <w:t>Все документы, входящие в состав заявки на участие в аукционе в электронной форме, должны иметь четко читаемый текст. Сведения, содержащиеся в заявке на участие в аукционе в электронной форме, не должны допускать двусмысленных толкований.</w:t>
            </w:r>
          </w:p>
          <w:p w:rsidR="009C54B8" w:rsidRPr="00E63D01" w:rsidRDefault="009C54B8" w:rsidP="009C54B8">
            <w:pPr>
              <w:pStyle w:val="ConsPlusNormal"/>
              <w:ind w:firstLine="317"/>
              <w:jc w:val="both"/>
              <w:rPr>
                <w:rFonts w:ascii="Times New Roman" w:hAnsi="Times New Roman" w:cs="Times New Roman"/>
                <w:sz w:val="24"/>
                <w:szCs w:val="24"/>
              </w:rPr>
            </w:pPr>
            <w:r w:rsidRPr="00E63D01">
              <w:rPr>
                <w:rFonts w:ascii="Times New Roman" w:hAnsi="Times New Roman" w:cs="Times New Roman"/>
                <w:sz w:val="24"/>
                <w:szCs w:val="24"/>
              </w:rPr>
              <w:t>Рекомендуется:</w:t>
            </w:r>
          </w:p>
          <w:p w:rsidR="009C54B8" w:rsidRPr="00E63D01" w:rsidRDefault="009C54B8" w:rsidP="009C54B8">
            <w:pPr>
              <w:ind w:firstLine="317"/>
              <w:jc w:val="both"/>
              <w:rPr>
                <w:sz w:val="24"/>
                <w:szCs w:val="24"/>
              </w:rPr>
            </w:pPr>
            <w:r w:rsidRPr="00E63D01">
              <w:rPr>
                <w:sz w:val="24"/>
                <w:szCs w:val="24"/>
              </w:rPr>
              <w:t xml:space="preserve">        - Использовать общепринятые условные обозначения, терминологию в соответствии с требованиями действующих нормативных документов;</w:t>
            </w:r>
          </w:p>
          <w:p w:rsidR="009C54B8" w:rsidRPr="00E63D01" w:rsidRDefault="009C54B8" w:rsidP="009C54B8">
            <w:pPr>
              <w:pStyle w:val="ConsPlusNormal"/>
              <w:ind w:firstLine="317"/>
              <w:jc w:val="both"/>
              <w:rPr>
                <w:rFonts w:ascii="Times New Roman" w:hAnsi="Times New Roman" w:cs="Times New Roman"/>
                <w:sz w:val="24"/>
                <w:szCs w:val="24"/>
              </w:rPr>
            </w:pPr>
            <w:r w:rsidRPr="00E63D01">
              <w:rPr>
                <w:rFonts w:ascii="Times New Roman" w:hAnsi="Times New Roman" w:cs="Times New Roman"/>
                <w:sz w:val="24"/>
                <w:szCs w:val="24"/>
              </w:rPr>
              <w:t xml:space="preserve">- Использовать следующие форматы электронных документов: </w:t>
            </w:r>
            <w:proofErr w:type="spellStart"/>
            <w:r w:rsidRPr="00E63D01">
              <w:rPr>
                <w:rFonts w:ascii="Times New Roman" w:hAnsi="Times New Roman" w:cs="Times New Roman"/>
                <w:sz w:val="24"/>
                <w:szCs w:val="24"/>
              </w:rPr>
              <w:t>doc</w:t>
            </w:r>
            <w:proofErr w:type="spellEnd"/>
            <w:r w:rsidRPr="00E63D01">
              <w:rPr>
                <w:rFonts w:ascii="Times New Roman" w:hAnsi="Times New Roman" w:cs="Times New Roman"/>
                <w:sz w:val="24"/>
                <w:szCs w:val="24"/>
              </w:rPr>
              <w:t>, .</w:t>
            </w:r>
            <w:proofErr w:type="spellStart"/>
            <w:r w:rsidRPr="00E63D01">
              <w:rPr>
                <w:rFonts w:ascii="Times New Roman" w:hAnsi="Times New Roman" w:cs="Times New Roman"/>
                <w:sz w:val="24"/>
                <w:szCs w:val="24"/>
              </w:rPr>
              <w:t>docx</w:t>
            </w:r>
            <w:proofErr w:type="spellEnd"/>
            <w:r w:rsidRPr="00E63D01">
              <w:rPr>
                <w:rFonts w:ascii="Times New Roman" w:hAnsi="Times New Roman" w:cs="Times New Roman"/>
                <w:sz w:val="24"/>
                <w:szCs w:val="24"/>
              </w:rPr>
              <w:t>, .</w:t>
            </w:r>
            <w:proofErr w:type="spellStart"/>
            <w:r w:rsidRPr="00E63D01">
              <w:rPr>
                <w:rFonts w:ascii="Times New Roman" w:hAnsi="Times New Roman" w:cs="Times New Roman"/>
                <w:sz w:val="24"/>
                <w:szCs w:val="24"/>
              </w:rPr>
              <w:t>xls</w:t>
            </w:r>
            <w:proofErr w:type="spellEnd"/>
            <w:r w:rsidRPr="00E63D01">
              <w:rPr>
                <w:rFonts w:ascii="Times New Roman" w:hAnsi="Times New Roman" w:cs="Times New Roman"/>
                <w:sz w:val="24"/>
                <w:szCs w:val="24"/>
              </w:rPr>
              <w:t>, .</w:t>
            </w:r>
            <w:proofErr w:type="spellStart"/>
            <w:r w:rsidRPr="00E63D01">
              <w:rPr>
                <w:rFonts w:ascii="Times New Roman" w:hAnsi="Times New Roman" w:cs="Times New Roman"/>
                <w:sz w:val="24"/>
                <w:szCs w:val="24"/>
              </w:rPr>
              <w:t>xlsx</w:t>
            </w:r>
            <w:proofErr w:type="spellEnd"/>
            <w:r w:rsidRPr="00E63D01">
              <w:rPr>
                <w:rFonts w:ascii="Times New Roman" w:hAnsi="Times New Roman" w:cs="Times New Roman"/>
                <w:sz w:val="24"/>
                <w:szCs w:val="24"/>
              </w:rPr>
              <w:t>, .</w:t>
            </w:r>
            <w:proofErr w:type="spellStart"/>
            <w:r w:rsidRPr="00E63D01">
              <w:rPr>
                <w:rFonts w:ascii="Times New Roman" w:hAnsi="Times New Roman" w:cs="Times New Roman"/>
                <w:sz w:val="24"/>
                <w:szCs w:val="24"/>
              </w:rPr>
              <w:t>pdf</w:t>
            </w:r>
            <w:proofErr w:type="spellEnd"/>
            <w:r w:rsidRPr="00E63D01">
              <w:rPr>
                <w:rFonts w:ascii="Times New Roman" w:hAnsi="Times New Roman" w:cs="Times New Roman"/>
                <w:sz w:val="24"/>
                <w:szCs w:val="24"/>
              </w:rPr>
              <w:t>, .</w:t>
            </w:r>
            <w:proofErr w:type="spellStart"/>
            <w:r w:rsidRPr="00E63D01">
              <w:rPr>
                <w:rFonts w:ascii="Times New Roman" w:hAnsi="Times New Roman" w:cs="Times New Roman"/>
                <w:sz w:val="24"/>
                <w:szCs w:val="24"/>
              </w:rPr>
              <w:t>rar</w:t>
            </w:r>
            <w:proofErr w:type="spellEnd"/>
            <w:r w:rsidRPr="00E63D01">
              <w:rPr>
                <w:rFonts w:ascii="Times New Roman" w:hAnsi="Times New Roman" w:cs="Times New Roman"/>
                <w:sz w:val="24"/>
                <w:szCs w:val="24"/>
              </w:rPr>
              <w:t>, .</w:t>
            </w:r>
            <w:proofErr w:type="spellStart"/>
            <w:r w:rsidRPr="00E63D01">
              <w:rPr>
                <w:rFonts w:ascii="Times New Roman" w:hAnsi="Times New Roman" w:cs="Times New Roman"/>
                <w:sz w:val="24"/>
                <w:szCs w:val="24"/>
              </w:rPr>
              <w:t>zip</w:t>
            </w:r>
            <w:proofErr w:type="spellEnd"/>
            <w:r w:rsidRPr="00E63D01">
              <w:rPr>
                <w:rFonts w:ascii="Times New Roman" w:hAnsi="Times New Roman" w:cs="Times New Roman"/>
                <w:sz w:val="24"/>
                <w:szCs w:val="24"/>
              </w:rPr>
              <w:t>, .</w:t>
            </w:r>
            <w:proofErr w:type="spellStart"/>
            <w:r w:rsidRPr="00E63D01">
              <w:rPr>
                <w:rFonts w:ascii="Times New Roman" w:hAnsi="Times New Roman" w:cs="Times New Roman"/>
                <w:sz w:val="24"/>
                <w:szCs w:val="24"/>
              </w:rPr>
              <w:t>tif</w:t>
            </w:r>
            <w:proofErr w:type="spellEnd"/>
            <w:r w:rsidRPr="00E63D01">
              <w:rPr>
                <w:rFonts w:ascii="Times New Roman" w:hAnsi="Times New Roman" w:cs="Times New Roman"/>
                <w:sz w:val="24"/>
                <w:szCs w:val="24"/>
              </w:rPr>
              <w:t>, .</w:t>
            </w:r>
            <w:proofErr w:type="spellStart"/>
            <w:r w:rsidRPr="00E63D01">
              <w:rPr>
                <w:rFonts w:ascii="Times New Roman" w:hAnsi="Times New Roman" w:cs="Times New Roman"/>
                <w:sz w:val="24"/>
                <w:szCs w:val="24"/>
              </w:rPr>
              <w:t>jpeg</w:t>
            </w:r>
            <w:proofErr w:type="spellEnd"/>
            <w:r w:rsidRPr="00E63D01">
              <w:rPr>
                <w:rFonts w:ascii="Times New Roman" w:hAnsi="Times New Roman" w:cs="Times New Roman"/>
                <w:sz w:val="24"/>
                <w:szCs w:val="24"/>
              </w:rPr>
              <w:t>.</w:t>
            </w:r>
          </w:p>
          <w:p w:rsidR="005F6A3F" w:rsidRPr="00ED78EF" w:rsidRDefault="009C54B8" w:rsidP="009C54B8">
            <w:pPr>
              <w:pStyle w:val="21"/>
              <w:spacing w:after="0" w:line="240" w:lineRule="auto"/>
              <w:ind w:left="0"/>
              <w:rPr>
                <w:szCs w:val="24"/>
              </w:rPr>
            </w:pPr>
            <w:r w:rsidRPr="00ED78EF">
              <w:rPr>
                <w:sz w:val="24"/>
                <w:szCs w:val="24"/>
              </w:rPr>
              <w:t>Заполнение заявки на участие в открытом аукционе в электронной форме также осуществляется с учетом порядка, определенном оператором электронной площадки, на которой проводится аукцион в электронной форме.</w:t>
            </w:r>
          </w:p>
        </w:tc>
      </w:tr>
      <w:tr w:rsidR="005F6A3F" w:rsidRPr="00517725" w:rsidTr="00CA5FF8">
        <w:trPr>
          <w:trHeight w:val="19"/>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lastRenderedPageBreak/>
              <w:t>7</w:t>
            </w:r>
          </w:p>
        </w:tc>
        <w:tc>
          <w:tcPr>
            <w:tcW w:w="980" w:type="pct"/>
            <w:tcBorders>
              <w:top w:val="single" w:sz="4" w:space="0" w:color="auto"/>
              <w:left w:val="single" w:sz="4" w:space="0" w:color="auto"/>
              <w:bottom w:val="single" w:sz="4" w:space="0" w:color="auto"/>
              <w:right w:val="single" w:sz="4" w:space="0" w:color="auto"/>
            </w:tcBorders>
          </w:tcPr>
          <w:p w:rsidR="005F6A3F" w:rsidRPr="00517725" w:rsidRDefault="005F6A3F" w:rsidP="00AE771D">
            <w:pPr>
              <w:pStyle w:val="Web"/>
              <w:spacing w:before="0" w:beforeAutospacing="0" w:after="0" w:afterAutospacing="0"/>
            </w:pPr>
          </w:p>
        </w:tc>
        <w:tc>
          <w:tcPr>
            <w:tcW w:w="3470" w:type="pct"/>
            <w:tcBorders>
              <w:top w:val="single" w:sz="4" w:space="0" w:color="auto"/>
              <w:left w:val="single" w:sz="4" w:space="0" w:color="auto"/>
              <w:bottom w:val="single" w:sz="4" w:space="0" w:color="auto"/>
              <w:right w:val="single" w:sz="4" w:space="0" w:color="auto"/>
            </w:tcBorders>
            <w:vAlign w:val="center"/>
          </w:tcPr>
          <w:p w:rsidR="005F6A3F" w:rsidRPr="009C54B8" w:rsidRDefault="009C54B8" w:rsidP="00AE771D">
            <w:pPr>
              <w:pStyle w:val="ConsPlusNormal"/>
              <w:ind w:firstLine="0"/>
              <w:rPr>
                <w:rFonts w:ascii="Times New Roman" w:hAnsi="Times New Roman" w:cs="Times New Roman"/>
                <w:sz w:val="24"/>
                <w:szCs w:val="24"/>
              </w:rPr>
            </w:pPr>
            <w:r w:rsidRPr="009C54B8">
              <w:rPr>
                <w:rFonts w:ascii="Times New Roman" w:hAnsi="Times New Roman" w:cs="Times New Roman"/>
                <w:b/>
                <w:sz w:val="24"/>
                <w:szCs w:val="24"/>
                <w:lang w:eastAsia="en-US"/>
              </w:rPr>
              <w:t>ПОДАЧА ЗАЯВОК</w:t>
            </w:r>
          </w:p>
        </w:tc>
      </w:tr>
      <w:tr w:rsidR="005F6A3F" w:rsidRPr="00517725" w:rsidTr="00CA5FF8">
        <w:trPr>
          <w:trHeight w:val="13"/>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7.1</w:t>
            </w:r>
          </w:p>
        </w:tc>
        <w:tc>
          <w:tcPr>
            <w:tcW w:w="980" w:type="pct"/>
            <w:tcBorders>
              <w:top w:val="single" w:sz="4" w:space="0" w:color="auto"/>
              <w:left w:val="single" w:sz="4" w:space="0" w:color="auto"/>
              <w:bottom w:val="single" w:sz="4" w:space="0" w:color="auto"/>
              <w:right w:val="single" w:sz="4" w:space="0" w:color="auto"/>
            </w:tcBorders>
          </w:tcPr>
          <w:p w:rsidR="005F6A3F" w:rsidRPr="000B61D3" w:rsidRDefault="009C54B8" w:rsidP="00AE771D">
            <w:pPr>
              <w:pStyle w:val="Web"/>
              <w:spacing w:before="0" w:beforeAutospacing="0" w:after="0" w:afterAutospacing="0"/>
            </w:pPr>
            <w:r w:rsidRPr="000B61D3">
              <w:t>Срок, место и порядок подачи заявок участников электронного аукциона</w:t>
            </w:r>
          </w:p>
        </w:tc>
        <w:tc>
          <w:tcPr>
            <w:tcW w:w="3470" w:type="pct"/>
            <w:tcBorders>
              <w:top w:val="single" w:sz="4" w:space="0" w:color="auto"/>
              <w:left w:val="single" w:sz="4" w:space="0" w:color="auto"/>
              <w:bottom w:val="single" w:sz="4" w:space="0" w:color="auto"/>
              <w:right w:val="single" w:sz="4" w:space="0" w:color="auto"/>
            </w:tcBorders>
          </w:tcPr>
          <w:p w:rsidR="009C54B8" w:rsidRPr="0014540B" w:rsidRDefault="009C54B8" w:rsidP="009C54B8">
            <w:pPr>
              <w:ind w:firstLine="317"/>
              <w:jc w:val="both"/>
              <w:rPr>
                <w:sz w:val="24"/>
                <w:szCs w:val="24"/>
              </w:rPr>
            </w:pPr>
            <w:r w:rsidRPr="0014540B">
              <w:rPr>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9C54B8" w:rsidRPr="0014540B" w:rsidRDefault="009C54B8" w:rsidP="009C54B8">
            <w:pPr>
              <w:ind w:firstLine="317"/>
              <w:jc w:val="both"/>
              <w:rPr>
                <w:sz w:val="24"/>
                <w:szCs w:val="24"/>
              </w:rPr>
            </w:pPr>
            <w:proofErr w:type="gramStart"/>
            <w:r w:rsidRPr="0014540B">
              <w:rPr>
                <w:sz w:val="24"/>
                <w:szCs w:val="24"/>
              </w:rPr>
              <w:t xml:space="preserve">Участник электронного аукциона вправе подать заявку на участие в электронном аукционе в любое время с момента размещения </w:t>
            </w:r>
            <w:r w:rsidRPr="00ED78EF">
              <w:rPr>
                <w:sz w:val="24"/>
                <w:szCs w:val="24"/>
              </w:rPr>
              <w:t xml:space="preserve">извещения о его проведении до предусмотренных п. </w:t>
            </w:r>
            <w:r w:rsidR="003A2DFA">
              <w:rPr>
                <w:sz w:val="24"/>
                <w:szCs w:val="24"/>
              </w:rPr>
              <w:t>7</w:t>
            </w:r>
            <w:r w:rsidRPr="00ED78EF">
              <w:rPr>
                <w:sz w:val="24"/>
                <w:szCs w:val="24"/>
              </w:rPr>
              <w:t>.2 настоящего</w:t>
            </w:r>
            <w:r>
              <w:rPr>
                <w:sz w:val="24"/>
                <w:szCs w:val="24"/>
              </w:rPr>
              <w:t xml:space="preserve"> раздела</w:t>
            </w:r>
            <w:r w:rsidRPr="0014540B">
              <w:rPr>
                <w:sz w:val="24"/>
                <w:szCs w:val="24"/>
              </w:rPr>
              <w:t xml:space="preserve"> настоящей документации об электронном аукционе даты и времени окончания срока подачи на участие в электронном аукционе заявок.</w:t>
            </w:r>
            <w:proofErr w:type="gramEnd"/>
          </w:p>
          <w:p w:rsidR="009C54B8" w:rsidRPr="0014540B" w:rsidRDefault="009C54B8" w:rsidP="009C54B8">
            <w:pPr>
              <w:ind w:firstLine="317"/>
              <w:jc w:val="both"/>
              <w:rPr>
                <w:sz w:val="24"/>
                <w:szCs w:val="24"/>
              </w:rPr>
            </w:pPr>
            <w:r w:rsidRPr="0014540B">
              <w:rPr>
                <w:sz w:val="24"/>
                <w:szCs w:val="24"/>
              </w:rPr>
              <w:t xml:space="preserve">Заявка на участие в электронном аукционе направляется участником электронного аукциона оператору электронной площадки в форме двух электронных документов, содержащих первую и вторую части заявки, предусмотренные </w:t>
            </w:r>
            <w:r>
              <w:rPr>
                <w:sz w:val="24"/>
                <w:szCs w:val="24"/>
              </w:rPr>
              <w:t xml:space="preserve">разделом </w:t>
            </w:r>
            <w:r w:rsidR="00ED78EF">
              <w:rPr>
                <w:sz w:val="24"/>
                <w:szCs w:val="24"/>
              </w:rPr>
              <w:t>5</w:t>
            </w:r>
            <w:r>
              <w:rPr>
                <w:sz w:val="24"/>
                <w:szCs w:val="24"/>
              </w:rPr>
              <w:t>.2</w:t>
            </w:r>
            <w:r w:rsidRPr="0014540B">
              <w:rPr>
                <w:sz w:val="24"/>
                <w:szCs w:val="24"/>
              </w:rPr>
              <w:t xml:space="preserve"> настоящей документации об электронном аукционе. Указанные электронные документы подаются одновременно.</w:t>
            </w:r>
          </w:p>
          <w:p w:rsidR="005F6A3F" w:rsidRPr="00373907" w:rsidRDefault="009C54B8" w:rsidP="009C54B8">
            <w:pPr>
              <w:jc w:val="both"/>
              <w:rPr>
                <w:sz w:val="24"/>
                <w:szCs w:val="24"/>
              </w:rPr>
            </w:pPr>
            <w:r w:rsidRPr="0014540B">
              <w:rPr>
                <w:sz w:val="24"/>
                <w:szCs w:val="24"/>
              </w:rPr>
              <w:t xml:space="preserve">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w:t>
            </w:r>
            <w:r w:rsidRPr="0014540B">
              <w:rPr>
                <w:sz w:val="24"/>
                <w:szCs w:val="24"/>
              </w:rPr>
              <w:lastRenderedPageBreak/>
              <w:t>электронного аукциона, подавшему указанную заявку, ее получение с указанием присвоенного ей порядкового номера.</w:t>
            </w:r>
          </w:p>
        </w:tc>
      </w:tr>
      <w:tr w:rsidR="005F6A3F" w:rsidRPr="00517725" w:rsidTr="00CA5FF8">
        <w:trPr>
          <w:trHeight w:val="52"/>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lastRenderedPageBreak/>
              <w:t>7.2</w:t>
            </w:r>
          </w:p>
        </w:tc>
        <w:tc>
          <w:tcPr>
            <w:tcW w:w="980" w:type="pct"/>
            <w:tcBorders>
              <w:top w:val="single" w:sz="4" w:space="0" w:color="auto"/>
              <w:left w:val="single" w:sz="4" w:space="0" w:color="auto"/>
              <w:bottom w:val="single" w:sz="4" w:space="0" w:color="auto"/>
              <w:right w:val="single" w:sz="4" w:space="0" w:color="auto"/>
            </w:tcBorders>
          </w:tcPr>
          <w:p w:rsidR="005F6A3F" w:rsidRPr="004E12F3" w:rsidRDefault="00843DD2" w:rsidP="00AE771D">
            <w:pPr>
              <w:pStyle w:val="Web"/>
              <w:spacing w:before="0" w:beforeAutospacing="0" w:after="0" w:afterAutospacing="0"/>
              <w:rPr>
                <w:b/>
                <w:i/>
              </w:rPr>
            </w:pPr>
            <w:r w:rsidRPr="004E12F3">
              <w:rPr>
                <w:b/>
                <w:i/>
              </w:rPr>
              <w:t>Дата и время окончания срока подачи заявок на участие в электронном аукционе</w:t>
            </w:r>
          </w:p>
        </w:tc>
        <w:tc>
          <w:tcPr>
            <w:tcW w:w="3470" w:type="pct"/>
            <w:tcBorders>
              <w:top w:val="single" w:sz="4" w:space="0" w:color="auto"/>
              <w:left w:val="single" w:sz="4" w:space="0" w:color="auto"/>
              <w:bottom w:val="single" w:sz="4" w:space="0" w:color="auto"/>
              <w:right w:val="single" w:sz="4" w:space="0" w:color="auto"/>
            </w:tcBorders>
          </w:tcPr>
          <w:p w:rsidR="005F6A3F" w:rsidRPr="00642A49" w:rsidRDefault="00D22528" w:rsidP="00D22528">
            <w:pPr>
              <w:tabs>
                <w:tab w:val="left" w:pos="1733"/>
              </w:tabs>
              <w:jc w:val="both"/>
              <w:rPr>
                <w:sz w:val="24"/>
                <w:szCs w:val="24"/>
              </w:rPr>
            </w:pPr>
            <w:r>
              <w:rPr>
                <w:sz w:val="24"/>
                <w:szCs w:val="24"/>
              </w:rPr>
              <w:t>04.10.2017 6-00 (время московское)</w:t>
            </w:r>
          </w:p>
        </w:tc>
      </w:tr>
      <w:tr w:rsidR="005F6A3F" w:rsidRPr="00517725" w:rsidTr="00CA5FF8">
        <w:trPr>
          <w:trHeight w:val="12"/>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7.3</w:t>
            </w:r>
          </w:p>
        </w:tc>
        <w:tc>
          <w:tcPr>
            <w:tcW w:w="980" w:type="pct"/>
            <w:tcBorders>
              <w:top w:val="single" w:sz="4" w:space="0" w:color="auto"/>
              <w:left w:val="single" w:sz="4" w:space="0" w:color="auto"/>
              <w:bottom w:val="single" w:sz="4" w:space="0" w:color="auto"/>
              <w:right w:val="single" w:sz="4" w:space="0" w:color="auto"/>
            </w:tcBorders>
          </w:tcPr>
          <w:p w:rsidR="005F6A3F" w:rsidRPr="004E12F3" w:rsidRDefault="00843DD2" w:rsidP="00AE771D">
            <w:pPr>
              <w:pStyle w:val="Web"/>
              <w:spacing w:before="0" w:beforeAutospacing="0" w:after="0" w:afterAutospacing="0"/>
              <w:ind w:right="-28"/>
              <w:rPr>
                <w:b/>
                <w:i/>
              </w:rPr>
            </w:pPr>
            <w:r w:rsidRPr="004E12F3">
              <w:rPr>
                <w:b/>
                <w:i/>
              </w:rPr>
              <w:t xml:space="preserve">Дата </w:t>
            </w:r>
            <w:proofErr w:type="gramStart"/>
            <w:r w:rsidRPr="004E12F3">
              <w:rPr>
                <w:b/>
                <w:i/>
              </w:rPr>
              <w:t>окончания срока рассмотрения первых частей заявок</w:t>
            </w:r>
            <w:proofErr w:type="gramEnd"/>
          </w:p>
        </w:tc>
        <w:tc>
          <w:tcPr>
            <w:tcW w:w="3470" w:type="pct"/>
            <w:tcBorders>
              <w:top w:val="single" w:sz="4" w:space="0" w:color="auto"/>
              <w:left w:val="single" w:sz="4" w:space="0" w:color="auto"/>
              <w:bottom w:val="single" w:sz="4" w:space="0" w:color="auto"/>
              <w:right w:val="single" w:sz="4" w:space="0" w:color="auto"/>
            </w:tcBorders>
          </w:tcPr>
          <w:p w:rsidR="005F6A3F" w:rsidRPr="00517725" w:rsidRDefault="00D22528" w:rsidP="00AE771D">
            <w:pPr>
              <w:tabs>
                <w:tab w:val="left" w:pos="1733"/>
              </w:tabs>
              <w:jc w:val="both"/>
              <w:rPr>
                <w:sz w:val="24"/>
                <w:szCs w:val="24"/>
              </w:rPr>
            </w:pPr>
            <w:r>
              <w:rPr>
                <w:sz w:val="24"/>
                <w:szCs w:val="24"/>
              </w:rPr>
              <w:t>10.10.2017г.</w:t>
            </w:r>
          </w:p>
        </w:tc>
      </w:tr>
      <w:tr w:rsidR="005F6A3F" w:rsidRPr="00517725" w:rsidTr="00CA5FF8">
        <w:trPr>
          <w:trHeight w:val="8"/>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7.4</w:t>
            </w:r>
          </w:p>
        </w:tc>
        <w:tc>
          <w:tcPr>
            <w:tcW w:w="980" w:type="pct"/>
            <w:tcBorders>
              <w:top w:val="single" w:sz="4" w:space="0" w:color="auto"/>
              <w:left w:val="single" w:sz="4" w:space="0" w:color="auto"/>
              <w:bottom w:val="single" w:sz="4" w:space="0" w:color="auto"/>
              <w:right w:val="single" w:sz="4" w:space="0" w:color="auto"/>
            </w:tcBorders>
          </w:tcPr>
          <w:p w:rsidR="005F6A3F" w:rsidRPr="004E12F3" w:rsidRDefault="00843DD2" w:rsidP="00AE771D">
            <w:pPr>
              <w:pStyle w:val="Web"/>
              <w:spacing w:before="0" w:beforeAutospacing="0" w:after="0" w:afterAutospacing="0"/>
              <w:rPr>
                <w:b/>
                <w:i/>
              </w:rPr>
            </w:pPr>
            <w:r w:rsidRPr="004E12F3">
              <w:rPr>
                <w:b/>
                <w:i/>
              </w:rPr>
              <w:t>Дата проведения аукциона</w:t>
            </w:r>
          </w:p>
        </w:tc>
        <w:tc>
          <w:tcPr>
            <w:tcW w:w="3470" w:type="pct"/>
            <w:tcBorders>
              <w:top w:val="single" w:sz="4" w:space="0" w:color="auto"/>
              <w:left w:val="single" w:sz="4" w:space="0" w:color="auto"/>
              <w:bottom w:val="single" w:sz="4" w:space="0" w:color="auto"/>
              <w:right w:val="single" w:sz="4" w:space="0" w:color="auto"/>
            </w:tcBorders>
            <w:vAlign w:val="center"/>
          </w:tcPr>
          <w:p w:rsidR="005F6A3F" w:rsidRPr="00517725" w:rsidRDefault="00D22528" w:rsidP="00AE771D">
            <w:pPr>
              <w:pStyle w:val="Web"/>
              <w:spacing w:before="0" w:beforeAutospacing="0" w:after="0" w:afterAutospacing="0"/>
            </w:pPr>
            <w:r>
              <w:t>16.10.2017г</w:t>
            </w:r>
          </w:p>
        </w:tc>
      </w:tr>
      <w:tr w:rsidR="005F6A3F" w:rsidRPr="00517725" w:rsidTr="00CA5FF8">
        <w:trPr>
          <w:trHeight w:val="19"/>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8</w:t>
            </w:r>
          </w:p>
        </w:tc>
        <w:tc>
          <w:tcPr>
            <w:tcW w:w="980" w:type="pct"/>
            <w:tcBorders>
              <w:top w:val="single" w:sz="4" w:space="0" w:color="auto"/>
              <w:left w:val="single" w:sz="4" w:space="0" w:color="auto"/>
              <w:bottom w:val="single" w:sz="4" w:space="0" w:color="auto"/>
              <w:right w:val="single" w:sz="4" w:space="0" w:color="auto"/>
            </w:tcBorders>
          </w:tcPr>
          <w:p w:rsidR="005F6A3F" w:rsidRPr="00517725" w:rsidRDefault="005F6A3F" w:rsidP="00AE771D">
            <w:pPr>
              <w:pStyle w:val="Web"/>
              <w:spacing w:before="0" w:beforeAutospacing="0" w:after="0" w:afterAutospacing="0"/>
            </w:pPr>
          </w:p>
        </w:tc>
        <w:tc>
          <w:tcPr>
            <w:tcW w:w="3470" w:type="pct"/>
            <w:tcBorders>
              <w:top w:val="single" w:sz="4" w:space="0" w:color="auto"/>
              <w:left w:val="single" w:sz="4" w:space="0" w:color="auto"/>
              <w:bottom w:val="single" w:sz="4" w:space="0" w:color="auto"/>
              <w:right w:val="single" w:sz="4" w:space="0" w:color="auto"/>
            </w:tcBorders>
          </w:tcPr>
          <w:p w:rsidR="005F6A3F" w:rsidRPr="00517725" w:rsidRDefault="00843DD2" w:rsidP="00AE771D">
            <w:pPr>
              <w:pStyle w:val="aa"/>
              <w:spacing w:before="0" w:beforeAutospacing="0" w:after="0" w:afterAutospacing="0"/>
              <w:jc w:val="both"/>
              <w:rPr>
                <w:highlight w:val="yellow"/>
              </w:rPr>
            </w:pPr>
            <w:r w:rsidRPr="001D1489">
              <w:rPr>
                <w:b/>
                <w:color w:val="000000"/>
              </w:rPr>
              <w:t>ПРЕДОСТАВЛЕНИЕ РАЗЪЯСНЕНИЙ ПОЛОЖЕНИЙ ДОКУМЕНТАЦИИ О ЗАКУПКЕ</w:t>
            </w:r>
          </w:p>
        </w:tc>
      </w:tr>
      <w:tr w:rsidR="005F6A3F" w:rsidRPr="00517725" w:rsidTr="00CA5FF8">
        <w:trPr>
          <w:trHeight w:val="97"/>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rsidR="005F6A3F" w:rsidRPr="00517725" w:rsidRDefault="00CA5FF8" w:rsidP="00AE771D">
            <w:pPr>
              <w:jc w:val="center"/>
              <w:rPr>
                <w:sz w:val="24"/>
                <w:szCs w:val="24"/>
              </w:rPr>
            </w:pPr>
            <w:r>
              <w:rPr>
                <w:sz w:val="24"/>
                <w:szCs w:val="24"/>
              </w:rPr>
              <w:t>8.1</w:t>
            </w:r>
          </w:p>
        </w:tc>
        <w:tc>
          <w:tcPr>
            <w:tcW w:w="980" w:type="pct"/>
            <w:tcBorders>
              <w:top w:val="single" w:sz="4" w:space="0" w:color="auto"/>
              <w:left w:val="single" w:sz="4" w:space="0" w:color="auto"/>
              <w:bottom w:val="single" w:sz="4" w:space="0" w:color="auto"/>
              <w:right w:val="single" w:sz="4" w:space="0" w:color="auto"/>
            </w:tcBorders>
          </w:tcPr>
          <w:p w:rsidR="005F6A3F" w:rsidRPr="004E12F3" w:rsidRDefault="00232115" w:rsidP="00AE771D">
            <w:pPr>
              <w:pStyle w:val="Web0"/>
              <w:spacing w:before="0" w:beforeAutospacing="0" w:after="0" w:afterAutospacing="0"/>
            </w:pPr>
            <w:r w:rsidRPr="004E12F3">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470" w:type="pct"/>
            <w:tcBorders>
              <w:top w:val="single" w:sz="4" w:space="0" w:color="auto"/>
              <w:left w:val="single" w:sz="4" w:space="0" w:color="auto"/>
              <w:bottom w:val="single" w:sz="4" w:space="0" w:color="auto"/>
              <w:right w:val="single" w:sz="4" w:space="0" w:color="auto"/>
            </w:tcBorders>
          </w:tcPr>
          <w:p w:rsidR="00232115" w:rsidRPr="003F1577" w:rsidRDefault="00232115" w:rsidP="00232115">
            <w:pPr>
              <w:ind w:firstLine="317"/>
              <w:jc w:val="both"/>
              <w:rPr>
                <w:sz w:val="24"/>
                <w:szCs w:val="24"/>
              </w:rPr>
            </w:pPr>
            <w:r w:rsidRPr="003F1577">
              <w:rPr>
                <w:bCs/>
                <w:color w:val="1D1B11"/>
                <w:sz w:val="24"/>
                <w:szCs w:val="24"/>
              </w:rPr>
              <w:t>Любой участник электронного аукциона</w:t>
            </w:r>
            <w:r w:rsidRPr="003F1577">
              <w:rPr>
                <w:sz w:val="24"/>
                <w:szCs w:val="24"/>
              </w:rPr>
              <w:t xml:space="preserve">, получивший аккредитацию на электронной площадке, </w:t>
            </w:r>
            <w:r w:rsidRPr="003F1577">
              <w:rPr>
                <w:bCs/>
                <w:color w:val="1D1B11"/>
                <w:sz w:val="24"/>
                <w:szCs w:val="24"/>
              </w:rPr>
              <w:t xml:space="preserve">со дня </w:t>
            </w:r>
            <w:r w:rsidRPr="003F1577">
              <w:rPr>
                <w:color w:val="1D1B11"/>
                <w:sz w:val="24"/>
                <w:szCs w:val="24"/>
              </w:rPr>
              <w:t>размещения извещения о проведении настоящего электронного аукциона</w:t>
            </w:r>
            <w:bookmarkStart w:id="2" w:name="Par0"/>
            <w:bookmarkEnd w:id="2"/>
            <w:r w:rsidRPr="003F1577">
              <w:rPr>
                <w:color w:val="1D1B11"/>
                <w:sz w:val="24"/>
                <w:szCs w:val="24"/>
              </w:rPr>
              <w:t xml:space="preserve"> в единой информационной системе </w:t>
            </w:r>
            <w:r w:rsidRPr="003F1577">
              <w:rPr>
                <w:sz w:val="24"/>
                <w:szCs w:val="24"/>
              </w:rPr>
              <w:t>вправе направить на адрес электронной площадки, на которой планируется проведение такого аукциона, запрос о даче разъяснений положений документации об электронном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232115" w:rsidRDefault="00232115" w:rsidP="00232115">
            <w:pPr>
              <w:ind w:firstLine="317"/>
              <w:jc w:val="both"/>
              <w:rPr>
                <w:color w:val="000000"/>
                <w:sz w:val="24"/>
                <w:szCs w:val="24"/>
              </w:rPr>
            </w:pPr>
            <w:r>
              <w:rPr>
                <w:color w:val="000000"/>
                <w:sz w:val="24"/>
                <w:szCs w:val="24"/>
              </w:rPr>
              <w:t xml:space="preserve">В течение трех рабочих дней со дня поступления указанного запроса размещает на Официальном сайте разъяснения положений документации </w:t>
            </w:r>
            <w:r w:rsidRPr="003F1577">
              <w:rPr>
                <w:sz w:val="24"/>
                <w:szCs w:val="24"/>
              </w:rPr>
              <w:t>об электронном аукционе с указанием предмета запроса, но без указания участника такого аукциона, от которого поступил указанный запрос</w:t>
            </w:r>
            <w:r>
              <w:rPr>
                <w:color w:val="000000"/>
                <w:sz w:val="24"/>
                <w:szCs w:val="24"/>
              </w:rPr>
              <w:t xml:space="preserve">, если указанный запрос поступил Организатору закупки не </w:t>
            </w:r>
            <w:proofErr w:type="gramStart"/>
            <w:r>
              <w:rPr>
                <w:color w:val="000000"/>
                <w:sz w:val="24"/>
                <w:szCs w:val="24"/>
              </w:rPr>
              <w:t>позднее</w:t>
            </w:r>
            <w:proofErr w:type="gramEnd"/>
            <w:r>
              <w:rPr>
                <w:color w:val="000000"/>
                <w:sz w:val="24"/>
                <w:szCs w:val="24"/>
              </w:rPr>
              <w:t xml:space="preserve"> чем за пять дней до дня окончания </w:t>
            </w:r>
            <w:r w:rsidRPr="003F1577">
              <w:rPr>
                <w:sz w:val="24"/>
                <w:szCs w:val="24"/>
              </w:rPr>
              <w:t xml:space="preserve">срока </w:t>
            </w:r>
            <w:r>
              <w:rPr>
                <w:color w:val="000000"/>
                <w:sz w:val="24"/>
                <w:szCs w:val="24"/>
              </w:rPr>
              <w:t xml:space="preserve">подачи заявок на участие в </w:t>
            </w:r>
            <w:r w:rsidRPr="003F1577">
              <w:rPr>
                <w:sz w:val="24"/>
                <w:szCs w:val="24"/>
              </w:rPr>
              <w:t>аукционе</w:t>
            </w:r>
            <w:r>
              <w:rPr>
                <w:color w:val="000000"/>
                <w:sz w:val="24"/>
                <w:szCs w:val="24"/>
              </w:rPr>
              <w:t>.</w:t>
            </w:r>
          </w:p>
          <w:p w:rsidR="00232115" w:rsidRPr="00A950AD" w:rsidRDefault="00232115" w:rsidP="00232115">
            <w:pPr>
              <w:ind w:firstLine="317"/>
              <w:jc w:val="both"/>
              <w:rPr>
                <w:sz w:val="24"/>
                <w:szCs w:val="24"/>
              </w:rPr>
            </w:pPr>
            <w:r w:rsidRPr="00A950AD">
              <w:rPr>
                <w:sz w:val="24"/>
                <w:szCs w:val="24"/>
              </w:rPr>
              <w:t>Разъяснения положений документации об электронном аукционе не должны изменять ее суть.</w:t>
            </w:r>
          </w:p>
          <w:p w:rsidR="00232115" w:rsidRPr="00232115" w:rsidRDefault="00232115" w:rsidP="00232115">
            <w:pPr>
              <w:ind w:firstLine="317"/>
              <w:jc w:val="both"/>
              <w:rPr>
                <w:b/>
                <w:i/>
                <w:sz w:val="24"/>
                <w:szCs w:val="24"/>
              </w:rPr>
            </w:pPr>
            <w:r w:rsidRPr="00A950AD">
              <w:rPr>
                <w:i/>
                <w:sz w:val="24"/>
                <w:szCs w:val="24"/>
              </w:rPr>
              <w:t xml:space="preserve">Дата начала срока предоставления участникам электронного аукциона разъяснений положений документации об </w:t>
            </w:r>
            <w:r w:rsidRPr="00232115">
              <w:rPr>
                <w:b/>
                <w:i/>
                <w:sz w:val="24"/>
                <w:szCs w:val="24"/>
              </w:rPr>
              <w:t>электронном аукционе – «</w:t>
            </w:r>
            <w:r w:rsidR="001F722C">
              <w:rPr>
                <w:b/>
                <w:i/>
                <w:sz w:val="24"/>
                <w:szCs w:val="24"/>
              </w:rPr>
              <w:t>13</w:t>
            </w:r>
            <w:r w:rsidRPr="00232115">
              <w:rPr>
                <w:b/>
                <w:i/>
                <w:sz w:val="24"/>
                <w:szCs w:val="24"/>
              </w:rPr>
              <w:t xml:space="preserve">» </w:t>
            </w:r>
            <w:r w:rsidR="001F722C">
              <w:rPr>
                <w:b/>
                <w:i/>
                <w:sz w:val="24"/>
                <w:szCs w:val="24"/>
              </w:rPr>
              <w:lastRenderedPageBreak/>
              <w:t>сентября</w:t>
            </w:r>
            <w:r w:rsidRPr="00232115">
              <w:rPr>
                <w:b/>
                <w:i/>
                <w:sz w:val="24"/>
                <w:szCs w:val="24"/>
              </w:rPr>
              <w:t xml:space="preserve"> 2017 года;</w:t>
            </w:r>
          </w:p>
          <w:p w:rsidR="00232115" w:rsidRPr="00232115" w:rsidRDefault="00232115" w:rsidP="00232115">
            <w:pPr>
              <w:pStyle w:val="-3"/>
              <w:tabs>
                <w:tab w:val="clear" w:pos="1701"/>
              </w:tabs>
              <w:spacing w:line="240" w:lineRule="auto"/>
              <w:ind w:firstLine="317"/>
              <w:rPr>
                <w:b/>
                <w:i/>
                <w:sz w:val="24"/>
              </w:rPr>
            </w:pPr>
            <w:r w:rsidRPr="00232115">
              <w:rPr>
                <w:b/>
                <w:i/>
                <w:sz w:val="24"/>
              </w:rPr>
              <w:t>Дата окончания срока предоставления участникам электронного аукциона разъяснений положений документации об электронном аукционе – «</w:t>
            </w:r>
            <w:r w:rsidR="001F722C">
              <w:rPr>
                <w:b/>
                <w:i/>
                <w:sz w:val="24"/>
              </w:rPr>
              <w:t>2</w:t>
            </w:r>
            <w:r w:rsidR="00E84B48">
              <w:rPr>
                <w:b/>
                <w:i/>
                <w:sz w:val="24"/>
              </w:rPr>
              <w:t>8</w:t>
            </w:r>
            <w:r w:rsidRPr="00232115">
              <w:rPr>
                <w:b/>
                <w:i/>
                <w:sz w:val="24"/>
              </w:rPr>
              <w:t xml:space="preserve">» </w:t>
            </w:r>
            <w:r w:rsidR="001F722C">
              <w:rPr>
                <w:b/>
                <w:i/>
                <w:sz w:val="24"/>
              </w:rPr>
              <w:t>сентября</w:t>
            </w:r>
            <w:r w:rsidRPr="00232115">
              <w:rPr>
                <w:b/>
                <w:i/>
                <w:sz w:val="24"/>
              </w:rPr>
              <w:t xml:space="preserve"> 2017 года.</w:t>
            </w:r>
          </w:p>
          <w:p w:rsidR="005F6A3F" w:rsidRPr="00517725" w:rsidRDefault="005F6A3F" w:rsidP="00AE771D">
            <w:pPr>
              <w:spacing w:before="120"/>
              <w:jc w:val="both"/>
              <w:rPr>
                <w:sz w:val="24"/>
                <w:szCs w:val="24"/>
              </w:rPr>
            </w:pPr>
          </w:p>
        </w:tc>
      </w:tr>
      <w:tr w:rsidR="005F6A3F" w:rsidRPr="00517725" w:rsidTr="00CA5FF8">
        <w:trPr>
          <w:trHeight w:val="97"/>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rsidR="005F6A3F" w:rsidRPr="00517725" w:rsidRDefault="00CA5FF8" w:rsidP="00AE771D">
            <w:pPr>
              <w:jc w:val="center"/>
              <w:rPr>
                <w:sz w:val="24"/>
                <w:szCs w:val="24"/>
              </w:rPr>
            </w:pPr>
            <w:r>
              <w:rPr>
                <w:sz w:val="24"/>
                <w:szCs w:val="24"/>
              </w:rPr>
              <w:lastRenderedPageBreak/>
              <w:t>8.2</w:t>
            </w:r>
          </w:p>
        </w:tc>
        <w:tc>
          <w:tcPr>
            <w:tcW w:w="980" w:type="pct"/>
            <w:tcBorders>
              <w:top w:val="single" w:sz="4" w:space="0" w:color="auto"/>
              <w:left w:val="single" w:sz="4" w:space="0" w:color="auto"/>
              <w:bottom w:val="single" w:sz="4" w:space="0" w:color="auto"/>
              <w:right w:val="single" w:sz="4" w:space="0" w:color="auto"/>
            </w:tcBorders>
          </w:tcPr>
          <w:p w:rsidR="005F6A3F" w:rsidRPr="004E12F3" w:rsidRDefault="00232115" w:rsidP="00AE771D">
            <w:pPr>
              <w:pStyle w:val="Web0"/>
              <w:spacing w:before="0" w:beforeAutospacing="0" w:after="0" w:afterAutospacing="0"/>
            </w:pPr>
            <w:r w:rsidRPr="004E12F3">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3470" w:type="pct"/>
            <w:tcBorders>
              <w:top w:val="single" w:sz="4" w:space="0" w:color="auto"/>
              <w:left w:val="single" w:sz="4" w:space="0" w:color="auto"/>
              <w:bottom w:val="single" w:sz="4" w:space="0" w:color="auto"/>
              <w:right w:val="single" w:sz="4" w:space="0" w:color="auto"/>
            </w:tcBorders>
          </w:tcPr>
          <w:p w:rsidR="00232115" w:rsidRPr="00E41C79" w:rsidRDefault="00232115" w:rsidP="00232115">
            <w:pPr>
              <w:ind w:firstLine="317"/>
              <w:jc w:val="both"/>
              <w:rPr>
                <w:color w:val="000000"/>
                <w:sz w:val="24"/>
                <w:szCs w:val="24"/>
                <w:lang w:eastAsia="en-US"/>
              </w:rPr>
            </w:pPr>
            <w:proofErr w:type="gramStart"/>
            <w:r w:rsidRPr="00E41C79">
              <w:rPr>
                <w:color w:val="000000"/>
                <w:sz w:val="24"/>
                <w:szCs w:val="24"/>
                <w:lang w:eastAsia="en-US"/>
              </w:rPr>
              <w:t xml:space="preserve">После даты размещения извещения о проведении настоящего </w:t>
            </w:r>
            <w:r>
              <w:rPr>
                <w:color w:val="000000"/>
                <w:sz w:val="24"/>
                <w:szCs w:val="24"/>
                <w:lang w:eastAsia="en-US"/>
              </w:rPr>
              <w:t xml:space="preserve">аукциона </w:t>
            </w:r>
            <w:r w:rsidRPr="00E41C79">
              <w:rPr>
                <w:color w:val="000000"/>
                <w:sz w:val="24"/>
                <w:szCs w:val="24"/>
                <w:lang w:eastAsia="en-US"/>
              </w:rPr>
              <w:t xml:space="preserve">до даты </w:t>
            </w:r>
            <w:r>
              <w:rPr>
                <w:color w:val="000000"/>
                <w:sz w:val="24"/>
                <w:szCs w:val="24"/>
                <w:lang w:eastAsia="en-US"/>
              </w:rPr>
              <w:t xml:space="preserve">дня окончания подачи заявок </w:t>
            </w:r>
            <w:r w:rsidRPr="00E41C79">
              <w:rPr>
                <w:color w:val="000000"/>
                <w:sz w:val="24"/>
                <w:szCs w:val="24"/>
                <w:lang w:eastAsia="en-US"/>
              </w:rPr>
              <w:t xml:space="preserve">на участие в </w:t>
            </w:r>
            <w:r>
              <w:rPr>
                <w:color w:val="000000"/>
                <w:sz w:val="24"/>
                <w:szCs w:val="24"/>
                <w:lang w:eastAsia="en-US"/>
              </w:rPr>
              <w:t xml:space="preserve">электронном </w:t>
            </w:r>
            <w:proofErr w:type="spellStart"/>
            <w:r>
              <w:rPr>
                <w:color w:val="000000"/>
                <w:sz w:val="24"/>
                <w:szCs w:val="24"/>
                <w:lang w:eastAsia="en-US"/>
              </w:rPr>
              <w:t>аукционезаказчик</w:t>
            </w:r>
            <w:proofErr w:type="spellEnd"/>
            <w:r w:rsidRPr="00E41C79">
              <w:rPr>
                <w:color w:val="000000"/>
                <w:sz w:val="24"/>
                <w:szCs w:val="24"/>
                <w:lang w:eastAsia="en-US"/>
              </w:rPr>
              <w:t xml:space="preserve"> на основании поданного в письменной форме заявления любого заинтересованного лица в течение рабочего дня с даты получения соответствующего заявления предоставляет такому лицу документацию </w:t>
            </w:r>
            <w:r>
              <w:rPr>
                <w:color w:val="000000"/>
                <w:sz w:val="24"/>
                <w:szCs w:val="24"/>
                <w:lang w:eastAsia="en-US"/>
              </w:rPr>
              <w:t>электронного аукциона</w:t>
            </w:r>
            <w:r w:rsidRPr="00E41C79">
              <w:rPr>
                <w:color w:val="000000"/>
                <w:sz w:val="24"/>
                <w:szCs w:val="24"/>
                <w:lang w:eastAsia="en-US"/>
              </w:rPr>
              <w:t xml:space="preserve">. </w:t>
            </w:r>
            <w:proofErr w:type="gramEnd"/>
          </w:p>
          <w:p w:rsidR="00232115" w:rsidRPr="00E41C79" w:rsidRDefault="00232115" w:rsidP="00232115">
            <w:pPr>
              <w:spacing w:line="240" w:lineRule="atLeast"/>
              <w:ind w:firstLine="317"/>
              <w:jc w:val="both"/>
              <w:rPr>
                <w:color w:val="000000"/>
                <w:sz w:val="24"/>
                <w:szCs w:val="24"/>
                <w:lang w:eastAsia="en-US"/>
              </w:rPr>
            </w:pPr>
            <w:r w:rsidRPr="00E41C79">
              <w:rPr>
                <w:color w:val="000000"/>
                <w:sz w:val="24"/>
                <w:szCs w:val="24"/>
                <w:lang w:eastAsia="en-US"/>
              </w:rPr>
              <w:t>Плата за предоставление документации на бумажном носителе не взимается.</w:t>
            </w:r>
          </w:p>
          <w:p w:rsidR="00232115" w:rsidRPr="00E131F6" w:rsidRDefault="00232115" w:rsidP="00232115">
            <w:pPr>
              <w:ind w:firstLine="317"/>
              <w:jc w:val="both"/>
              <w:rPr>
                <w:color w:val="000000"/>
                <w:sz w:val="24"/>
                <w:szCs w:val="24"/>
              </w:rPr>
            </w:pPr>
            <w:r w:rsidRPr="00E131F6">
              <w:rPr>
                <w:sz w:val="24"/>
                <w:szCs w:val="24"/>
                <w:lang w:eastAsia="en-US"/>
              </w:rPr>
              <w:t xml:space="preserve">Документация </w:t>
            </w:r>
            <w:proofErr w:type="gramStart"/>
            <w:r w:rsidRPr="00E131F6">
              <w:rPr>
                <w:sz w:val="24"/>
                <w:szCs w:val="24"/>
                <w:lang w:eastAsia="en-US"/>
              </w:rPr>
              <w:t>о проведении настоящего электронного аукциона</w:t>
            </w:r>
            <w:r w:rsidR="00E131F6" w:rsidRPr="00E131F6">
              <w:rPr>
                <w:sz w:val="24"/>
                <w:szCs w:val="24"/>
                <w:lang w:eastAsia="en-US"/>
              </w:rPr>
              <w:t xml:space="preserve"> </w:t>
            </w:r>
            <w:r w:rsidRPr="00E131F6">
              <w:rPr>
                <w:sz w:val="24"/>
                <w:szCs w:val="24"/>
                <w:lang w:eastAsia="en-US"/>
              </w:rPr>
              <w:t xml:space="preserve">доступна для ознакомления на Официальном сайте </w:t>
            </w:r>
            <w:r w:rsidRPr="00E131F6">
              <w:rPr>
                <w:sz w:val="24"/>
                <w:szCs w:val="24"/>
              </w:rPr>
              <w:t>Российской Федерации в сети Интернет для размещения</w:t>
            </w:r>
            <w:proofErr w:type="gramEnd"/>
            <w:r w:rsidRPr="00E131F6">
              <w:rPr>
                <w:sz w:val="24"/>
                <w:szCs w:val="24"/>
              </w:rPr>
              <w:t xml:space="preserve"> информации о размещении заказов на поставки товаров, выполнение работ, оказание услуг</w:t>
            </w:r>
            <w:r w:rsidR="00E131F6" w:rsidRPr="00E131F6">
              <w:rPr>
                <w:color w:val="000000"/>
                <w:sz w:val="24"/>
                <w:szCs w:val="24"/>
              </w:rPr>
              <w:t xml:space="preserve"> </w:t>
            </w:r>
            <w:hyperlink r:id="rId8" w:history="1">
              <w:r w:rsidR="00E131F6" w:rsidRPr="00E131F6">
                <w:rPr>
                  <w:rStyle w:val="a9"/>
                  <w:sz w:val="24"/>
                  <w:szCs w:val="24"/>
                </w:rPr>
                <w:t>http://zakupki.gov.ru</w:t>
              </w:r>
            </w:hyperlink>
            <w:r w:rsidR="00E131F6" w:rsidRPr="00E131F6">
              <w:rPr>
                <w:color w:val="000000"/>
                <w:sz w:val="24"/>
                <w:szCs w:val="24"/>
              </w:rPr>
              <w:t xml:space="preserve"> и официальном сайте учреждения </w:t>
            </w:r>
            <w:proofErr w:type="spellStart"/>
            <w:r w:rsidR="00E131F6" w:rsidRPr="00E131F6">
              <w:rPr>
                <w:color w:val="000000"/>
                <w:sz w:val="24"/>
                <w:szCs w:val="24"/>
              </w:rPr>
              <w:t>центрлебедя</w:t>
            </w:r>
            <w:proofErr w:type="spellEnd"/>
            <w:r w:rsidR="00E131F6" w:rsidRPr="00E131F6">
              <w:rPr>
                <w:color w:val="000000"/>
                <w:sz w:val="24"/>
                <w:szCs w:val="24"/>
              </w:rPr>
              <w:t>.</w:t>
            </w:r>
            <w:proofErr w:type="spellStart"/>
            <w:r w:rsidR="00E131F6" w:rsidRPr="00E131F6">
              <w:rPr>
                <w:color w:val="000000"/>
                <w:sz w:val="24"/>
                <w:szCs w:val="24"/>
                <w:lang w:val="en-US"/>
              </w:rPr>
              <w:t>ru</w:t>
            </w:r>
            <w:proofErr w:type="spellEnd"/>
            <w:r w:rsidRPr="00E131F6">
              <w:rPr>
                <w:sz w:val="24"/>
                <w:szCs w:val="24"/>
                <w:lang w:eastAsia="en-US"/>
              </w:rPr>
              <w:t xml:space="preserve"> </w:t>
            </w:r>
            <w:r w:rsidR="00E131F6" w:rsidRPr="00E131F6">
              <w:rPr>
                <w:sz w:val="24"/>
                <w:szCs w:val="24"/>
                <w:lang w:eastAsia="en-US"/>
              </w:rPr>
              <w:t xml:space="preserve"> </w:t>
            </w:r>
            <w:r w:rsidRPr="00E131F6">
              <w:rPr>
                <w:sz w:val="24"/>
                <w:szCs w:val="24"/>
                <w:lang w:eastAsia="en-US"/>
              </w:rPr>
              <w:t>без взимания платы.</w:t>
            </w:r>
          </w:p>
          <w:p w:rsidR="00232115" w:rsidRPr="00E131F6" w:rsidRDefault="00232115" w:rsidP="00232115">
            <w:pPr>
              <w:pStyle w:val="-3"/>
              <w:tabs>
                <w:tab w:val="left" w:pos="708"/>
              </w:tabs>
              <w:spacing w:line="240" w:lineRule="auto"/>
              <w:ind w:firstLine="317"/>
              <w:rPr>
                <w:color w:val="000000"/>
                <w:sz w:val="24"/>
                <w:lang w:eastAsia="en-US"/>
              </w:rPr>
            </w:pPr>
            <w:r w:rsidRPr="00E131F6">
              <w:rPr>
                <w:color w:val="000000"/>
                <w:sz w:val="24"/>
                <w:lang w:eastAsia="en-US"/>
              </w:rPr>
              <w:t xml:space="preserve">Документация о проведении настоящего электронного аукциона, размещенная в единой информационной системе, полностью соответствует документации о проведении электронного аукциона, предоставляемой по запросам заинтересованных лиц. </w:t>
            </w:r>
          </w:p>
          <w:p w:rsidR="00E131F6" w:rsidRDefault="00232115" w:rsidP="00E131F6">
            <w:pPr>
              <w:spacing w:before="120"/>
              <w:jc w:val="both"/>
              <w:rPr>
                <w:color w:val="000000"/>
                <w:sz w:val="24"/>
                <w:szCs w:val="24"/>
                <w:u w:val="single"/>
              </w:rPr>
            </w:pPr>
            <w:r w:rsidRPr="00E131F6">
              <w:rPr>
                <w:color w:val="000000"/>
                <w:sz w:val="24"/>
                <w:szCs w:val="24"/>
                <w:lang w:eastAsia="en-US"/>
              </w:rPr>
              <w:t>Документация о проведении электронного аукциона</w:t>
            </w:r>
            <w:r w:rsidR="00E131F6" w:rsidRPr="00E131F6">
              <w:rPr>
                <w:color w:val="000000"/>
                <w:sz w:val="24"/>
                <w:szCs w:val="24"/>
                <w:lang w:eastAsia="en-US"/>
              </w:rPr>
              <w:t xml:space="preserve"> </w:t>
            </w:r>
            <w:r w:rsidRPr="00E131F6">
              <w:rPr>
                <w:color w:val="000000"/>
                <w:sz w:val="24"/>
                <w:szCs w:val="24"/>
                <w:lang w:eastAsia="en-US"/>
              </w:rPr>
              <w:t>предоставляется заинтересованным лицам бесплатно на русском языке в форме документа на бумажном носителе по адресу</w:t>
            </w:r>
            <w:r w:rsidRPr="00E131F6">
              <w:rPr>
                <w:color w:val="000000"/>
                <w:sz w:val="24"/>
                <w:szCs w:val="24"/>
                <w:u w:val="single"/>
                <w:lang w:eastAsia="en-US"/>
              </w:rPr>
              <w:t>:</w:t>
            </w:r>
            <w:r w:rsidRPr="00E131F6">
              <w:rPr>
                <w:color w:val="000000"/>
                <w:sz w:val="24"/>
                <w:szCs w:val="24"/>
                <w:u w:val="single"/>
              </w:rPr>
              <w:t>6</w:t>
            </w:r>
            <w:r w:rsidR="00E131F6" w:rsidRPr="00E131F6">
              <w:rPr>
                <w:color w:val="000000"/>
                <w:sz w:val="24"/>
                <w:szCs w:val="24"/>
                <w:u w:val="single"/>
              </w:rPr>
              <w:t>55150</w:t>
            </w:r>
            <w:r w:rsidR="00E131F6">
              <w:rPr>
                <w:color w:val="000000"/>
                <w:sz w:val="24"/>
                <w:szCs w:val="24"/>
                <w:u w:val="single"/>
              </w:rPr>
              <w:t>, Республика Хакасия</w:t>
            </w:r>
            <w:proofErr w:type="gramStart"/>
            <w:r w:rsidR="00E131F6">
              <w:rPr>
                <w:color w:val="000000"/>
                <w:sz w:val="24"/>
                <w:szCs w:val="24"/>
                <w:u w:val="single"/>
              </w:rPr>
              <w:t xml:space="preserve"> </w:t>
            </w:r>
            <w:r w:rsidRPr="00E131F6">
              <w:rPr>
                <w:color w:val="000000"/>
                <w:sz w:val="24"/>
                <w:szCs w:val="24"/>
                <w:u w:val="single"/>
              </w:rPr>
              <w:t>,</w:t>
            </w:r>
            <w:proofErr w:type="gramEnd"/>
            <w:r w:rsidRPr="00E131F6">
              <w:rPr>
                <w:color w:val="000000"/>
                <w:sz w:val="24"/>
                <w:szCs w:val="24"/>
                <w:u w:val="single"/>
              </w:rPr>
              <w:t xml:space="preserve"> </w:t>
            </w:r>
          </w:p>
          <w:p w:rsidR="005F6A3F" w:rsidRDefault="00E131F6" w:rsidP="00E131F6">
            <w:pPr>
              <w:spacing w:before="120"/>
              <w:jc w:val="both"/>
              <w:rPr>
                <w:sz w:val="24"/>
                <w:szCs w:val="24"/>
              </w:rPr>
            </w:pPr>
            <w:proofErr w:type="spellStart"/>
            <w:r>
              <w:rPr>
                <w:color w:val="000000"/>
                <w:sz w:val="24"/>
                <w:szCs w:val="24"/>
                <w:u w:val="single"/>
              </w:rPr>
              <w:t>г</w:t>
            </w:r>
            <w:proofErr w:type="gramStart"/>
            <w:r w:rsidR="00232115" w:rsidRPr="00E131F6">
              <w:rPr>
                <w:color w:val="000000"/>
                <w:sz w:val="24"/>
                <w:szCs w:val="24"/>
                <w:u w:val="single"/>
              </w:rPr>
              <w:t>.</w:t>
            </w:r>
            <w:r>
              <w:rPr>
                <w:color w:val="000000"/>
                <w:sz w:val="24"/>
                <w:szCs w:val="24"/>
                <w:u w:val="single"/>
              </w:rPr>
              <w:t>Ч</w:t>
            </w:r>
            <w:proofErr w:type="gramEnd"/>
            <w:r>
              <w:rPr>
                <w:color w:val="000000"/>
                <w:sz w:val="24"/>
                <w:szCs w:val="24"/>
                <w:u w:val="single"/>
              </w:rPr>
              <w:t>ерногорск</w:t>
            </w:r>
            <w:proofErr w:type="spellEnd"/>
            <w:r w:rsidR="00232115" w:rsidRPr="00E131F6">
              <w:rPr>
                <w:color w:val="000000"/>
                <w:sz w:val="24"/>
                <w:szCs w:val="24"/>
                <w:u w:val="single"/>
              </w:rPr>
              <w:t xml:space="preserve"> , ул. </w:t>
            </w:r>
            <w:r>
              <w:rPr>
                <w:color w:val="000000"/>
                <w:sz w:val="24"/>
                <w:szCs w:val="24"/>
                <w:u w:val="single"/>
              </w:rPr>
              <w:t>Генерала Тихонова</w:t>
            </w:r>
            <w:r w:rsidR="00232115" w:rsidRPr="00E131F6">
              <w:rPr>
                <w:color w:val="000000"/>
                <w:sz w:val="24"/>
                <w:szCs w:val="24"/>
                <w:u w:val="single"/>
              </w:rPr>
              <w:t xml:space="preserve">, </w:t>
            </w:r>
            <w:r>
              <w:rPr>
                <w:color w:val="000000"/>
                <w:sz w:val="24"/>
                <w:szCs w:val="24"/>
                <w:u w:val="single"/>
              </w:rPr>
              <w:t>4</w:t>
            </w:r>
            <w:r w:rsidR="00232115" w:rsidRPr="00E131F6">
              <w:rPr>
                <w:color w:val="000000"/>
                <w:sz w:val="24"/>
                <w:szCs w:val="24"/>
                <w:u w:val="single"/>
              </w:rPr>
              <w:t>.</w:t>
            </w:r>
          </w:p>
        </w:tc>
      </w:tr>
      <w:tr w:rsidR="005F6A3F" w:rsidRPr="00517725" w:rsidTr="00CA5FF8">
        <w:trPr>
          <w:trHeight w:val="97"/>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rsidR="005F6A3F" w:rsidRPr="00517725" w:rsidRDefault="00CA5FF8" w:rsidP="00AE771D">
            <w:pPr>
              <w:jc w:val="center"/>
              <w:rPr>
                <w:sz w:val="24"/>
                <w:szCs w:val="24"/>
              </w:rPr>
            </w:pPr>
            <w:r>
              <w:rPr>
                <w:sz w:val="24"/>
                <w:szCs w:val="24"/>
              </w:rPr>
              <w:t>9</w:t>
            </w:r>
          </w:p>
        </w:tc>
        <w:tc>
          <w:tcPr>
            <w:tcW w:w="980" w:type="pct"/>
            <w:tcBorders>
              <w:top w:val="single" w:sz="4" w:space="0" w:color="auto"/>
              <w:left w:val="single" w:sz="4" w:space="0" w:color="auto"/>
              <w:bottom w:val="single" w:sz="4" w:space="0" w:color="auto"/>
              <w:right w:val="single" w:sz="4" w:space="0" w:color="auto"/>
            </w:tcBorders>
          </w:tcPr>
          <w:p w:rsidR="005F6A3F" w:rsidRDefault="005F6A3F" w:rsidP="00AE771D">
            <w:pPr>
              <w:pStyle w:val="Web0"/>
              <w:spacing w:before="0" w:beforeAutospacing="0" w:after="0" w:afterAutospacing="0"/>
            </w:pPr>
          </w:p>
        </w:tc>
        <w:tc>
          <w:tcPr>
            <w:tcW w:w="3470" w:type="pct"/>
            <w:tcBorders>
              <w:top w:val="single" w:sz="4" w:space="0" w:color="auto"/>
              <w:left w:val="single" w:sz="4" w:space="0" w:color="auto"/>
              <w:bottom w:val="single" w:sz="4" w:space="0" w:color="auto"/>
              <w:right w:val="single" w:sz="4" w:space="0" w:color="auto"/>
            </w:tcBorders>
          </w:tcPr>
          <w:p w:rsidR="005F6A3F" w:rsidRPr="00791E5B" w:rsidRDefault="00791E5B" w:rsidP="00AE771D">
            <w:pPr>
              <w:spacing w:before="120"/>
              <w:jc w:val="both"/>
              <w:rPr>
                <w:b/>
                <w:sz w:val="24"/>
                <w:szCs w:val="24"/>
              </w:rPr>
            </w:pPr>
            <w:r w:rsidRPr="00791E5B">
              <w:rPr>
                <w:b/>
                <w:sz w:val="24"/>
                <w:szCs w:val="24"/>
              </w:rPr>
              <w:t>РАССМОТРЕНИЕ ЗАЯВОК</w:t>
            </w:r>
          </w:p>
        </w:tc>
      </w:tr>
      <w:tr w:rsidR="005F6A3F" w:rsidRPr="00517725" w:rsidTr="00CA5FF8">
        <w:trPr>
          <w:trHeight w:val="97"/>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rsidR="005F6A3F" w:rsidRPr="00517725" w:rsidRDefault="00CA5FF8" w:rsidP="00AE771D">
            <w:pPr>
              <w:jc w:val="center"/>
              <w:rPr>
                <w:sz w:val="24"/>
                <w:szCs w:val="24"/>
              </w:rPr>
            </w:pPr>
            <w:r>
              <w:rPr>
                <w:sz w:val="24"/>
                <w:szCs w:val="24"/>
              </w:rPr>
              <w:t>9.1</w:t>
            </w:r>
          </w:p>
        </w:tc>
        <w:tc>
          <w:tcPr>
            <w:tcW w:w="980" w:type="pct"/>
            <w:tcBorders>
              <w:top w:val="single" w:sz="4" w:space="0" w:color="auto"/>
              <w:left w:val="single" w:sz="4" w:space="0" w:color="auto"/>
              <w:bottom w:val="single" w:sz="4" w:space="0" w:color="auto"/>
              <w:right w:val="single" w:sz="4" w:space="0" w:color="auto"/>
            </w:tcBorders>
          </w:tcPr>
          <w:p w:rsidR="005F6A3F" w:rsidRPr="004E12F3" w:rsidRDefault="00791E5B" w:rsidP="00AE771D">
            <w:pPr>
              <w:pStyle w:val="Web0"/>
              <w:spacing w:before="0" w:beforeAutospacing="0" w:after="0" w:afterAutospacing="0"/>
            </w:pPr>
            <w:r w:rsidRPr="004E12F3">
              <w:t>Порядок рассмотрения первых частей заявок на участие в аукционе</w:t>
            </w:r>
          </w:p>
        </w:tc>
        <w:tc>
          <w:tcPr>
            <w:tcW w:w="3470" w:type="pct"/>
            <w:tcBorders>
              <w:top w:val="single" w:sz="4" w:space="0" w:color="auto"/>
              <w:left w:val="single" w:sz="4" w:space="0" w:color="auto"/>
              <w:bottom w:val="single" w:sz="4" w:space="0" w:color="auto"/>
              <w:right w:val="single" w:sz="4" w:space="0" w:color="auto"/>
            </w:tcBorders>
          </w:tcPr>
          <w:p w:rsidR="00791E5B" w:rsidRDefault="00791E5B" w:rsidP="00791E5B">
            <w:pPr>
              <w:widowControl/>
              <w:numPr>
                <w:ilvl w:val="0"/>
                <w:numId w:val="7"/>
              </w:numPr>
              <w:autoSpaceDE/>
              <w:autoSpaceDN/>
              <w:adjustRightInd/>
              <w:ind w:left="0" w:firstLine="426"/>
              <w:jc w:val="both"/>
              <w:rPr>
                <w:color w:val="000000"/>
                <w:sz w:val="24"/>
                <w:szCs w:val="24"/>
              </w:rPr>
            </w:pPr>
            <w:r>
              <w:rPr>
                <w:color w:val="000000"/>
                <w:sz w:val="24"/>
                <w:szCs w:val="24"/>
              </w:rPr>
              <w:t>Единая комиссия проверяет первые части заявок на участие в электронном аукционе, на соответствие требованиям, установленным документацией об аукционе в отношении товаров, работ, услуг, на поставки, выполнение, оказание которых проводится закупка.</w:t>
            </w:r>
          </w:p>
          <w:p w:rsidR="00791E5B" w:rsidRDefault="00791E5B" w:rsidP="00791E5B">
            <w:pPr>
              <w:widowControl/>
              <w:numPr>
                <w:ilvl w:val="0"/>
                <w:numId w:val="7"/>
              </w:numPr>
              <w:autoSpaceDE/>
              <w:autoSpaceDN/>
              <w:adjustRightInd/>
              <w:ind w:left="0" w:firstLine="426"/>
              <w:jc w:val="both"/>
              <w:rPr>
                <w:color w:val="000000"/>
                <w:sz w:val="24"/>
                <w:szCs w:val="24"/>
              </w:rPr>
            </w:pPr>
            <w:bookmarkStart w:id="3" w:name="p1760"/>
            <w:bookmarkEnd w:id="3"/>
            <w:r>
              <w:rPr>
                <w:color w:val="000000"/>
                <w:sz w:val="24"/>
                <w:szCs w:val="24"/>
              </w:rPr>
              <w:t>Срок рассмотрения первых частей заявок на участие в электронном аукционе не может превышать семь дней со дня окончания срока подачи заявок на участие в открытом аукционе.</w:t>
            </w:r>
          </w:p>
          <w:p w:rsidR="00791E5B" w:rsidRDefault="00791E5B" w:rsidP="00791E5B">
            <w:pPr>
              <w:widowControl/>
              <w:numPr>
                <w:ilvl w:val="0"/>
                <w:numId w:val="7"/>
              </w:numPr>
              <w:autoSpaceDE/>
              <w:autoSpaceDN/>
              <w:adjustRightInd/>
              <w:ind w:left="0" w:firstLine="426"/>
              <w:jc w:val="both"/>
              <w:rPr>
                <w:color w:val="000000"/>
                <w:sz w:val="24"/>
                <w:szCs w:val="24"/>
              </w:rPr>
            </w:pPr>
            <w:bookmarkStart w:id="4" w:name="p1761"/>
            <w:bookmarkEnd w:id="4"/>
            <w:proofErr w:type="gramStart"/>
            <w:r>
              <w:rPr>
                <w:color w:val="000000"/>
                <w:sz w:val="24"/>
                <w:szCs w:val="24"/>
              </w:rPr>
              <w:t xml:space="preserve">На основании результатов рассмотрения первых частей заявок закупочной комиссией принимается решение о допуске к участию в электронном аукционе участника закупки и о признании участника закупки, подавшего заявку, </w:t>
            </w:r>
            <w:r>
              <w:rPr>
                <w:color w:val="000000"/>
                <w:sz w:val="24"/>
                <w:szCs w:val="24"/>
              </w:rPr>
              <w:lastRenderedPageBreak/>
              <w:t>участником электронного аукциона или об отказе в допуске такого участника к участию в электронном аукционе в порядке и по основаниям, которые предусмотрены Положением о закупке.</w:t>
            </w:r>
            <w:proofErr w:type="gramEnd"/>
          </w:p>
          <w:p w:rsidR="00791E5B" w:rsidRDefault="00791E5B" w:rsidP="00791E5B">
            <w:pPr>
              <w:widowControl/>
              <w:numPr>
                <w:ilvl w:val="0"/>
                <w:numId w:val="7"/>
              </w:numPr>
              <w:autoSpaceDE/>
              <w:autoSpaceDN/>
              <w:adjustRightInd/>
              <w:ind w:left="0" w:firstLine="426"/>
              <w:jc w:val="both"/>
              <w:rPr>
                <w:color w:val="000000"/>
                <w:sz w:val="24"/>
                <w:szCs w:val="24"/>
              </w:rPr>
            </w:pPr>
            <w:bookmarkStart w:id="5" w:name="p1762"/>
            <w:bookmarkEnd w:id="5"/>
            <w:r>
              <w:rPr>
                <w:color w:val="000000"/>
                <w:sz w:val="24"/>
                <w:szCs w:val="24"/>
              </w:rPr>
              <w:t>Участник электронного аукциона не допускается к участию в электронном аукционе в случае:</w:t>
            </w:r>
          </w:p>
          <w:p w:rsidR="00791E5B" w:rsidRDefault="00791E5B" w:rsidP="00791E5B">
            <w:pPr>
              <w:widowControl/>
              <w:numPr>
                <w:ilvl w:val="0"/>
                <w:numId w:val="4"/>
              </w:numPr>
              <w:autoSpaceDE/>
              <w:autoSpaceDN/>
              <w:adjustRightInd/>
              <w:ind w:left="601" w:hanging="216"/>
              <w:jc w:val="both"/>
              <w:rPr>
                <w:color w:val="000000"/>
                <w:sz w:val="24"/>
                <w:szCs w:val="24"/>
              </w:rPr>
            </w:pPr>
            <w:bookmarkStart w:id="6" w:name="p1763"/>
            <w:bookmarkEnd w:id="6"/>
            <w:r>
              <w:rPr>
                <w:color w:val="000000"/>
                <w:sz w:val="24"/>
                <w:szCs w:val="24"/>
              </w:rPr>
              <w:t xml:space="preserve">не предоставления сведений, предусмотренных разделом </w:t>
            </w:r>
            <w:r w:rsidR="00ED78EF">
              <w:rPr>
                <w:color w:val="000000"/>
                <w:sz w:val="24"/>
                <w:szCs w:val="24"/>
              </w:rPr>
              <w:t>5</w:t>
            </w:r>
            <w:r>
              <w:rPr>
                <w:color w:val="000000"/>
                <w:sz w:val="24"/>
                <w:szCs w:val="24"/>
              </w:rPr>
              <w:t>.2 настоящей документации электронного аукциона, или предоставления недостоверных сведений;</w:t>
            </w:r>
          </w:p>
          <w:p w:rsidR="00791E5B" w:rsidRDefault="00791E5B" w:rsidP="00791E5B">
            <w:pPr>
              <w:widowControl/>
              <w:numPr>
                <w:ilvl w:val="0"/>
                <w:numId w:val="4"/>
              </w:numPr>
              <w:autoSpaceDE/>
              <w:autoSpaceDN/>
              <w:adjustRightInd/>
              <w:ind w:left="601" w:hanging="216"/>
              <w:jc w:val="both"/>
              <w:rPr>
                <w:color w:val="000000"/>
                <w:sz w:val="24"/>
                <w:szCs w:val="24"/>
              </w:rPr>
            </w:pPr>
            <w:bookmarkStart w:id="7" w:name="p1764"/>
            <w:bookmarkEnd w:id="7"/>
            <w:r>
              <w:rPr>
                <w:color w:val="000000"/>
                <w:sz w:val="24"/>
                <w:szCs w:val="24"/>
              </w:rPr>
              <w:t xml:space="preserve">несоответствия сведений, предусмотренных разделом </w:t>
            </w:r>
            <w:r w:rsidR="00ED78EF">
              <w:rPr>
                <w:color w:val="000000"/>
                <w:sz w:val="24"/>
                <w:szCs w:val="24"/>
              </w:rPr>
              <w:t>5</w:t>
            </w:r>
            <w:r>
              <w:rPr>
                <w:color w:val="000000"/>
                <w:sz w:val="24"/>
                <w:szCs w:val="24"/>
              </w:rPr>
              <w:t>.1 настоящей документации электронного аукциона, требованиям документации об аукционе.</w:t>
            </w:r>
          </w:p>
          <w:p w:rsidR="00791E5B" w:rsidRDefault="00791E5B" w:rsidP="00791E5B">
            <w:pPr>
              <w:widowControl/>
              <w:numPr>
                <w:ilvl w:val="0"/>
                <w:numId w:val="7"/>
              </w:numPr>
              <w:autoSpaceDE/>
              <w:autoSpaceDN/>
              <w:adjustRightInd/>
              <w:ind w:left="0" w:firstLine="426"/>
              <w:jc w:val="both"/>
              <w:rPr>
                <w:color w:val="000000"/>
                <w:sz w:val="24"/>
                <w:szCs w:val="24"/>
              </w:rPr>
            </w:pPr>
            <w:bookmarkStart w:id="8" w:name="p1765"/>
            <w:bookmarkStart w:id="9" w:name="p1767"/>
            <w:bookmarkEnd w:id="8"/>
            <w:bookmarkEnd w:id="9"/>
            <w:r>
              <w:rPr>
                <w:color w:val="000000"/>
                <w:sz w:val="24"/>
                <w:szCs w:val="24"/>
              </w:rPr>
              <w:t>Отказ в допуске к участию в электронном аукционе по вышеуказанным основаниям, не допускается.</w:t>
            </w:r>
          </w:p>
          <w:p w:rsidR="00791E5B" w:rsidRDefault="00791E5B" w:rsidP="00791E5B">
            <w:pPr>
              <w:widowControl/>
              <w:numPr>
                <w:ilvl w:val="0"/>
                <w:numId w:val="7"/>
              </w:numPr>
              <w:autoSpaceDE/>
              <w:autoSpaceDN/>
              <w:adjustRightInd/>
              <w:ind w:left="0" w:firstLine="426"/>
              <w:jc w:val="both"/>
              <w:rPr>
                <w:color w:val="000000"/>
                <w:sz w:val="24"/>
                <w:szCs w:val="24"/>
              </w:rPr>
            </w:pPr>
            <w:bookmarkStart w:id="10" w:name="p1768"/>
            <w:bookmarkEnd w:id="10"/>
            <w:r>
              <w:rPr>
                <w:color w:val="000000"/>
                <w:sz w:val="24"/>
                <w:szCs w:val="24"/>
              </w:rPr>
              <w:t>На основании результатов рассмотрения первых частей заявок, комиссией оформляется протокол рассмотрения заявок на участие в электронном аукционе, который ведется комиссией и подписывается всеми присутствующими на заседании членами комиссии и Заказчиком, в день окончания рассмотрения заявок на участие в открытом аукционе. Указанный протокол в день окончания рассмотрения заявок на участие в открытом аукционе направляется Организатором закупки оператору электронной площадки.</w:t>
            </w:r>
          </w:p>
          <w:p w:rsidR="00791E5B" w:rsidRDefault="00791E5B" w:rsidP="00791E5B">
            <w:pPr>
              <w:widowControl/>
              <w:numPr>
                <w:ilvl w:val="0"/>
                <w:numId w:val="7"/>
              </w:numPr>
              <w:autoSpaceDE/>
              <w:autoSpaceDN/>
              <w:adjustRightInd/>
              <w:ind w:left="0" w:firstLine="426"/>
              <w:jc w:val="both"/>
              <w:rPr>
                <w:color w:val="000000"/>
                <w:sz w:val="24"/>
                <w:szCs w:val="24"/>
              </w:rPr>
            </w:pPr>
            <w:bookmarkStart w:id="11" w:name="p1769"/>
            <w:bookmarkEnd w:id="11"/>
            <w:r>
              <w:rPr>
                <w:color w:val="000000"/>
                <w:sz w:val="24"/>
                <w:szCs w:val="24"/>
              </w:rPr>
              <w:t>В случае</w:t>
            </w:r>
            <w:proofErr w:type="gramStart"/>
            <w:r>
              <w:rPr>
                <w:color w:val="000000"/>
                <w:sz w:val="24"/>
                <w:szCs w:val="24"/>
              </w:rPr>
              <w:t>,</w:t>
            </w:r>
            <w:proofErr w:type="gramEnd"/>
            <w:r>
              <w:rPr>
                <w:color w:val="000000"/>
                <w:sz w:val="24"/>
                <w:szCs w:val="24"/>
              </w:rPr>
              <w:t xml:space="preserve"> если по окончании срока подачи заявок на участие в электронном аукционе подана только одна заявка на участие в электронном аукционе или не подана ни одна заявка на участие в электронном аукционе, а также в случае, если на основании результатов рассмотрения первых частей заявок на участие в электронном аукционе принято решение об отказе в допуске к участию в электронном </w:t>
            </w:r>
            <w:proofErr w:type="gramStart"/>
            <w:r>
              <w:rPr>
                <w:color w:val="000000"/>
                <w:sz w:val="24"/>
                <w:szCs w:val="24"/>
              </w:rPr>
              <w:t>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в протокол вносится информация о признании электронном аукциона несостоявшимся.</w:t>
            </w:r>
            <w:proofErr w:type="gramEnd"/>
            <w:r>
              <w:rPr>
                <w:color w:val="000000"/>
                <w:sz w:val="24"/>
                <w:szCs w:val="24"/>
              </w:rPr>
              <w:t xml:space="preserve"> Протокол размещается Организатором закупки на электронной площадке.</w:t>
            </w:r>
          </w:p>
          <w:p w:rsidR="00791E5B" w:rsidRDefault="00791E5B" w:rsidP="00791E5B">
            <w:pPr>
              <w:widowControl/>
              <w:numPr>
                <w:ilvl w:val="0"/>
                <w:numId w:val="7"/>
              </w:numPr>
              <w:autoSpaceDE/>
              <w:autoSpaceDN/>
              <w:adjustRightInd/>
              <w:ind w:left="0" w:firstLine="426"/>
              <w:jc w:val="both"/>
              <w:rPr>
                <w:color w:val="000000"/>
                <w:sz w:val="24"/>
                <w:szCs w:val="24"/>
              </w:rPr>
            </w:pPr>
            <w:r>
              <w:rPr>
                <w:color w:val="000000"/>
                <w:sz w:val="24"/>
                <w:szCs w:val="24"/>
              </w:rPr>
              <w:t>В случае</w:t>
            </w:r>
            <w:proofErr w:type="gramStart"/>
            <w:r>
              <w:rPr>
                <w:color w:val="000000"/>
                <w:sz w:val="24"/>
                <w:szCs w:val="24"/>
              </w:rPr>
              <w:t>,</w:t>
            </w:r>
            <w:proofErr w:type="gramEnd"/>
            <w:r>
              <w:rPr>
                <w:color w:val="000000"/>
                <w:sz w:val="24"/>
                <w:szCs w:val="24"/>
              </w:rPr>
              <w:t xml:space="preserve"> если документацией о закупке предусмотрено два и более лота, электронный аукцион признается не состоявшимся только в отношении тех лотов, в отношении которых подана только одна заявка на участие в электронном аукционе или не подана ни одна заявка на участие в </w:t>
            </w:r>
            <w:r>
              <w:rPr>
                <w:color w:val="000000"/>
                <w:sz w:val="24"/>
                <w:szCs w:val="24"/>
              </w:rPr>
              <w:lastRenderedPageBreak/>
              <w:t>электронном аукционе.</w:t>
            </w:r>
          </w:p>
          <w:p w:rsidR="00791E5B" w:rsidRDefault="00791E5B" w:rsidP="00791E5B">
            <w:pPr>
              <w:widowControl/>
              <w:numPr>
                <w:ilvl w:val="0"/>
                <w:numId w:val="7"/>
              </w:numPr>
              <w:autoSpaceDE/>
              <w:autoSpaceDN/>
              <w:adjustRightInd/>
              <w:ind w:left="0" w:firstLine="426"/>
              <w:jc w:val="both"/>
              <w:rPr>
                <w:color w:val="000000"/>
                <w:sz w:val="24"/>
                <w:szCs w:val="24"/>
              </w:rPr>
            </w:pPr>
            <w:bookmarkStart w:id="12" w:name="p1770"/>
            <w:bookmarkStart w:id="13" w:name="p1771"/>
            <w:bookmarkEnd w:id="12"/>
            <w:bookmarkEnd w:id="13"/>
            <w:proofErr w:type="gramStart"/>
            <w:r>
              <w:rPr>
                <w:color w:val="000000"/>
                <w:sz w:val="24"/>
                <w:szCs w:val="24"/>
              </w:rPr>
              <w:t>Оператор электронной площадки в течение одного рабочего дня, следующего после дня поступления оператору электронной площадки или размещения на электронной площадке указанного протокола, прекращает осуществленное блокирование операций по счету для проведения операций по обеспечению участия в открытых аукционах не допущенного к участию в открытом аукционе в электронной форме участника аукциона в отношении денежных средств в размере обеспечения заявки на участие в</w:t>
            </w:r>
            <w:proofErr w:type="gramEnd"/>
            <w:r>
              <w:rPr>
                <w:color w:val="000000"/>
                <w:sz w:val="24"/>
                <w:szCs w:val="24"/>
              </w:rPr>
              <w:t xml:space="preserve"> открытом </w:t>
            </w:r>
            <w:proofErr w:type="gramStart"/>
            <w:r>
              <w:rPr>
                <w:color w:val="000000"/>
                <w:sz w:val="24"/>
                <w:szCs w:val="24"/>
              </w:rPr>
              <w:t>аукционе</w:t>
            </w:r>
            <w:proofErr w:type="gramEnd"/>
            <w:r>
              <w:rPr>
                <w:color w:val="000000"/>
                <w:sz w:val="24"/>
                <w:szCs w:val="24"/>
              </w:rPr>
              <w:t>.</w:t>
            </w:r>
          </w:p>
          <w:p w:rsidR="00791E5B" w:rsidRDefault="00791E5B" w:rsidP="00791E5B">
            <w:pPr>
              <w:widowControl/>
              <w:numPr>
                <w:ilvl w:val="0"/>
                <w:numId w:val="7"/>
              </w:numPr>
              <w:autoSpaceDE/>
              <w:autoSpaceDN/>
              <w:adjustRightInd/>
              <w:ind w:left="0" w:firstLine="426"/>
              <w:jc w:val="both"/>
              <w:rPr>
                <w:color w:val="000000"/>
                <w:sz w:val="24"/>
                <w:szCs w:val="24"/>
              </w:rPr>
            </w:pPr>
            <w:bookmarkStart w:id="14" w:name="p1772"/>
            <w:bookmarkEnd w:id="14"/>
            <w:r>
              <w:rPr>
                <w:color w:val="000000"/>
                <w:sz w:val="24"/>
                <w:szCs w:val="24"/>
              </w:rPr>
              <w:t>В случае</w:t>
            </w:r>
            <w:proofErr w:type="gramStart"/>
            <w:r>
              <w:rPr>
                <w:color w:val="000000"/>
                <w:sz w:val="24"/>
                <w:szCs w:val="24"/>
              </w:rPr>
              <w:t>,</w:t>
            </w:r>
            <w:proofErr w:type="gramEnd"/>
            <w:r>
              <w:rPr>
                <w:color w:val="000000"/>
                <w:sz w:val="24"/>
                <w:szCs w:val="24"/>
              </w:rPr>
              <w:t xml:space="preserve"> если на основании результатов рассмотрения первых частей заявок на участие в электронном аукционе принято решение об отказе в допуске к участию в электронном аукционе всех участников аукциона, подавших заявки на участие в электронном аукционе, или о признании только одного участника аукциона, подавшего заявку на участие в открытом аукционе, участником открытого аукциона, открытый аукцион признается несостоявшимся.</w:t>
            </w:r>
          </w:p>
          <w:p w:rsidR="00791E5B" w:rsidRDefault="00791E5B" w:rsidP="00791E5B">
            <w:pPr>
              <w:widowControl/>
              <w:numPr>
                <w:ilvl w:val="0"/>
                <w:numId w:val="7"/>
              </w:numPr>
              <w:autoSpaceDE/>
              <w:autoSpaceDN/>
              <w:adjustRightInd/>
              <w:ind w:left="0" w:firstLine="426"/>
              <w:jc w:val="both"/>
              <w:rPr>
                <w:color w:val="000000"/>
                <w:sz w:val="24"/>
                <w:szCs w:val="24"/>
              </w:rPr>
            </w:pPr>
            <w:bookmarkStart w:id="15" w:name="p1773"/>
            <w:bookmarkEnd w:id="15"/>
            <w:r>
              <w:rPr>
                <w:color w:val="000000"/>
                <w:sz w:val="24"/>
                <w:szCs w:val="24"/>
              </w:rPr>
              <w:t>В случае</w:t>
            </w:r>
            <w:proofErr w:type="gramStart"/>
            <w:r>
              <w:rPr>
                <w:color w:val="000000"/>
                <w:sz w:val="24"/>
                <w:szCs w:val="24"/>
              </w:rPr>
              <w:t>,</w:t>
            </w:r>
            <w:proofErr w:type="gramEnd"/>
            <w:r>
              <w:rPr>
                <w:color w:val="000000"/>
                <w:sz w:val="24"/>
                <w:szCs w:val="24"/>
              </w:rPr>
              <w:t xml:space="preserve"> если открытый аукцион признан несостоявшимся и только один участник аукциона, подавший заявку на участие в электронном аукционе, признан участником открытого аукциона, оператор электронной площадки направляет заказчику вторую часть заявки на участие в открытом аукционе, в течение одного часа с момента размещения на электронной площадке протокола. В течение трех дней с момента поступления второй части заявки на участие в открытом аукционе, комиссия проверяет соответствие участника открытого аукциона требованиям, предусмотренным документацией об открытом аукционе. В случае</w:t>
            </w:r>
            <w:proofErr w:type="gramStart"/>
            <w:r>
              <w:rPr>
                <w:color w:val="000000"/>
                <w:sz w:val="24"/>
                <w:szCs w:val="24"/>
              </w:rPr>
              <w:t>,</w:t>
            </w:r>
            <w:proofErr w:type="gramEnd"/>
            <w:r>
              <w:rPr>
                <w:color w:val="000000"/>
                <w:sz w:val="24"/>
                <w:szCs w:val="24"/>
              </w:rPr>
              <w:t xml:space="preserve"> если принято решение о соответствии участника открытого аукциона указанным требованиям, в течение четырех дней со дня принятия такого решения Организатор закупки направляют оператору электронной площадки проект договора, прилагаемого к документации об аукционе, без подписи договора заказчиком. </w:t>
            </w:r>
            <w:proofErr w:type="gramStart"/>
            <w:r>
              <w:rPr>
                <w:color w:val="000000"/>
                <w:sz w:val="24"/>
                <w:szCs w:val="24"/>
              </w:rPr>
              <w:t>Договор заключается на условиях, предусмотренных документацией о закупке, по начальной (максимальной) цене договора (цене лота), указанной в извещении о проведении аукциона, или по цене договора, согласованной с подавшим указанную заявку участником закупки и не превышающей начальной (максимальной) цены договора (цены лота).</w:t>
            </w:r>
            <w:proofErr w:type="gramEnd"/>
            <w:r>
              <w:rPr>
                <w:color w:val="000000"/>
                <w:sz w:val="24"/>
                <w:szCs w:val="24"/>
              </w:rPr>
              <w:t xml:space="preserve"> Участник аукциона, признанный единственным участником открытого аукциона, не вправе отказаться от заключения договора.</w:t>
            </w:r>
          </w:p>
          <w:p w:rsidR="005F6A3F" w:rsidRDefault="00791E5B" w:rsidP="00791E5B">
            <w:pPr>
              <w:spacing w:before="120"/>
              <w:jc w:val="both"/>
              <w:rPr>
                <w:sz w:val="24"/>
                <w:szCs w:val="24"/>
              </w:rPr>
            </w:pPr>
            <w:r>
              <w:rPr>
                <w:color w:val="000000"/>
                <w:sz w:val="24"/>
                <w:szCs w:val="24"/>
              </w:rPr>
              <w:lastRenderedPageBreak/>
              <w:t>При непредставлении участником закупки, подавшем единственную заявку на участие в аукционе, Заказчику в срок, предусмотренный документацией о закупке, подписанного договора, и/или обеспечения исполнения договора в случае, если такое требование было установлено, такой участник аукциона признается уклонившимся от заключения договора. В случае уклонения такого участника аукциона от заключения договора, денежные средства, внесенные в качестве обеспечения заявки на участие в аукционе, не возвращаются.</w:t>
            </w:r>
          </w:p>
        </w:tc>
      </w:tr>
      <w:tr w:rsidR="005F6A3F" w:rsidRPr="00517725" w:rsidTr="00CA5FF8">
        <w:trPr>
          <w:trHeight w:val="97"/>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rsidR="005F6A3F" w:rsidRPr="00517725" w:rsidRDefault="00CA5FF8" w:rsidP="00AE771D">
            <w:pPr>
              <w:jc w:val="center"/>
              <w:rPr>
                <w:sz w:val="24"/>
                <w:szCs w:val="24"/>
              </w:rPr>
            </w:pPr>
            <w:r>
              <w:rPr>
                <w:sz w:val="24"/>
                <w:szCs w:val="24"/>
              </w:rPr>
              <w:lastRenderedPageBreak/>
              <w:t>9.2</w:t>
            </w:r>
          </w:p>
        </w:tc>
        <w:tc>
          <w:tcPr>
            <w:tcW w:w="980" w:type="pct"/>
            <w:tcBorders>
              <w:top w:val="single" w:sz="4" w:space="0" w:color="auto"/>
              <w:left w:val="single" w:sz="4" w:space="0" w:color="auto"/>
              <w:bottom w:val="single" w:sz="4" w:space="0" w:color="auto"/>
              <w:right w:val="single" w:sz="4" w:space="0" w:color="auto"/>
            </w:tcBorders>
          </w:tcPr>
          <w:p w:rsidR="005F6A3F" w:rsidRPr="000B61D3" w:rsidRDefault="00AE771D" w:rsidP="00AE771D">
            <w:pPr>
              <w:pStyle w:val="Web0"/>
              <w:spacing w:before="0" w:beforeAutospacing="0" w:after="0" w:afterAutospacing="0"/>
            </w:pPr>
            <w:r w:rsidRPr="000B61D3">
              <w:t>Порядок проведения открытого аукциона</w:t>
            </w:r>
          </w:p>
        </w:tc>
        <w:tc>
          <w:tcPr>
            <w:tcW w:w="3470" w:type="pct"/>
            <w:tcBorders>
              <w:top w:val="single" w:sz="4" w:space="0" w:color="auto"/>
              <w:left w:val="single" w:sz="4" w:space="0" w:color="auto"/>
              <w:bottom w:val="single" w:sz="4" w:space="0" w:color="auto"/>
              <w:right w:val="single" w:sz="4" w:space="0" w:color="auto"/>
            </w:tcBorders>
          </w:tcPr>
          <w:p w:rsidR="00AE771D" w:rsidRDefault="00AE771D" w:rsidP="00AE771D">
            <w:pPr>
              <w:widowControl/>
              <w:numPr>
                <w:ilvl w:val="0"/>
                <w:numId w:val="8"/>
              </w:numPr>
              <w:autoSpaceDE/>
              <w:autoSpaceDN/>
              <w:adjustRightInd/>
              <w:ind w:left="0" w:firstLine="426"/>
              <w:jc w:val="both"/>
              <w:rPr>
                <w:color w:val="000000"/>
                <w:sz w:val="24"/>
                <w:szCs w:val="24"/>
              </w:rPr>
            </w:pPr>
            <w:r>
              <w:rPr>
                <w:color w:val="000000"/>
                <w:sz w:val="24"/>
                <w:szCs w:val="24"/>
              </w:rPr>
              <w:t>Электронный аукцион проводится путем снижения начальной (максимальной) цены договора, указанной в извещении о проведен</w:t>
            </w:r>
            <w:proofErr w:type="gramStart"/>
            <w:r>
              <w:rPr>
                <w:color w:val="000000"/>
                <w:sz w:val="24"/>
                <w:szCs w:val="24"/>
              </w:rPr>
              <w:t>ии ау</w:t>
            </w:r>
            <w:proofErr w:type="gramEnd"/>
            <w:r>
              <w:rPr>
                <w:color w:val="000000"/>
                <w:sz w:val="24"/>
                <w:szCs w:val="24"/>
              </w:rPr>
              <w:t>кциона.</w:t>
            </w:r>
          </w:p>
          <w:p w:rsidR="00AE771D" w:rsidRDefault="00AE771D" w:rsidP="00AE771D">
            <w:pPr>
              <w:widowControl/>
              <w:numPr>
                <w:ilvl w:val="0"/>
                <w:numId w:val="8"/>
              </w:numPr>
              <w:autoSpaceDE/>
              <w:autoSpaceDN/>
              <w:adjustRightInd/>
              <w:ind w:left="0" w:firstLine="426"/>
              <w:jc w:val="both"/>
              <w:rPr>
                <w:color w:val="000000"/>
                <w:sz w:val="24"/>
                <w:szCs w:val="24"/>
              </w:rPr>
            </w:pPr>
            <w:bookmarkStart w:id="16" w:name="p1783"/>
            <w:bookmarkStart w:id="17" w:name="p1784"/>
            <w:bookmarkEnd w:id="16"/>
            <w:bookmarkEnd w:id="17"/>
            <w:r>
              <w:rPr>
                <w:color w:val="000000"/>
                <w:sz w:val="24"/>
                <w:szCs w:val="24"/>
              </w:rPr>
              <w:t>«Шаг аукциона» составляет от 0,5 процента до пяти процентов начальной (максимальной) цены договора (цены лота).</w:t>
            </w:r>
          </w:p>
          <w:p w:rsidR="00AE771D" w:rsidRDefault="00AE771D" w:rsidP="00AE771D">
            <w:pPr>
              <w:widowControl/>
              <w:numPr>
                <w:ilvl w:val="0"/>
                <w:numId w:val="8"/>
              </w:numPr>
              <w:autoSpaceDE/>
              <w:autoSpaceDN/>
              <w:adjustRightInd/>
              <w:ind w:left="0" w:firstLine="426"/>
              <w:jc w:val="both"/>
              <w:rPr>
                <w:color w:val="000000"/>
                <w:sz w:val="24"/>
                <w:szCs w:val="24"/>
              </w:rPr>
            </w:pPr>
            <w:bookmarkStart w:id="18" w:name="p1785"/>
            <w:bookmarkStart w:id="19" w:name="p1787"/>
            <w:bookmarkEnd w:id="18"/>
            <w:bookmarkEnd w:id="19"/>
            <w:r>
              <w:rPr>
                <w:color w:val="000000"/>
                <w:sz w:val="24"/>
                <w:szCs w:val="24"/>
              </w:rPr>
              <w:t>При проведении электронного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AE771D" w:rsidRDefault="00AE771D" w:rsidP="00AE771D">
            <w:pPr>
              <w:widowControl/>
              <w:numPr>
                <w:ilvl w:val="0"/>
                <w:numId w:val="8"/>
              </w:numPr>
              <w:autoSpaceDE/>
              <w:autoSpaceDN/>
              <w:adjustRightInd/>
              <w:ind w:left="0" w:firstLine="426"/>
              <w:jc w:val="both"/>
              <w:rPr>
                <w:color w:val="000000"/>
                <w:sz w:val="24"/>
                <w:szCs w:val="24"/>
              </w:rPr>
            </w:pPr>
            <w:bookmarkStart w:id="20" w:name="p1788"/>
            <w:bookmarkStart w:id="21" w:name="p1789"/>
            <w:bookmarkEnd w:id="20"/>
            <w:bookmarkEnd w:id="21"/>
            <w:r>
              <w:rPr>
                <w:color w:val="000000"/>
                <w:sz w:val="24"/>
                <w:szCs w:val="24"/>
              </w:rPr>
              <w:t>При проведении электронного аукциона участники аукциона подают предложения о цене договора с учетом следующих требований:</w:t>
            </w:r>
          </w:p>
          <w:p w:rsidR="00AE771D" w:rsidRDefault="00AE771D" w:rsidP="00AE771D">
            <w:pPr>
              <w:widowControl/>
              <w:numPr>
                <w:ilvl w:val="0"/>
                <w:numId w:val="4"/>
              </w:numPr>
              <w:autoSpaceDE/>
              <w:autoSpaceDN/>
              <w:adjustRightInd/>
              <w:ind w:left="601" w:hanging="283"/>
              <w:jc w:val="both"/>
              <w:rPr>
                <w:color w:val="000000"/>
                <w:sz w:val="24"/>
                <w:szCs w:val="24"/>
              </w:rPr>
            </w:pPr>
            <w:bookmarkStart w:id="22" w:name="p1790"/>
            <w:bookmarkEnd w:id="22"/>
            <w:r>
              <w:rPr>
                <w:color w:val="000000"/>
                <w:sz w:val="24"/>
                <w:szCs w:val="24"/>
              </w:rPr>
              <w:t>участник аукциона не вправе подавать предложение о цене договора, равное предложению или большее чем предложение о цене договора, которые поданы таким участником аукциона ранее, а также предложение о цене договора, равное нулю;</w:t>
            </w:r>
          </w:p>
          <w:p w:rsidR="00AE771D" w:rsidRDefault="00AE771D" w:rsidP="00AE771D">
            <w:pPr>
              <w:widowControl/>
              <w:numPr>
                <w:ilvl w:val="0"/>
                <w:numId w:val="4"/>
              </w:numPr>
              <w:autoSpaceDE/>
              <w:autoSpaceDN/>
              <w:adjustRightInd/>
              <w:ind w:left="601" w:hanging="283"/>
              <w:jc w:val="both"/>
              <w:rPr>
                <w:color w:val="000000"/>
                <w:sz w:val="24"/>
                <w:szCs w:val="24"/>
              </w:rPr>
            </w:pPr>
            <w:bookmarkStart w:id="23" w:name="p1791"/>
            <w:bookmarkEnd w:id="23"/>
            <w:r>
              <w:rPr>
                <w:color w:val="000000"/>
                <w:sz w:val="24"/>
                <w:szCs w:val="24"/>
              </w:rPr>
              <w:t xml:space="preserve">участник аукциона не вправе подавать предложение о цене договора </w:t>
            </w:r>
            <w:proofErr w:type="gramStart"/>
            <w:r>
              <w:rPr>
                <w:color w:val="000000"/>
                <w:sz w:val="24"/>
                <w:szCs w:val="24"/>
              </w:rPr>
              <w:t>ниже</w:t>
            </w:r>
            <w:proofErr w:type="gramEnd"/>
            <w:r>
              <w:rPr>
                <w:color w:val="000000"/>
                <w:sz w:val="24"/>
                <w:szCs w:val="24"/>
              </w:rPr>
              <w:t xml:space="preserve"> чем текущее минимальное предложение о цене договора, сниженное в пределах «шага аукциона»;</w:t>
            </w:r>
          </w:p>
          <w:p w:rsidR="00AE771D" w:rsidRDefault="00AE771D" w:rsidP="00AE771D">
            <w:pPr>
              <w:widowControl/>
              <w:numPr>
                <w:ilvl w:val="0"/>
                <w:numId w:val="4"/>
              </w:numPr>
              <w:autoSpaceDE/>
              <w:autoSpaceDN/>
              <w:adjustRightInd/>
              <w:ind w:left="601" w:hanging="283"/>
              <w:jc w:val="both"/>
              <w:rPr>
                <w:color w:val="000000"/>
                <w:sz w:val="24"/>
                <w:szCs w:val="24"/>
              </w:rPr>
            </w:pPr>
            <w:bookmarkStart w:id="24" w:name="p1792"/>
            <w:bookmarkStart w:id="25" w:name="p1794"/>
            <w:bookmarkEnd w:id="24"/>
            <w:bookmarkEnd w:id="25"/>
            <w:r>
              <w:rPr>
                <w:color w:val="000000"/>
                <w:sz w:val="24"/>
                <w:szCs w:val="24"/>
              </w:rPr>
              <w:t>участник открытого аукциона не вправе подавать предложение о цене договора, ниже, чем текущее минимальное предложение о цене договора в случае, если такое предложение о цене договора подано этим же участником аукциона.</w:t>
            </w:r>
          </w:p>
          <w:p w:rsidR="00AE771D" w:rsidRDefault="00AE771D" w:rsidP="00AE771D">
            <w:pPr>
              <w:widowControl/>
              <w:numPr>
                <w:ilvl w:val="0"/>
                <w:numId w:val="8"/>
              </w:numPr>
              <w:autoSpaceDE/>
              <w:autoSpaceDN/>
              <w:adjustRightInd/>
              <w:ind w:left="0" w:firstLine="426"/>
              <w:jc w:val="both"/>
              <w:rPr>
                <w:color w:val="000000"/>
                <w:sz w:val="24"/>
                <w:szCs w:val="24"/>
              </w:rPr>
            </w:pPr>
            <w:bookmarkStart w:id="26" w:name="p1795"/>
            <w:bookmarkEnd w:id="26"/>
            <w:r>
              <w:rPr>
                <w:color w:val="000000"/>
                <w:sz w:val="24"/>
                <w:szCs w:val="24"/>
              </w:rPr>
              <w:t>От начала проведения электронного аукциона на электронной площадке до истечения срока подачи предложений о цене договора должны быть указаны все предложения о цене договора и время их поступления, а также время, оставшееся до истечения срока подачи предложений о цене договора.</w:t>
            </w:r>
          </w:p>
          <w:p w:rsidR="00AE771D" w:rsidRDefault="00AE771D" w:rsidP="00AE771D">
            <w:pPr>
              <w:widowControl/>
              <w:numPr>
                <w:ilvl w:val="0"/>
                <w:numId w:val="8"/>
              </w:numPr>
              <w:autoSpaceDE/>
              <w:autoSpaceDN/>
              <w:adjustRightInd/>
              <w:ind w:left="0" w:firstLine="426"/>
              <w:jc w:val="both"/>
              <w:rPr>
                <w:color w:val="000000"/>
                <w:sz w:val="24"/>
                <w:szCs w:val="24"/>
              </w:rPr>
            </w:pPr>
            <w:bookmarkStart w:id="27" w:name="p1796"/>
            <w:bookmarkStart w:id="28" w:name="p1802"/>
            <w:bookmarkEnd w:id="27"/>
            <w:bookmarkEnd w:id="28"/>
            <w:r>
              <w:rPr>
                <w:color w:val="000000"/>
                <w:sz w:val="24"/>
                <w:szCs w:val="24"/>
              </w:rPr>
              <w:t>Оператор обязан обеспечивать при проведении электронного аукциона конфиденциальность данных об участниках электронного аукциона.</w:t>
            </w:r>
          </w:p>
          <w:p w:rsidR="00AE771D" w:rsidRDefault="00AE771D" w:rsidP="00AE771D">
            <w:pPr>
              <w:widowControl/>
              <w:numPr>
                <w:ilvl w:val="0"/>
                <w:numId w:val="8"/>
              </w:numPr>
              <w:autoSpaceDE/>
              <w:autoSpaceDN/>
              <w:adjustRightInd/>
              <w:ind w:left="0" w:firstLine="426"/>
              <w:jc w:val="both"/>
              <w:rPr>
                <w:color w:val="000000"/>
                <w:sz w:val="24"/>
                <w:szCs w:val="24"/>
              </w:rPr>
            </w:pPr>
            <w:bookmarkStart w:id="29" w:name="p1803"/>
            <w:bookmarkStart w:id="30" w:name="p1804"/>
            <w:bookmarkStart w:id="31" w:name="p1805"/>
            <w:bookmarkEnd w:id="29"/>
            <w:bookmarkEnd w:id="30"/>
            <w:bookmarkEnd w:id="31"/>
            <w:r>
              <w:rPr>
                <w:color w:val="000000"/>
                <w:sz w:val="24"/>
                <w:szCs w:val="24"/>
              </w:rPr>
              <w:t>В случае</w:t>
            </w:r>
            <w:proofErr w:type="gramStart"/>
            <w:r>
              <w:rPr>
                <w:color w:val="000000"/>
                <w:sz w:val="24"/>
                <w:szCs w:val="24"/>
              </w:rPr>
              <w:t>,</w:t>
            </w:r>
            <w:proofErr w:type="gramEnd"/>
            <w:r>
              <w:rPr>
                <w:color w:val="000000"/>
                <w:sz w:val="24"/>
                <w:szCs w:val="24"/>
              </w:rPr>
              <w:t xml:space="preserve"> если была предложена цена договора, равная цене, предложенной другим </w:t>
            </w:r>
            <w:r>
              <w:rPr>
                <w:color w:val="000000"/>
                <w:sz w:val="24"/>
                <w:szCs w:val="24"/>
              </w:rPr>
              <w:lastRenderedPageBreak/>
              <w:t>участником аукциона, лучшим признается предложение о цене договора, поступившее ранее других предложений.</w:t>
            </w:r>
          </w:p>
          <w:p w:rsidR="00AE771D" w:rsidRDefault="00AE771D" w:rsidP="00AE771D">
            <w:pPr>
              <w:widowControl/>
              <w:numPr>
                <w:ilvl w:val="0"/>
                <w:numId w:val="8"/>
              </w:numPr>
              <w:autoSpaceDE/>
              <w:autoSpaceDN/>
              <w:adjustRightInd/>
              <w:ind w:left="0" w:firstLine="426"/>
              <w:jc w:val="both"/>
              <w:rPr>
                <w:color w:val="000000"/>
                <w:sz w:val="24"/>
                <w:szCs w:val="24"/>
              </w:rPr>
            </w:pPr>
            <w:bookmarkStart w:id="32" w:name="p1806"/>
            <w:bookmarkStart w:id="33" w:name="p1807"/>
            <w:bookmarkEnd w:id="32"/>
            <w:bookmarkEnd w:id="33"/>
            <w:r>
              <w:rPr>
                <w:color w:val="000000"/>
                <w:sz w:val="24"/>
                <w:szCs w:val="24"/>
              </w:rPr>
              <w:t>В случае</w:t>
            </w:r>
            <w:proofErr w:type="gramStart"/>
            <w:r>
              <w:rPr>
                <w:color w:val="000000"/>
                <w:sz w:val="24"/>
                <w:szCs w:val="24"/>
              </w:rPr>
              <w:t>,</w:t>
            </w:r>
            <w:proofErr w:type="gramEnd"/>
            <w:r>
              <w:rPr>
                <w:color w:val="000000"/>
                <w:sz w:val="24"/>
                <w:szCs w:val="24"/>
              </w:rPr>
              <w:t xml:space="preserve"> если при проведении аукциона цена договора снижена до нуля, проводится аукцион на право заключить договор. В этом случае аукцион проводится путем повышения цены договора с учетом следующих особенностей:</w:t>
            </w:r>
          </w:p>
          <w:p w:rsidR="00AE771D" w:rsidRDefault="00AE771D" w:rsidP="00AE771D">
            <w:pPr>
              <w:widowControl/>
              <w:numPr>
                <w:ilvl w:val="0"/>
                <w:numId w:val="4"/>
              </w:numPr>
              <w:autoSpaceDE/>
              <w:autoSpaceDN/>
              <w:adjustRightInd/>
              <w:ind w:left="601" w:hanging="284"/>
              <w:jc w:val="both"/>
              <w:rPr>
                <w:color w:val="000000"/>
                <w:sz w:val="24"/>
                <w:szCs w:val="24"/>
              </w:rPr>
            </w:pPr>
            <w:bookmarkStart w:id="34" w:name="p1808"/>
            <w:bookmarkStart w:id="35" w:name="p1809"/>
            <w:bookmarkEnd w:id="34"/>
            <w:bookmarkEnd w:id="35"/>
            <w:r>
              <w:rPr>
                <w:color w:val="000000"/>
                <w:sz w:val="24"/>
                <w:szCs w:val="24"/>
              </w:rPr>
              <w:t>в случае проведения электронного аукциона в соответствии с настоящей частью участник аукциона не вправе подавать предложения о цене договора выше максимальной суммы сделки, указанной в решении об одобрении или о совершении по результатам аукционов сделок от имени участника аукциона;</w:t>
            </w:r>
          </w:p>
          <w:p w:rsidR="00AE771D" w:rsidRDefault="00AE771D" w:rsidP="00AE771D">
            <w:pPr>
              <w:widowControl/>
              <w:numPr>
                <w:ilvl w:val="0"/>
                <w:numId w:val="4"/>
              </w:numPr>
              <w:autoSpaceDE/>
              <w:autoSpaceDN/>
              <w:adjustRightInd/>
              <w:ind w:left="601" w:hanging="284"/>
              <w:jc w:val="both"/>
              <w:rPr>
                <w:color w:val="000000"/>
                <w:sz w:val="24"/>
                <w:szCs w:val="24"/>
              </w:rPr>
            </w:pPr>
            <w:bookmarkStart w:id="36" w:name="p1810"/>
            <w:bookmarkEnd w:id="36"/>
            <w:r>
              <w:rPr>
                <w:color w:val="000000"/>
                <w:sz w:val="24"/>
                <w:szCs w:val="24"/>
              </w:rPr>
              <w:t>в случае проведения электронного аукциона на право заключить договор до достижения цены договора, превышающей соответствующее значение начальной (максимальной) цены договора, обеспечение исполнения договора предоставляется в размере обеспечения исполнения договора, предусмотренном документацией об аукционе, исходя из цены договора, достигнутой на аукционе.</w:t>
            </w:r>
          </w:p>
          <w:p w:rsidR="00AE771D" w:rsidRDefault="00AE771D" w:rsidP="00AE771D">
            <w:pPr>
              <w:widowControl/>
              <w:numPr>
                <w:ilvl w:val="0"/>
                <w:numId w:val="8"/>
              </w:numPr>
              <w:autoSpaceDE/>
              <w:autoSpaceDN/>
              <w:adjustRightInd/>
              <w:ind w:left="0" w:firstLine="426"/>
              <w:jc w:val="both"/>
              <w:rPr>
                <w:color w:val="000000"/>
                <w:sz w:val="24"/>
                <w:szCs w:val="24"/>
              </w:rPr>
            </w:pPr>
            <w:bookmarkStart w:id="37" w:name="p1811"/>
            <w:bookmarkStart w:id="38" w:name="p1813"/>
            <w:bookmarkEnd w:id="37"/>
            <w:bookmarkEnd w:id="38"/>
            <w:r>
              <w:rPr>
                <w:color w:val="000000"/>
                <w:sz w:val="24"/>
                <w:szCs w:val="24"/>
              </w:rPr>
              <w:t xml:space="preserve">Протокол проведения электронного аукциона размещается оператором на электронной площадке в течение тридцати минут после окончания аукциона. </w:t>
            </w:r>
            <w:proofErr w:type="gramStart"/>
            <w:r>
              <w:rPr>
                <w:color w:val="000000"/>
                <w:sz w:val="24"/>
                <w:szCs w:val="24"/>
              </w:rPr>
              <w:t>В этом протоколе указываются адрес электронной площадки, дата, время начала и окончания аукциона, начальная (максимальная) цена договора, все минимальные предложения о цене договора, сделанные участниками аукциона и ранжированные по мере убывания (по мере возрастания)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договора, и с указанием времени поступления данных</w:t>
            </w:r>
            <w:proofErr w:type="gramEnd"/>
            <w:r>
              <w:rPr>
                <w:color w:val="000000"/>
                <w:sz w:val="24"/>
                <w:szCs w:val="24"/>
              </w:rPr>
              <w:t xml:space="preserve"> предложений.</w:t>
            </w:r>
          </w:p>
          <w:p w:rsidR="00AE771D" w:rsidRDefault="00AE771D" w:rsidP="00AE771D">
            <w:pPr>
              <w:widowControl/>
              <w:numPr>
                <w:ilvl w:val="0"/>
                <w:numId w:val="8"/>
              </w:numPr>
              <w:autoSpaceDE/>
              <w:autoSpaceDN/>
              <w:adjustRightInd/>
              <w:ind w:left="0" w:firstLine="426"/>
              <w:jc w:val="both"/>
              <w:rPr>
                <w:color w:val="000000"/>
                <w:sz w:val="24"/>
                <w:szCs w:val="24"/>
              </w:rPr>
            </w:pPr>
            <w:bookmarkStart w:id="39" w:name="p1814"/>
            <w:bookmarkEnd w:id="39"/>
            <w:r>
              <w:rPr>
                <w:color w:val="000000"/>
                <w:sz w:val="24"/>
                <w:szCs w:val="24"/>
              </w:rPr>
              <w:t xml:space="preserve">В течение одного часа после размещения на электронной площадке протокола, оператор обязан направить заказчику такой протокол и вторые части заявок на участие в аукционе, поданных участниками аукциона. </w:t>
            </w:r>
          </w:p>
          <w:p w:rsidR="00AE771D" w:rsidRDefault="00AE771D" w:rsidP="00AE771D">
            <w:pPr>
              <w:widowControl/>
              <w:numPr>
                <w:ilvl w:val="0"/>
                <w:numId w:val="8"/>
              </w:numPr>
              <w:autoSpaceDE/>
              <w:autoSpaceDN/>
              <w:adjustRightInd/>
              <w:ind w:left="0" w:firstLine="426"/>
              <w:jc w:val="both"/>
              <w:rPr>
                <w:color w:val="000000"/>
                <w:sz w:val="24"/>
                <w:szCs w:val="24"/>
              </w:rPr>
            </w:pPr>
            <w:bookmarkStart w:id="40" w:name="p1817"/>
            <w:bookmarkEnd w:id="40"/>
            <w:r>
              <w:rPr>
                <w:color w:val="000000"/>
                <w:sz w:val="24"/>
                <w:szCs w:val="24"/>
              </w:rPr>
              <w:t>В случае</w:t>
            </w:r>
            <w:proofErr w:type="gramStart"/>
            <w:r>
              <w:rPr>
                <w:color w:val="000000"/>
                <w:sz w:val="24"/>
                <w:szCs w:val="24"/>
              </w:rPr>
              <w:t>,</w:t>
            </w:r>
            <w:proofErr w:type="gramEnd"/>
            <w:r>
              <w:rPr>
                <w:color w:val="000000"/>
                <w:sz w:val="24"/>
                <w:szCs w:val="24"/>
              </w:rPr>
              <w:t xml:space="preserve"> если в течение десяти минут после начала проведения электронного аукциона ни один из участников аукциона не подал предложение о цене договора, аукцион признается несостоявшимся. В течение тридцати минут после окончания указанного времени оператор размещает на электронной площадке протокол о признании электронного аукциона несостоявшимся и направляет его Организатору закупки. В этом протоколе </w:t>
            </w:r>
            <w:r>
              <w:rPr>
                <w:color w:val="000000"/>
                <w:sz w:val="24"/>
                <w:szCs w:val="24"/>
              </w:rPr>
              <w:lastRenderedPageBreak/>
              <w:t>указываются адрес электронной площадки, дата, время начала и окончания аукциона, начальная (максимальная) цена договора.</w:t>
            </w:r>
          </w:p>
          <w:p w:rsidR="00AE771D" w:rsidRDefault="00AE771D" w:rsidP="00AE771D">
            <w:pPr>
              <w:widowControl/>
              <w:numPr>
                <w:ilvl w:val="0"/>
                <w:numId w:val="8"/>
              </w:numPr>
              <w:autoSpaceDE/>
              <w:autoSpaceDN/>
              <w:adjustRightInd/>
              <w:ind w:left="0" w:firstLine="426"/>
              <w:jc w:val="both"/>
              <w:rPr>
                <w:color w:val="000000"/>
                <w:sz w:val="24"/>
                <w:szCs w:val="24"/>
              </w:rPr>
            </w:pPr>
            <w:bookmarkStart w:id="41" w:name="p1818"/>
            <w:bookmarkEnd w:id="41"/>
            <w:r>
              <w:rPr>
                <w:color w:val="000000"/>
                <w:sz w:val="24"/>
                <w:szCs w:val="24"/>
              </w:rPr>
              <w:t>Любой участник электронного аукциона после размещения на электронной площадке указанного протокола проведения электронного аукциона вправе направить оператору запрос о разъяснении результатов аукциона. Оператор в течение двух рабочих дней со дня поступления данного запроса обязан предоставить такому участнику аукциона соответствующие разъяснения.</w:t>
            </w:r>
          </w:p>
          <w:p w:rsidR="005F6A3F" w:rsidRDefault="00AE771D" w:rsidP="00AE771D">
            <w:pPr>
              <w:spacing w:before="120"/>
              <w:jc w:val="both"/>
              <w:rPr>
                <w:sz w:val="24"/>
                <w:szCs w:val="24"/>
              </w:rPr>
            </w:pPr>
            <w:bookmarkStart w:id="42" w:name="p1819"/>
            <w:bookmarkStart w:id="43" w:name="p1820"/>
            <w:bookmarkEnd w:id="42"/>
            <w:bookmarkEnd w:id="43"/>
            <w:r>
              <w:rPr>
                <w:color w:val="000000"/>
                <w:sz w:val="24"/>
                <w:szCs w:val="24"/>
              </w:rPr>
              <w:t>Оператор прекращает осуществленное блокирование операций по счету для проведения операций по обеспечению участия в аукционах участника аукциона, который не принял участие в аукционе, в отношении денежных сре</w:t>
            </w:r>
            <w:proofErr w:type="gramStart"/>
            <w:r>
              <w:rPr>
                <w:color w:val="000000"/>
                <w:sz w:val="24"/>
                <w:szCs w:val="24"/>
              </w:rPr>
              <w:t>дств в р</w:t>
            </w:r>
            <w:proofErr w:type="gramEnd"/>
            <w:r>
              <w:rPr>
                <w:color w:val="000000"/>
                <w:sz w:val="24"/>
                <w:szCs w:val="24"/>
              </w:rPr>
              <w:t>азмере обеспечения заявки на участие в аукционе в течение одного рабочего дня после дня размещения на электронной площадке протокола проведения электронного аукциона</w:t>
            </w:r>
          </w:p>
        </w:tc>
      </w:tr>
      <w:tr w:rsidR="005F6A3F" w:rsidRPr="00517725" w:rsidTr="00281F25">
        <w:trPr>
          <w:trHeight w:val="2235"/>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rsidR="005F6A3F" w:rsidRPr="00517725" w:rsidRDefault="00CA5FF8" w:rsidP="00AE771D">
            <w:pPr>
              <w:jc w:val="center"/>
              <w:rPr>
                <w:sz w:val="24"/>
                <w:szCs w:val="24"/>
              </w:rPr>
            </w:pPr>
            <w:r>
              <w:rPr>
                <w:sz w:val="24"/>
                <w:szCs w:val="24"/>
              </w:rPr>
              <w:lastRenderedPageBreak/>
              <w:t>9.3</w:t>
            </w:r>
          </w:p>
        </w:tc>
        <w:tc>
          <w:tcPr>
            <w:tcW w:w="980" w:type="pct"/>
            <w:tcBorders>
              <w:top w:val="single" w:sz="4" w:space="0" w:color="auto"/>
              <w:left w:val="single" w:sz="4" w:space="0" w:color="auto"/>
              <w:bottom w:val="single" w:sz="4" w:space="0" w:color="auto"/>
              <w:right w:val="single" w:sz="4" w:space="0" w:color="auto"/>
            </w:tcBorders>
          </w:tcPr>
          <w:p w:rsidR="005F6A3F" w:rsidRPr="000B61D3" w:rsidRDefault="00AE771D" w:rsidP="00AE771D">
            <w:pPr>
              <w:pStyle w:val="Web0"/>
              <w:spacing w:before="0" w:beforeAutospacing="0" w:after="0" w:afterAutospacing="0"/>
            </w:pPr>
            <w:r w:rsidRPr="000B61D3">
              <w:t>Порядок рассмотрения вторых частей заявок на участие в аукционе</w:t>
            </w:r>
          </w:p>
        </w:tc>
        <w:tc>
          <w:tcPr>
            <w:tcW w:w="3470" w:type="pct"/>
            <w:tcBorders>
              <w:top w:val="single" w:sz="4" w:space="0" w:color="auto"/>
              <w:left w:val="single" w:sz="4" w:space="0" w:color="auto"/>
              <w:bottom w:val="single" w:sz="4" w:space="0" w:color="auto"/>
              <w:right w:val="single" w:sz="4" w:space="0" w:color="auto"/>
            </w:tcBorders>
          </w:tcPr>
          <w:p w:rsidR="00AE771D" w:rsidRDefault="00AE771D" w:rsidP="00AE771D">
            <w:pPr>
              <w:widowControl/>
              <w:numPr>
                <w:ilvl w:val="0"/>
                <w:numId w:val="9"/>
              </w:numPr>
              <w:autoSpaceDE/>
              <w:autoSpaceDN/>
              <w:adjustRightInd/>
              <w:ind w:left="0" w:firstLine="426"/>
              <w:jc w:val="both"/>
              <w:rPr>
                <w:color w:val="000000"/>
                <w:sz w:val="24"/>
                <w:szCs w:val="24"/>
              </w:rPr>
            </w:pPr>
            <w:r>
              <w:rPr>
                <w:color w:val="000000"/>
                <w:sz w:val="24"/>
                <w:szCs w:val="24"/>
              </w:rPr>
              <w:t>Комиссия рассматривает вторые части заявок на участие в аукционе, а также документы, направленные заказчику оператором, на соответствие их требованиям, установленным документацией об аукционе.</w:t>
            </w:r>
          </w:p>
          <w:p w:rsidR="005F6A3F" w:rsidRPr="00163AB0" w:rsidRDefault="00AE771D" w:rsidP="00AE771D">
            <w:pPr>
              <w:numPr>
                <w:ilvl w:val="0"/>
                <w:numId w:val="9"/>
              </w:numPr>
              <w:ind w:left="0" w:firstLine="426"/>
              <w:jc w:val="both"/>
              <w:rPr>
                <w:bCs/>
              </w:rPr>
            </w:pPr>
            <w:bookmarkStart w:id="44" w:name="p1825"/>
            <w:bookmarkStart w:id="45" w:name="p1827"/>
            <w:bookmarkEnd w:id="44"/>
            <w:bookmarkEnd w:id="45"/>
            <w:r>
              <w:rPr>
                <w:color w:val="000000"/>
                <w:sz w:val="24"/>
                <w:szCs w:val="24"/>
              </w:rPr>
              <w:t>Комиссией на основании результатов рассмотрения вторых частей заявок принимается решение о соответствии или о несоответствии заявки</w:t>
            </w:r>
          </w:p>
        </w:tc>
      </w:tr>
      <w:tr w:rsidR="00281F25" w:rsidRPr="00517725" w:rsidTr="00CA5FF8">
        <w:trPr>
          <w:trHeight w:val="12422"/>
          <w:jc w:val="center"/>
        </w:trPr>
        <w:tc>
          <w:tcPr>
            <w:tcW w:w="550" w:type="pct"/>
            <w:tcBorders>
              <w:top w:val="single" w:sz="4" w:space="0" w:color="auto"/>
              <w:left w:val="single" w:sz="4" w:space="0" w:color="auto"/>
              <w:right w:val="single" w:sz="4" w:space="0" w:color="auto"/>
            </w:tcBorders>
            <w:shd w:val="clear" w:color="auto" w:fill="auto"/>
          </w:tcPr>
          <w:p w:rsidR="00281F25" w:rsidRDefault="00281F25" w:rsidP="00AE771D">
            <w:pPr>
              <w:jc w:val="center"/>
              <w:rPr>
                <w:sz w:val="24"/>
                <w:szCs w:val="24"/>
              </w:rPr>
            </w:pPr>
          </w:p>
        </w:tc>
        <w:tc>
          <w:tcPr>
            <w:tcW w:w="980" w:type="pct"/>
            <w:tcBorders>
              <w:top w:val="single" w:sz="4" w:space="0" w:color="auto"/>
              <w:left w:val="single" w:sz="4" w:space="0" w:color="auto"/>
              <w:right w:val="single" w:sz="4" w:space="0" w:color="auto"/>
            </w:tcBorders>
          </w:tcPr>
          <w:p w:rsidR="00281F25" w:rsidRPr="000B61D3" w:rsidRDefault="00281F25" w:rsidP="00AE771D">
            <w:pPr>
              <w:pStyle w:val="Web0"/>
              <w:spacing w:after="0"/>
            </w:pPr>
          </w:p>
        </w:tc>
        <w:tc>
          <w:tcPr>
            <w:tcW w:w="3470" w:type="pct"/>
            <w:tcBorders>
              <w:top w:val="single" w:sz="4" w:space="0" w:color="auto"/>
              <w:left w:val="single" w:sz="4" w:space="0" w:color="auto"/>
              <w:right w:val="single" w:sz="4" w:space="0" w:color="auto"/>
            </w:tcBorders>
          </w:tcPr>
          <w:p w:rsidR="00281F25" w:rsidRDefault="00281F25" w:rsidP="00AE771D">
            <w:pPr>
              <w:widowControl/>
              <w:numPr>
                <w:ilvl w:val="0"/>
                <w:numId w:val="9"/>
              </w:numPr>
              <w:autoSpaceDE/>
              <w:autoSpaceDN/>
              <w:adjustRightInd/>
              <w:ind w:left="0" w:firstLine="426"/>
              <w:jc w:val="both"/>
              <w:rPr>
                <w:color w:val="000000"/>
                <w:sz w:val="24"/>
                <w:szCs w:val="24"/>
              </w:rPr>
            </w:pPr>
            <w:r>
              <w:rPr>
                <w:color w:val="000000"/>
                <w:sz w:val="24"/>
                <w:szCs w:val="24"/>
              </w:rPr>
              <w:t xml:space="preserve"> требованиям, установленным документацией об аукционе. </w:t>
            </w:r>
            <w:bookmarkStart w:id="46" w:name="p1828"/>
            <w:bookmarkEnd w:id="46"/>
          </w:p>
          <w:p w:rsidR="00281F25" w:rsidRDefault="00281F25" w:rsidP="00AE771D">
            <w:pPr>
              <w:widowControl/>
              <w:numPr>
                <w:ilvl w:val="0"/>
                <w:numId w:val="9"/>
              </w:numPr>
              <w:autoSpaceDE/>
              <w:autoSpaceDN/>
              <w:adjustRightInd/>
              <w:ind w:left="0" w:firstLine="426"/>
              <w:jc w:val="both"/>
              <w:rPr>
                <w:color w:val="000000"/>
                <w:sz w:val="24"/>
                <w:szCs w:val="24"/>
              </w:rPr>
            </w:pPr>
            <w:bookmarkStart w:id="47" w:name="p1830"/>
            <w:bookmarkEnd w:id="47"/>
            <w:r>
              <w:rPr>
                <w:color w:val="000000"/>
                <w:sz w:val="24"/>
                <w:szCs w:val="24"/>
              </w:rPr>
              <w:t>Заявка на участие в аукционе признается не соответствующей требованиям, установленным документацией об аукционе, в случае:</w:t>
            </w:r>
          </w:p>
          <w:p w:rsidR="00281F25" w:rsidRDefault="00281F25" w:rsidP="00AE771D">
            <w:pPr>
              <w:widowControl/>
              <w:numPr>
                <w:ilvl w:val="0"/>
                <w:numId w:val="4"/>
              </w:numPr>
              <w:autoSpaceDE/>
              <w:autoSpaceDN/>
              <w:adjustRightInd/>
              <w:ind w:left="601" w:hanging="284"/>
              <w:jc w:val="both"/>
              <w:rPr>
                <w:color w:val="000000"/>
                <w:sz w:val="24"/>
                <w:szCs w:val="24"/>
              </w:rPr>
            </w:pPr>
            <w:bookmarkStart w:id="48" w:name="p1832"/>
            <w:bookmarkEnd w:id="48"/>
            <w:r>
              <w:rPr>
                <w:color w:val="000000"/>
                <w:sz w:val="24"/>
                <w:szCs w:val="24"/>
              </w:rPr>
              <w:t>непредставления документов, определенных во второй части заявки, с учетом документов, ранее представленных в составе первых частей заявок на участие в аукционе; отсутствия таковых документов или их несоответствия требованиям документации об аукционе, а также наличия в таких документах недостоверных сведений об участнике аукциона.</w:t>
            </w:r>
          </w:p>
          <w:p w:rsidR="00281F25" w:rsidRDefault="00281F25" w:rsidP="00AE771D">
            <w:pPr>
              <w:widowControl/>
              <w:numPr>
                <w:ilvl w:val="0"/>
                <w:numId w:val="4"/>
              </w:numPr>
              <w:autoSpaceDE/>
              <w:autoSpaceDN/>
              <w:adjustRightInd/>
              <w:ind w:left="601" w:hanging="284"/>
              <w:jc w:val="both"/>
              <w:rPr>
                <w:color w:val="000000"/>
                <w:sz w:val="24"/>
                <w:szCs w:val="24"/>
              </w:rPr>
            </w:pPr>
            <w:bookmarkStart w:id="49" w:name="p1835"/>
            <w:bookmarkEnd w:id="49"/>
            <w:r>
              <w:rPr>
                <w:color w:val="000000"/>
                <w:sz w:val="24"/>
                <w:szCs w:val="24"/>
              </w:rPr>
              <w:t xml:space="preserve">несоответствия участника электронного аукциона требованиям, установленным в соответствии с разделом </w:t>
            </w:r>
            <w:r w:rsidR="001F722C">
              <w:rPr>
                <w:color w:val="000000"/>
                <w:sz w:val="24"/>
                <w:szCs w:val="24"/>
              </w:rPr>
              <w:t>5</w:t>
            </w:r>
            <w:r>
              <w:rPr>
                <w:color w:val="000000"/>
                <w:sz w:val="24"/>
                <w:szCs w:val="24"/>
              </w:rPr>
              <w:t>.1 настоящей документации электронного аукциона.</w:t>
            </w:r>
          </w:p>
          <w:p w:rsidR="00281F25" w:rsidRDefault="00281F25" w:rsidP="00AE771D">
            <w:pPr>
              <w:widowControl/>
              <w:numPr>
                <w:ilvl w:val="0"/>
                <w:numId w:val="9"/>
              </w:numPr>
              <w:autoSpaceDE/>
              <w:autoSpaceDN/>
              <w:adjustRightInd/>
              <w:ind w:left="0" w:firstLine="426"/>
              <w:jc w:val="both"/>
              <w:rPr>
                <w:color w:val="000000"/>
                <w:sz w:val="24"/>
                <w:szCs w:val="24"/>
              </w:rPr>
            </w:pPr>
            <w:bookmarkStart w:id="50" w:name="p1836"/>
            <w:bookmarkStart w:id="51" w:name="p1837"/>
            <w:bookmarkEnd w:id="50"/>
            <w:bookmarkEnd w:id="51"/>
            <w:proofErr w:type="gramStart"/>
            <w:r>
              <w:rPr>
                <w:color w:val="000000"/>
                <w:sz w:val="24"/>
                <w:szCs w:val="24"/>
              </w:rPr>
              <w:t>В случае принятия решения о несоответствии заявки на участие в электронном аукционе, установленным документацией об аукционе,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указанным требованиям, комиссией оформляется протокол подведения итогов открытого аукциона в электронной форме</w:t>
            </w:r>
            <w:proofErr w:type="gramEnd"/>
            <w:r>
              <w:rPr>
                <w:color w:val="000000"/>
                <w:sz w:val="24"/>
                <w:szCs w:val="24"/>
              </w:rPr>
              <w:t xml:space="preserve">, </w:t>
            </w:r>
            <w:proofErr w:type="gramStart"/>
            <w:r>
              <w:rPr>
                <w:color w:val="000000"/>
                <w:sz w:val="24"/>
                <w:szCs w:val="24"/>
              </w:rPr>
              <w:t xml:space="preserve">который подписывается всеми присутствующими на заседании членами комиссии и заказчиком, в день окончания рассмотрения заявок на участие в открытом аукционе. </w:t>
            </w:r>
            <w:proofErr w:type="gramEnd"/>
          </w:p>
          <w:p w:rsidR="00281F25" w:rsidRDefault="00281F25" w:rsidP="00AE771D">
            <w:pPr>
              <w:widowControl/>
              <w:numPr>
                <w:ilvl w:val="0"/>
                <w:numId w:val="9"/>
              </w:numPr>
              <w:autoSpaceDE/>
              <w:autoSpaceDN/>
              <w:adjustRightInd/>
              <w:ind w:left="0" w:firstLine="426"/>
              <w:jc w:val="both"/>
              <w:rPr>
                <w:color w:val="000000"/>
                <w:sz w:val="24"/>
                <w:szCs w:val="24"/>
              </w:rPr>
            </w:pPr>
            <w:bookmarkStart w:id="52" w:name="p1838"/>
            <w:bookmarkEnd w:id="52"/>
            <w:r>
              <w:rPr>
                <w:color w:val="000000"/>
                <w:sz w:val="24"/>
                <w:szCs w:val="24"/>
              </w:rPr>
              <w:t xml:space="preserve">Участник открытого аукциона, который предложил наиболее низкую цену договора и заявка, на </w:t>
            </w:r>
            <w:proofErr w:type="gramStart"/>
            <w:r>
              <w:rPr>
                <w:color w:val="000000"/>
                <w:sz w:val="24"/>
                <w:szCs w:val="24"/>
              </w:rPr>
              <w:t>участие</w:t>
            </w:r>
            <w:proofErr w:type="gramEnd"/>
            <w:r>
              <w:rPr>
                <w:color w:val="000000"/>
                <w:sz w:val="24"/>
                <w:szCs w:val="24"/>
              </w:rPr>
              <w:t xml:space="preserve"> в открытом аукционе которого соответствует требованиям документации об открытом аукционе, признается победителем открытого аукциона. </w:t>
            </w:r>
          </w:p>
          <w:p w:rsidR="00281F25" w:rsidRDefault="00281F25" w:rsidP="00AE771D">
            <w:pPr>
              <w:pStyle w:val="Web"/>
              <w:spacing w:after="0"/>
              <w:jc w:val="both"/>
              <w:rPr>
                <w:color w:val="000000"/>
              </w:rPr>
            </w:pPr>
            <w:bookmarkStart w:id="53" w:name="p1840"/>
            <w:bookmarkEnd w:id="53"/>
            <w:r>
              <w:rPr>
                <w:color w:val="000000"/>
              </w:rPr>
              <w:t>В случае</w:t>
            </w:r>
            <w:proofErr w:type="gramStart"/>
            <w:r>
              <w:rPr>
                <w:color w:val="000000"/>
              </w:rPr>
              <w:t>,</w:t>
            </w:r>
            <w:proofErr w:type="gramEnd"/>
            <w:r>
              <w:rPr>
                <w:color w:val="000000"/>
              </w:rPr>
              <w:t xml:space="preserve"> если комиссией принято решение о несоответствии всех вторых частей заявок на участие в электронном аукционе или о соответствии только одной второй части заявки на участие в открытом аукционе, в протокол подведения итогов открытого аукциона вносится информация о признании открытого аукциона несостоявшимся</w:t>
            </w:r>
            <w:bookmarkStart w:id="54" w:name="p1841"/>
            <w:bookmarkEnd w:id="54"/>
            <w:r>
              <w:rPr>
                <w:color w:val="000000"/>
              </w:rPr>
              <w:t>.</w:t>
            </w:r>
          </w:p>
        </w:tc>
      </w:tr>
      <w:tr w:rsidR="005F6A3F" w:rsidRPr="00517725" w:rsidTr="00CA5FF8">
        <w:trPr>
          <w:trHeight w:val="5"/>
          <w:jc w:val="center"/>
        </w:trPr>
        <w:tc>
          <w:tcPr>
            <w:tcW w:w="550" w:type="pct"/>
            <w:tcBorders>
              <w:top w:val="single" w:sz="4" w:space="0" w:color="auto"/>
              <w:left w:val="single" w:sz="4" w:space="0" w:color="auto"/>
              <w:bottom w:val="single" w:sz="4" w:space="0" w:color="auto"/>
              <w:right w:val="single" w:sz="4" w:space="0" w:color="auto"/>
            </w:tcBorders>
          </w:tcPr>
          <w:p w:rsidR="005F6A3F" w:rsidRPr="00517725" w:rsidRDefault="00CA5FF8" w:rsidP="00AE771D">
            <w:pPr>
              <w:jc w:val="center"/>
              <w:rPr>
                <w:sz w:val="24"/>
                <w:szCs w:val="24"/>
              </w:rPr>
            </w:pPr>
            <w:r>
              <w:rPr>
                <w:sz w:val="24"/>
                <w:szCs w:val="24"/>
              </w:rPr>
              <w:t>9.4</w:t>
            </w:r>
          </w:p>
        </w:tc>
        <w:tc>
          <w:tcPr>
            <w:tcW w:w="980" w:type="pct"/>
            <w:tcBorders>
              <w:top w:val="single" w:sz="4" w:space="0" w:color="auto"/>
              <w:left w:val="single" w:sz="4" w:space="0" w:color="auto"/>
              <w:bottom w:val="single" w:sz="4" w:space="0" w:color="auto"/>
              <w:right w:val="single" w:sz="4" w:space="0" w:color="auto"/>
            </w:tcBorders>
          </w:tcPr>
          <w:p w:rsidR="005F6A3F" w:rsidRPr="000B61D3" w:rsidRDefault="00AE771D" w:rsidP="00AE771D">
            <w:pPr>
              <w:pStyle w:val="Web"/>
              <w:spacing w:before="0" w:beforeAutospacing="0" w:after="0" w:afterAutospacing="0"/>
            </w:pPr>
            <w:r w:rsidRPr="000B61D3">
              <w:t xml:space="preserve">Срок, в течение которого победитель электронного аукциона, с </w:t>
            </w:r>
            <w:r w:rsidRPr="000B61D3">
              <w:lastRenderedPageBreak/>
              <w:t xml:space="preserve">которым заключается договор, должен подписать договор. Условия признания победителя электронного аукциона или иного его участника, с которым заключается договор, </w:t>
            </w:r>
            <w:proofErr w:type="gramStart"/>
            <w:r w:rsidRPr="000B61D3">
              <w:t>уклонившимися</w:t>
            </w:r>
            <w:proofErr w:type="gramEnd"/>
            <w:r w:rsidRPr="000B61D3">
              <w:t xml:space="preserve"> от заключения договора</w:t>
            </w:r>
          </w:p>
        </w:tc>
        <w:tc>
          <w:tcPr>
            <w:tcW w:w="3470" w:type="pct"/>
            <w:tcBorders>
              <w:top w:val="single" w:sz="4" w:space="0" w:color="auto"/>
              <w:left w:val="single" w:sz="4" w:space="0" w:color="auto"/>
              <w:bottom w:val="single" w:sz="4" w:space="0" w:color="auto"/>
              <w:right w:val="single" w:sz="4" w:space="0" w:color="auto"/>
            </w:tcBorders>
          </w:tcPr>
          <w:p w:rsidR="00AE771D" w:rsidRPr="00552D09" w:rsidRDefault="00AE771D" w:rsidP="00AE771D">
            <w:pPr>
              <w:widowControl/>
              <w:numPr>
                <w:ilvl w:val="0"/>
                <w:numId w:val="10"/>
              </w:numPr>
              <w:autoSpaceDE/>
              <w:autoSpaceDN/>
              <w:adjustRightInd/>
              <w:ind w:left="34" w:firstLine="425"/>
              <w:jc w:val="both"/>
              <w:rPr>
                <w:color w:val="000000"/>
                <w:sz w:val="24"/>
                <w:szCs w:val="24"/>
              </w:rPr>
            </w:pPr>
            <w:r w:rsidRPr="00552D09">
              <w:rPr>
                <w:color w:val="000000"/>
                <w:sz w:val="24"/>
                <w:szCs w:val="24"/>
              </w:rPr>
              <w:lastRenderedPageBreak/>
              <w:t xml:space="preserve">Заказчик в течение пяти дней со дня опубликования протокола аукциона направляет победителю аукциона </w:t>
            </w:r>
            <w:r>
              <w:rPr>
                <w:color w:val="000000"/>
                <w:sz w:val="24"/>
                <w:szCs w:val="24"/>
              </w:rPr>
              <w:t xml:space="preserve">(путем размещения проекта договора на электронной площадке) </w:t>
            </w:r>
            <w:r w:rsidRPr="00552D09">
              <w:rPr>
                <w:color w:val="000000"/>
                <w:sz w:val="24"/>
                <w:szCs w:val="24"/>
              </w:rPr>
              <w:t>на подписание проект договора на условиях, указанных в извещении о проведен</w:t>
            </w:r>
            <w:proofErr w:type="gramStart"/>
            <w:r w:rsidRPr="00552D09">
              <w:rPr>
                <w:color w:val="000000"/>
                <w:sz w:val="24"/>
                <w:szCs w:val="24"/>
              </w:rPr>
              <w:t>ии ау</w:t>
            </w:r>
            <w:proofErr w:type="gramEnd"/>
            <w:r w:rsidRPr="00552D09">
              <w:rPr>
                <w:color w:val="000000"/>
                <w:sz w:val="24"/>
                <w:szCs w:val="24"/>
              </w:rPr>
              <w:t xml:space="preserve">кциона и документации о закупки, по </w:t>
            </w:r>
            <w:r w:rsidRPr="00552D09">
              <w:rPr>
                <w:color w:val="000000"/>
                <w:sz w:val="24"/>
                <w:szCs w:val="24"/>
              </w:rPr>
              <w:lastRenderedPageBreak/>
              <w:t>цене, предложенной победителем аукциона.</w:t>
            </w:r>
          </w:p>
          <w:p w:rsidR="00AE771D" w:rsidRDefault="00AE771D" w:rsidP="00AE771D">
            <w:pPr>
              <w:widowControl/>
              <w:numPr>
                <w:ilvl w:val="0"/>
                <w:numId w:val="10"/>
              </w:numPr>
              <w:autoSpaceDE/>
              <w:autoSpaceDN/>
              <w:adjustRightInd/>
              <w:ind w:left="34" w:firstLine="425"/>
              <w:jc w:val="both"/>
              <w:rPr>
                <w:color w:val="000000"/>
                <w:sz w:val="24"/>
                <w:szCs w:val="24"/>
              </w:rPr>
            </w:pPr>
            <w:proofErr w:type="gramStart"/>
            <w:r w:rsidRPr="00552D09">
              <w:rPr>
                <w:color w:val="000000"/>
                <w:sz w:val="24"/>
                <w:szCs w:val="24"/>
              </w:rPr>
              <w:t xml:space="preserve">В течение пяти дней с даты размещения заказчиком проекта договора победитель электронного аукциона размещает в </w:t>
            </w:r>
            <w:r>
              <w:rPr>
                <w:color w:val="000000"/>
                <w:sz w:val="24"/>
                <w:szCs w:val="24"/>
              </w:rPr>
              <w:t>с помощью функционала электронной площадки</w:t>
            </w:r>
            <w:r w:rsidRPr="00552D09">
              <w:rPr>
                <w:color w:val="000000"/>
                <w:sz w:val="24"/>
                <w:szCs w:val="24"/>
              </w:rPr>
              <w:t xml:space="preserve"> проект договора,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договора (</w:t>
            </w:r>
            <w:r>
              <w:rPr>
                <w:color w:val="000000"/>
                <w:sz w:val="24"/>
                <w:szCs w:val="24"/>
              </w:rPr>
              <w:t>в случае если Заказчиком было установлено требование обеспечения исполнения договора</w:t>
            </w:r>
            <w:r w:rsidRPr="00552D09">
              <w:rPr>
                <w:color w:val="000000"/>
                <w:sz w:val="24"/>
                <w:szCs w:val="24"/>
              </w:rPr>
              <w:t>) и подписанный усиленной электронной подписью указанного лица</w:t>
            </w:r>
            <w:proofErr w:type="gramEnd"/>
          </w:p>
          <w:p w:rsidR="00AE771D" w:rsidRPr="001F722C" w:rsidRDefault="00AE771D" w:rsidP="00AE771D">
            <w:pPr>
              <w:widowControl/>
              <w:numPr>
                <w:ilvl w:val="0"/>
                <w:numId w:val="10"/>
              </w:numPr>
              <w:autoSpaceDE/>
              <w:autoSpaceDN/>
              <w:adjustRightInd/>
              <w:ind w:left="34" w:firstLine="425"/>
              <w:jc w:val="both"/>
              <w:rPr>
                <w:color w:val="000000"/>
                <w:sz w:val="24"/>
                <w:szCs w:val="24"/>
              </w:rPr>
            </w:pPr>
            <w:r w:rsidRPr="001F722C">
              <w:rPr>
                <w:color w:val="000000"/>
                <w:sz w:val="24"/>
                <w:szCs w:val="24"/>
              </w:rPr>
              <w:t>В случае если Заказчиком было установлено требование обеспечения исполнения договора, то договор заключается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обеспечения исполнения договора в размере обеспечения исполнения договора, указанном в документации о закупке.</w:t>
            </w:r>
          </w:p>
          <w:p w:rsidR="00AE771D" w:rsidRDefault="00AE771D" w:rsidP="00AE771D">
            <w:pPr>
              <w:widowControl/>
              <w:numPr>
                <w:ilvl w:val="0"/>
                <w:numId w:val="10"/>
              </w:numPr>
              <w:autoSpaceDE/>
              <w:autoSpaceDN/>
              <w:adjustRightInd/>
              <w:ind w:left="34" w:firstLine="425"/>
              <w:jc w:val="both"/>
              <w:rPr>
                <w:color w:val="000000"/>
                <w:sz w:val="24"/>
                <w:szCs w:val="24"/>
              </w:rPr>
            </w:pPr>
            <w:r>
              <w:rPr>
                <w:color w:val="000000"/>
                <w:sz w:val="24"/>
                <w:szCs w:val="24"/>
              </w:rPr>
              <w:t>В случае</w:t>
            </w:r>
            <w:proofErr w:type="gramStart"/>
            <w:r>
              <w:rPr>
                <w:color w:val="000000"/>
                <w:sz w:val="24"/>
                <w:szCs w:val="24"/>
              </w:rPr>
              <w:t>,</w:t>
            </w:r>
            <w:proofErr w:type="gramEnd"/>
            <w:r>
              <w:rPr>
                <w:color w:val="000000"/>
                <w:sz w:val="24"/>
                <w:szCs w:val="24"/>
              </w:rPr>
              <w:t xml:space="preserve"> если победитель аукциона в течение пяти календарных дней со дня получения проекта договора не направит Заказчику подписанный договор, а также обеспечение исполнения договора в случае, если Заказчиком было установлено такое требование, либо не предоставит протокол разногласий, победитель аукциона считается уклонившимся от заключения договора. </w:t>
            </w:r>
          </w:p>
          <w:p w:rsidR="00AE771D" w:rsidRDefault="00AE771D" w:rsidP="00AE771D">
            <w:pPr>
              <w:widowControl/>
              <w:numPr>
                <w:ilvl w:val="0"/>
                <w:numId w:val="10"/>
              </w:numPr>
              <w:autoSpaceDE/>
              <w:autoSpaceDN/>
              <w:adjustRightInd/>
              <w:ind w:left="34" w:firstLine="425"/>
              <w:jc w:val="both"/>
              <w:rPr>
                <w:color w:val="000000"/>
                <w:sz w:val="24"/>
                <w:szCs w:val="24"/>
              </w:rPr>
            </w:pPr>
            <w:r>
              <w:rPr>
                <w:color w:val="000000"/>
                <w:sz w:val="24"/>
                <w:szCs w:val="24"/>
              </w:rPr>
              <w:t>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ценовое предложение.</w:t>
            </w:r>
          </w:p>
          <w:p w:rsidR="00AE771D" w:rsidRDefault="00AE771D" w:rsidP="00AE771D">
            <w:pPr>
              <w:widowControl/>
              <w:numPr>
                <w:ilvl w:val="0"/>
                <w:numId w:val="10"/>
              </w:numPr>
              <w:autoSpaceDE/>
              <w:autoSpaceDN/>
              <w:adjustRightInd/>
              <w:ind w:left="34" w:firstLine="425"/>
              <w:jc w:val="both"/>
              <w:rPr>
                <w:color w:val="000000"/>
                <w:sz w:val="24"/>
                <w:szCs w:val="24"/>
              </w:rPr>
            </w:pPr>
            <w:r>
              <w:rPr>
                <w:color w:val="000000"/>
                <w:sz w:val="24"/>
                <w:szCs w:val="24"/>
              </w:rPr>
              <w:t xml:space="preserve"> В случае уклонения победителя аукциона или участника аукциона, с которым заключается договор от заключения договора, денежные средства, внесенные ими в качестве обеспечения заявки на участие в аукционе, не возвращаются. </w:t>
            </w:r>
          </w:p>
          <w:p w:rsidR="005F6A3F" w:rsidRPr="00651988" w:rsidRDefault="00AE771D" w:rsidP="00AE771D">
            <w:pPr>
              <w:pStyle w:val="Web"/>
              <w:spacing w:before="0" w:beforeAutospacing="0" w:after="0" w:afterAutospacing="0"/>
            </w:pPr>
            <w:r w:rsidRPr="00552D09">
              <w:t>В случае наличия</w:t>
            </w:r>
            <w:r>
              <w:t>,</w:t>
            </w:r>
            <w:r w:rsidRPr="00552D09">
              <w:t xml:space="preserve"> принятых судом или арбитражным судом судебных актов либо возникновения обстоятельств непреодолимой силы, препятствующих подписанию </w:t>
            </w:r>
            <w:r>
              <w:t>договора</w:t>
            </w:r>
            <w:r w:rsidRPr="00552D09">
              <w:t xml:space="preserve"> одной из сторон в установленные настоящим пунктом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пунктом сроков приостанавливается на срок исполнения данных </w:t>
            </w:r>
            <w:r w:rsidRPr="00552D09">
              <w:lastRenderedPageBreak/>
              <w:t>судебных актов или срок действия данных обстоятельств, но не более чем на тридцать дней. В случае отмены, изменения или исполнения данных судебных актов</w:t>
            </w:r>
            <w:r>
              <w:t>,</w:t>
            </w:r>
            <w:r w:rsidRPr="00552D09">
              <w:t xml:space="preserve">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w:t>
            </w:r>
            <w:r>
              <w:t>,</w:t>
            </w:r>
            <w:r w:rsidRPr="00552D09">
              <w:t xml:space="preserve"> или прекращения действия данных обстоятельств</w:t>
            </w:r>
          </w:p>
        </w:tc>
      </w:tr>
      <w:tr w:rsidR="005F6A3F" w:rsidRPr="00517725" w:rsidTr="00281F25">
        <w:trPr>
          <w:trHeight w:val="23"/>
          <w:jc w:val="center"/>
        </w:trPr>
        <w:tc>
          <w:tcPr>
            <w:tcW w:w="550" w:type="pct"/>
            <w:tcBorders>
              <w:top w:val="single" w:sz="4" w:space="0" w:color="auto"/>
              <w:left w:val="single" w:sz="4" w:space="0" w:color="auto"/>
              <w:bottom w:val="single" w:sz="4" w:space="0" w:color="auto"/>
              <w:right w:val="single" w:sz="4" w:space="0" w:color="auto"/>
            </w:tcBorders>
          </w:tcPr>
          <w:p w:rsidR="005F6A3F" w:rsidRPr="00F12374" w:rsidRDefault="00281F25" w:rsidP="00AE771D">
            <w:pPr>
              <w:jc w:val="center"/>
              <w:rPr>
                <w:sz w:val="24"/>
                <w:szCs w:val="24"/>
              </w:rPr>
            </w:pPr>
            <w:r>
              <w:rPr>
                <w:sz w:val="24"/>
                <w:szCs w:val="24"/>
              </w:rPr>
              <w:lastRenderedPageBreak/>
              <w:t>9.5</w:t>
            </w:r>
          </w:p>
          <w:p w:rsidR="005F6A3F" w:rsidRPr="00F12374" w:rsidRDefault="005F6A3F" w:rsidP="00AE771D">
            <w:pPr>
              <w:jc w:val="center"/>
              <w:rPr>
                <w:sz w:val="24"/>
                <w:szCs w:val="24"/>
              </w:rPr>
            </w:pPr>
          </w:p>
        </w:tc>
        <w:tc>
          <w:tcPr>
            <w:tcW w:w="980" w:type="pct"/>
            <w:tcBorders>
              <w:top w:val="single" w:sz="4" w:space="0" w:color="auto"/>
              <w:left w:val="single" w:sz="4" w:space="0" w:color="auto"/>
              <w:bottom w:val="single" w:sz="4" w:space="0" w:color="auto"/>
              <w:right w:val="single" w:sz="4" w:space="0" w:color="auto"/>
            </w:tcBorders>
          </w:tcPr>
          <w:p w:rsidR="005F6A3F" w:rsidRPr="005F0571" w:rsidRDefault="005F6A3F" w:rsidP="00AE771D">
            <w:pPr>
              <w:ind w:left="-57" w:right="-108"/>
              <w:rPr>
                <w:sz w:val="24"/>
                <w:szCs w:val="24"/>
              </w:rPr>
            </w:pPr>
            <w:r>
              <w:rPr>
                <w:sz w:val="24"/>
                <w:szCs w:val="24"/>
              </w:rPr>
              <w:t>Срок подписания договора</w:t>
            </w:r>
          </w:p>
        </w:tc>
        <w:tc>
          <w:tcPr>
            <w:tcW w:w="3470" w:type="pct"/>
            <w:tcBorders>
              <w:top w:val="single" w:sz="4" w:space="0" w:color="auto"/>
              <w:left w:val="single" w:sz="4" w:space="0" w:color="auto"/>
              <w:bottom w:val="single" w:sz="4" w:space="0" w:color="auto"/>
              <w:right w:val="single" w:sz="4" w:space="0" w:color="auto"/>
            </w:tcBorders>
          </w:tcPr>
          <w:p w:rsidR="005F6A3F" w:rsidRPr="00216F69" w:rsidRDefault="005F6A3F" w:rsidP="00AE771D">
            <w:pPr>
              <w:pStyle w:val="4"/>
              <w:numPr>
                <w:ilvl w:val="0"/>
                <w:numId w:val="0"/>
              </w:numPr>
              <w:spacing w:before="0" w:after="0"/>
              <w:jc w:val="left"/>
              <w:rPr>
                <w:rFonts w:ascii="Times New Roman" w:hAnsi="Times New Roman"/>
                <w:b w:val="0"/>
                <w:szCs w:val="24"/>
              </w:rPr>
            </w:pPr>
            <w:r>
              <w:rPr>
                <w:rFonts w:ascii="Times New Roman" w:hAnsi="Times New Roman"/>
                <w:b w:val="0"/>
                <w:szCs w:val="24"/>
              </w:rPr>
              <w:t>Договор должен быть заключен не ранее чем через 10(десять) дней со дня размещения на сайте протокола подведения итогов аукциона в электронной форме</w:t>
            </w:r>
          </w:p>
        </w:tc>
      </w:tr>
    </w:tbl>
    <w:p w:rsidR="005F6A3F" w:rsidRDefault="005F6A3F" w:rsidP="005F6A3F">
      <w:pPr>
        <w:rPr>
          <w:b/>
          <w:sz w:val="28"/>
          <w:szCs w:val="28"/>
        </w:rPr>
      </w:pPr>
    </w:p>
    <w:p w:rsidR="00FA6F48" w:rsidRDefault="005F6A3F" w:rsidP="005F6A3F">
      <w:pPr>
        <w:rPr>
          <w:b/>
          <w:sz w:val="28"/>
          <w:szCs w:val="28"/>
        </w:rPr>
      </w:pPr>
      <w:r>
        <w:rPr>
          <w:b/>
          <w:sz w:val="28"/>
          <w:szCs w:val="28"/>
        </w:rPr>
        <w:br w:type="page"/>
      </w:r>
    </w:p>
    <w:p w:rsidR="00AE771D" w:rsidRPr="00F26186" w:rsidRDefault="00AE771D" w:rsidP="00AE771D">
      <w:pPr>
        <w:ind w:right="140"/>
        <w:rPr>
          <w:rFonts w:eastAsia="Calibri"/>
          <w:i/>
          <w:sz w:val="22"/>
          <w:szCs w:val="22"/>
        </w:rPr>
      </w:pPr>
      <w:r>
        <w:rPr>
          <w:rFonts w:eastAsia="Calibri"/>
          <w:i/>
          <w:sz w:val="22"/>
          <w:szCs w:val="22"/>
        </w:rPr>
        <w:lastRenderedPageBreak/>
        <w:t xml:space="preserve">                                                                                                                      </w:t>
      </w:r>
      <w:r w:rsidRPr="00F26186">
        <w:rPr>
          <w:rFonts w:eastAsia="Calibri"/>
          <w:i/>
          <w:sz w:val="22"/>
          <w:szCs w:val="22"/>
        </w:rPr>
        <w:t xml:space="preserve">Приложение № 1 </w:t>
      </w:r>
    </w:p>
    <w:p w:rsidR="008F2CFA" w:rsidRDefault="00AE771D" w:rsidP="00AE771D">
      <w:pPr>
        <w:ind w:right="140"/>
        <w:rPr>
          <w:rFonts w:eastAsia="Calibri"/>
          <w:i/>
          <w:sz w:val="22"/>
          <w:szCs w:val="22"/>
        </w:rPr>
      </w:pPr>
      <w:r>
        <w:rPr>
          <w:rFonts w:eastAsia="Calibri"/>
          <w:i/>
          <w:sz w:val="22"/>
          <w:szCs w:val="22"/>
        </w:rPr>
        <w:t xml:space="preserve">                                                                                                                      </w:t>
      </w:r>
      <w:r w:rsidRPr="00F26186">
        <w:rPr>
          <w:rFonts w:eastAsia="Calibri"/>
          <w:i/>
          <w:sz w:val="22"/>
          <w:szCs w:val="22"/>
        </w:rPr>
        <w:t xml:space="preserve">к </w:t>
      </w:r>
      <w:r w:rsidR="008F2CFA">
        <w:rPr>
          <w:rFonts w:eastAsia="Calibri"/>
          <w:i/>
          <w:sz w:val="22"/>
          <w:szCs w:val="22"/>
        </w:rPr>
        <w:t>документации</w:t>
      </w:r>
    </w:p>
    <w:p w:rsidR="00AE771D" w:rsidRDefault="008F2CFA" w:rsidP="00AE771D">
      <w:pPr>
        <w:ind w:right="140"/>
        <w:rPr>
          <w:rFonts w:eastAsia="Calibri"/>
          <w:i/>
          <w:sz w:val="22"/>
          <w:szCs w:val="22"/>
        </w:rPr>
      </w:pPr>
      <w:r>
        <w:rPr>
          <w:rFonts w:eastAsia="Calibri"/>
          <w:i/>
          <w:sz w:val="22"/>
          <w:szCs w:val="22"/>
        </w:rPr>
        <w:t xml:space="preserve">                                                                                                                     </w:t>
      </w:r>
      <w:r w:rsidR="00AE771D">
        <w:rPr>
          <w:rFonts w:eastAsia="Calibri"/>
          <w:i/>
          <w:sz w:val="22"/>
          <w:szCs w:val="22"/>
        </w:rPr>
        <w:t xml:space="preserve">открытого аукциона </w:t>
      </w:r>
    </w:p>
    <w:p w:rsidR="00AE771D" w:rsidRPr="00F26186" w:rsidRDefault="00AE771D" w:rsidP="00AE771D">
      <w:pPr>
        <w:ind w:right="140"/>
        <w:rPr>
          <w:rFonts w:eastAsia="Calibri"/>
          <w:i/>
          <w:sz w:val="22"/>
          <w:szCs w:val="22"/>
        </w:rPr>
      </w:pPr>
      <w:r>
        <w:rPr>
          <w:rFonts w:eastAsia="Calibri"/>
          <w:i/>
          <w:sz w:val="22"/>
          <w:szCs w:val="22"/>
        </w:rPr>
        <w:t xml:space="preserve">                                                                                                                     в электронной форме</w:t>
      </w:r>
    </w:p>
    <w:p w:rsidR="00AE771D" w:rsidRPr="00C135EC" w:rsidRDefault="00AE771D" w:rsidP="00AE771D">
      <w:pPr>
        <w:tabs>
          <w:tab w:val="left" w:pos="709"/>
        </w:tabs>
        <w:jc w:val="center"/>
        <w:rPr>
          <w:sz w:val="24"/>
          <w:szCs w:val="24"/>
        </w:rPr>
      </w:pPr>
    </w:p>
    <w:p w:rsidR="00AE771D" w:rsidRDefault="00AE771D" w:rsidP="00AE771D">
      <w:pPr>
        <w:jc w:val="center"/>
        <w:rPr>
          <w:b/>
          <w:sz w:val="28"/>
          <w:szCs w:val="28"/>
        </w:rPr>
      </w:pPr>
      <w:r>
        <w:rPr>
          <w:b/>
          <w:sz w:val="28"/>
          <w:szCs w:val="28"/>
        </w:rPr>
        <w:t>ТЕХНИЧЕСКОЕ ЗАДАНИЕ</w:t>
      </w:r>
    </w:p>
    <w:p w:rsidR="00AE771D" w:rsidRDefault="00AE771D" w:rsidP="00AE771D">
      <w:pPr>
        <w:jc w:val="center"/>
        <w:rPr>
          <w:b/>
          <w:sz w:val="28"/>
          <w:szCs w:val="28"/>
        </w:rPr>
      </w:pPr>
    </w:p>
    <w:p w:rsidR="00AE771D" w:rsidRPr="005B7F0A" w:rsidRDefault="00AE771D" w:rsidP="00AE771D">
      <w:pPr>
        <w:pStyle w:val="ConsPlusNonformat"/>
        <w:spacing w:after="120" w:line="240" w:lineRule="atLeast"/>
        <w:ind w:firstLine="539"/>
        <w:jc w:val="center"/>
        <w:rPr>
          <w:rFonts w:ascii="Times New Roman" w:hAnsi="Times New Roman" w:cs="Times New Roman"/>
          <w:b/>
          <w:caps/>
          <w:sz w:val="24"/>
          <w:szCs w:val="24"/>
        </w:rPr>
      </w:pPr>
      <w:r>
        <w:rPr>
          <w:rFonts w:ascii="Times New Roman" w:hAnsi="Times New Roman" w:cs="Times New Roman"/>
          <w:b/>
          <w:sz w:val="24"/>
          <w:szCs w:val="24"/>
        </w:rPr>
        <w:t>Сведения</w:t>
      </w:r>
      <w:r w:rsidRPr="007726DC">
        <w:rPr>
          <w:rFonts w:ascii="Times New Roman" w:hAnsi="Times New Roman" w:cs="Times New Roman"/>
          <w:b/>
          <w:sz w:val="24"/>
          <w:szCs w:val="24"/>
        </w:rPr>
        <w:t xml:space="preserve"> о функциональных характеристиках (потребительских свойствах)  и  качественных  характеристиках товара</w:t>
      </w:r>
    </w:p>
    <w:p w:rsidR="00AE771D" w:rsidRPr="00FE0822" w:rsidRDefault="00AE771D" w:rsidP="00AE771D">
      <w:pPr>
        <w:tabs>
          <w:tab w:val="left" w:pos="225"/>
        </w:tabs>
        <w:outlineLvl w:val="0"/>
        <w:rPr>
          <w:b/>
          <w:sz w:val="28"/>
          <w:szCs w:val="28"/>
        </w:rPr>
      </w:pPr>
      <w:r>
        <w:rPr>
          <w:b/>
          <w:sz w:val="32"/>
          <w:szCs w:val="32"/>
        </w:rPr>
        <w:tab/>
        <w:t>1</w:t>
      </w:r>
      <w:r w:rsidRPr="00FE0822">
        <w:rPr>
          <w:b/>
          <w:sz w:val="28"/>
          <w:szCs w:val="28"/>
        </w:rPr>
        <w:t>.1. Общие требования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75"/>
        <w:gridCol w:w="6996"/>
      </w:tblGrid>
      <w:tr w:rsidR="00AE771D" w:rsidRPr="00281F25" w:rsidTr="00AE771D">
        <w:tc>
          <w:tcPr>
            <w:tcW w:w="2575" w:type="dxa"/>
          </w:tcPr>
          <w:p w:rsidR="00AE771D" w:rsidRPr="00281F25" w:rsidRDefault="00AE771D" w:rsidP="00AE771D">
            <w:pPr>
              <w:rPr>
                <w:sz w:val="24"/>
                <w:szCs w:val="24"/>
              </w:rPr>
            </w:pPr>
            <w:r w:rsidRPr="00281F25">
              <w:rPr>
                <w:sz w:val="24"/>
                <w:szCs w:val="24"/>
              </w:rPr>
              <w:br w:type="page"/>
              <w:t>Наименование показателя</w:t>
            </w:r>
          </w:p>
        </w:tc>
        <w:tc>
          <w:tcPr>
            <w:tcW w:w="6996" w:type="dxa"/>
          </w:tcPr>
          <w:p w:rsidR="00AE771D" w:rsidRPr="00281F25" w:rsidRDefault="00AE771D" w:rsidP="00AE771D">
            <w:pPr>
              <w:rPr>
                <w:sz w:val="24"/>
                <w:szCs w:val="24"/>
              </w:rPr>
            </w:pPr>
            <w:r w:rsidRPr="00281F25">
              <w:rPr>
                <w:sz w:val="24"/>
                <w:szCs w:val="24"/>
              </w:rPr>
              <w:t>Требуемые значения, установленные заказчиком</w:t>
            </w:r>
          </w:p>
        </w:tc>
      </w:tr>
      <w:tr w:rsidR="00AE771D" w:rsidRPr="00281F25" w:rsidTr="00AE771D">
        <w:tc>
          <w:tcPr>
            <w:tcW w:w="2575" w:type="dxa"/>
          </w:tcPr>
          <w:p w:rsidR="00AE771D" w:rsidRPr="00281F25" w:rsidRDefault="00AE771D" w:rsidP="00AE771D">
            <w:pPr>
              <w:rPr>
                <w:sz w:val="24"/>
                <w:szCs w:val="24"/>
              </w:rPr>
            </w:pPr>
            <w:r w:rsidRPr="00281F25">
              <w:rPr>
                <w:bCs/>
                <w:sz w:val="24"/>
                <w:szCs w:val="24"/>
              </w:rPr>
              <w:t>Количество поставляемых товаров</w:t>
            </w:r>
          </w:p>
        </w:tc>
        <w:tc>
          <w:tcPr>
            <w:tcW w:w="6996" w:type="dxa"/>
          </w:tcPr>
          <w:p w:rsidR="00AE771D" w:rsidRPr="00281F25" w:rsidRDefault="00AE771D" w:rsidP="003A2DFA">
            <w:pPr>
              <w:contextualSpacing/>
              <w:rPr>
                <w:i/>
                <w:sz w:val="24"/>
                <w:szCs w:val="24"/>
              </w:rPr>
            </w:pPr>
            <w:r w:rsidRPr="00281F25">
              <w:rPr>
                <w:i/>
                <w:sz w:val="24"/>
                <w:szCs w:val="24"/>
              </w:rPr>
              <w:t xml:space="preserve">1 единица, характеристики согласно </w:t>
            </w:r>
          </w:p>
        </w:tc>
      </w:tr>
      <w:tr w:rsidR="00AE771D" w:rsidRPr="00281F25" w:rsidTr="00AE771D">
        <w:trPr>
          <w:trHeight w:val="670"/>
        </w:trPr>
        <w:tc>
          <w:tcPr>
            <w:tcW w:w="2575" w:type="dxa"/>
          </w:tcPr>
          <w:p w:rsidR="00AE771D" w:rsidRPr="00281F25" w:rsidRDefault="00AE771D" w:rsidP="00AE771D">
            <w:pPr>
              <w:rPr>
                <w:bCs/>
                <w:sz w:val="24"/>
                <w:szCs w:val="24"/>
              </w:rPr>
            </w:pPr>
            <w:r w:rsidRPr="00281F25">
              <w:rPr>
                <w:bCs/>
                <w:sz w:val="24"/>
                <w:szCs w:val="24"/>
              </w:rPr>
              <w:t>Общие требования к товарам</w:t>
            </w:r>
          </w:p>
        </w:tc>
        <w:tc>
          <w:tcPr>
            <w:tcW w:w="6996" w:type="dxa"/>
          </w:tcPr>
          <w:p w:rsidR="00AE771D" w:rsidRPr="00281F25" w:rsidRDefault="00AE771D" w:rsidP="003A2DFA">
            <w:pPr>
              <w:jc w:val="both"/>
              <w:rPr>
                <w:sz w:val="24"/>
                <w:szCs w:val="24"/>
              </w:rPr>
            </w:pPr>
            <w:r w:rsidRPr="00281F25">
              <w:rPr>
                <w:color w:val="000000"/>
                <w:sz w:val="24"/>
                <w:szCs w:val="24"/>
              </w:rPr>
              <w:t>Дата изготовления товара - 201</w:t>
            </w:r>
            <w:r w:rsidR="003A2DFA">
              <w:rPr>
                <w:color w:val="000000"/>
                <w:sz w:val="24"/>
                <w:szCs w:val="24"/>
              </w:rPr>
              <w:t>7</w:t>
            </w:r>
            <w:r w:rsidRPr="00281F25">
              <w:rPr>
                <w:color w:val="000000"/>
                <w:sz w:val="24"/>
                <w:szCs w:val="24"/>
              </w:rPr>
              <w:t xml:space="preserve"> год. Товар должен быть новым (не бывшим в эксплуатации), и не поврежденной упаковке, без видимых и скрытых дефектов, оказывающих</w:t>
            </w:r>
            <w:r w:rsidRPr="00281F25">
              <w:rPr>
                <w:sz w:val="24"/>
                <w:szCs w:val="24"/>
              </w:rPr>
              <w:t xml:space="preserve"> влияние на качество товара, внешний вид, фурнитура в полном комплекте.</w:t>
            </w:r>
            <w:r w:rsidR="003B25B4" w:rsidRPr="00281F25">
              <w:rPr>
                <w:sz w:val="24"/>
                <w:szCs w:val="24"/>
              </w:rPr>
              <w:t xml:space="preserve"> Поставщик гарантирует,  что поставленный по настоящему </w:t>
            </w:r>
            <w:r w:rsidR="003B25B4">
              <w:rPr>
                <w:sz w:val="24"/>
                <w:szCs w:val="24"/>
              </w:rPr>
              <w:t>договор</w:t>
            </w:r>
            <w:r w:rsidR="003B25B4" w:rsidRPr="00281F25">
              <w:rPr>
                <w:sz w:val="24"/>
                <w:szCs w:val="24"/>
              </w:rPr>
              <w:t xml:space="preserve">у </w:t>
            </w:r>
            <w:r w:rsidR="003B25B4" w:rsidRPr="00281F25">
              <w:rPr>
                <w:spacing w:val="2"/>
                <w:sz w:val="24"/>
                <w:szCs w:val="24"/>
              </w:rPr>
              <w:t xml:space="preserve">товар изготовлен в соответствии с действующими стандартами и </w:t>
            </w:r>
            <w:r w:rsidR="003B25B4" w:rsidRPr="00281F25">
              <w:rPr>
                <w:spacing w:val="5"/>
                <w:sz w:val="24"/>
                <w:szCs w:val="24"/>
              </w:rPr>
              <w:t>техническими условиями. В подтверждение этого Поставщик предоставляет з</w:t>
            </w:r>
            <w:r w:rsidR="003B25B4" w:rsidRPr="00281F25">
              <w:rPr>
                <w:spacing w:val="1"/>
                <w:sz w:val="24"/>
                <w:szCs w:val="24"/>
              </w:rPr>
              <w:t>аказчику все необходимые в соответствии с действующим законодательством РФ</w:t>
            </w:r>
            <w:r w:rsidR="003B25B4" w:rsidRPr="00281F25">
              <w:rPr>
                <w:spacing w:val="-3"/>
                <w:sz w:val="24"/>
                <w:szCs w:val="24"/>
              </w:rPr>
              <w:t xml:space="preserve"> </w:t>
            </w:r>
            <w:r w:rsidR="003B25B4" w:rsidRPr="00281F25">
              <w:rPr>
                <w:spacing w:val="1"/>
                <w:sz w:val="24"/>
                <w:szCs w:val="24"/>
              </w:rPr>
              <w:t xml:space="preserve"> документы</w:t>
            </w:r>
          </w:p>
        </w:tc>
      </w:tr>
      <w:tr w:rsidR="00AE771D" w:rsidRPr="00281F25" w:rsidTr="00AE771D">
        <w:trPr>
          <w:trHeight w:val="670"/>
        </w:trPr>
        <w:tc>
          <w:tcPr>
            <w:tcW w:w="2575" w:type="dxa"/>
          </w:tcPr>
          <w:p w:rsidR="00AE771D" w:rsidRPr="00281F25" w:rsidRDefault="00AE771D" w:rsidP="00AE771D">
            <w:pPr>
              <w:rPr>
                <w:sz w:val="24"/>
                <w:szCs w:val="24"/>
              </w:rPr>
            </w:pPr>
            <w:r w:rsidRPr="00281F25">
              <w:rPr>
                <w:sz w:val="24"/>
                <w:szCs w:val="24"/>
              </w:rPr>
              <w:t xml:space="preserve">Требования к качеству товара </w:t>
            </w:r>
          </w:p>
        </w:tc>
        <w:tc>
          <w:tcPr>
            <w:tcW w:w="6996" w:type="dxa"/>
          </w:tcPr>
          <w:p w:rsidR="00AE771D" w:rsidRPr="00281F25" w:rsidRDefault="00AE771D" w:rsidP="00AE771D">
            <w:pPr>
              <w:tabs>
                <w:tab w:val="left" w:pos="720"/>
              </w:tabs>
              <w:ind w:firstLine="426"/>
              <w:jc w:val="both"/>
              <w:rPr>
                <w:b/>
                <w:color w:val="000000"/>
                <w:sz w:val="24"/>
                <w:szCs w:val="24"/>
              </w:rPr>
            </w:pPr>
            <w:r w:rsidRPr="00281F25">
              <w:rPr>
                <w:color w:val="000000"/>
                <w:sz w:val="24"/>
                <w:szCs w:val="24"/>
              </w:rPr>
              <w:t xml:space="preserve">1.1. Товар должен соответствовать требованиям к качеству, устанавливаемыми техническими регламентами, документам в области стандартизации, государственными стандартами, применяемыми для товаров такого рода. </w:t>
            </w:r>
          </w:p>
          <w:p w:rsidR="00AE771D" w:rsidRPr="00281F25" w:rsidRDefault="00AE771D" w:rsidP="00AE771D">
            <w:pPr>
              <w:ind w:firstLine="426"/>
              <w:jc w:val="both"/>
              <w:rPr>
                <w:color w:val="000000"/>
                <w:sz w:val="24"/>
                <w:szCs w:val="24"/>
              </w:rPr>
            </w:pPr>
            <w:r w:rsidRPr="00281F25">
              <w:rPr>
                <w:color w:val="000000"/>
                <w:sz w:val="24"/>
                <w:szCs w:val="24"/>
              </w:rPr>
              <w:t xml:space="preserve">Товар должен быть ранее не находившимся в эксплуатации у Поставщика и (или) третьих лиц, быть </w:t>
            </w:r>
            <w:proofErr w:type="spellStart"/>
            <w:r w:rsidRPr="00281F25">
              <w:rPr>
                <w:color w:val="000000"/>
                <w:sz w:val="24"/>
                <w:szCs w:val="24"/>
              </w:rPr>
              <w:t>неподвергавшимся</w:t>
            </w:r>
            <w:proofErr w:type="spellEnd"/>
            <w:r w:rsidRPr="00281F25">
              <w:rPr>
                <w:color w:val="000000"/>
                <w:sz w:val="24"/>
                <w:szCs w:val="24"/>
              </w:rPr>
              <w:t xml:space="preserve"> ранее ремонту, модернизации или восстановлению, не должен находиться в залоге, под арестом или под иным обременением.</w:t>
            </w:r>
          </w:p>
          <w:p w:rsidR="00AE771D" w:rsidRPr="00281F25" w:rsidRDefault="00AE771D" w:rsidP="00AE771D">
            <w:pPr>
              <w:pStyle w:val="ConsPlusNormal"/>
              <w:ind w:firstLine="426"/>
              <w:jc w:val="both"/>
              <w:rPr>
                <w:rFonts w:ascii="Times New Roman" w:hAnsi="Times New Roman" w:cs="Times New Roman"/>
                <w:sz w:val="24"/>
                <w:szCs w:val="24"/>
              </w:rPr>
            </w:pPr>
            <w:r w:rsidRPr="00281F25">
              <w:rPr>
                <w:rFonts w:ascii="Times New Roman" w:hAnsi="Times New Roman" w:cs="Times New Roman"/>
                <w:sz w:val="24"/>
                <w:szCs w:val="24"/>
              </w:rPr>
              <w:t xml:space="preserve">На Товаре не должно быть следов механических повреждений, а также иных несоответствий официальному описанию поставляемого Товара. </w:t>
            </w:r>
          </w:p>
          <w:p w:rsidR="00AE771D" w:rsidRPr="00281F25" w:rsidRDefault="00AE771D" w:rsidP="00AE771D">
            <w:pPr>
              <w:ind w:firstLine="426"/>
              <w:jc w:val="both"/>
              <w:rPr>
                <w:color w:val="000000"/>
                <w:sz w:val="24"/>
                <w:szCs w:val="24"/>
              </w:rPr>
            </w:pPr>
            <w:r w:rsidRPr="00281F25">
              <w:rPr>
                <w:color w:val="000000"/>
                <w:sz w:val="24"/>
                <w:szCs w:val="24"/>
              </w:rPr>
              <w:t xml:space="preserve">1.2. </w:t>
            </w:r>
            <w:proofErr w:type="gramStart"/>
            <w:r w:rsidRPr="00281F25">
              <w:rPr>
                <w:color w:val="000000"/>
                <w:sz w:val="24"/>
                <w:szCs w:val="24"/>
              </w:rPr>
              <w:t>Товар должен соответствовать требованиям безопасности, установленными действующим законодательством.</w:t>
            </w:r>
            <w:proofErr w:type="gramEnd"/>
            <w:r w:rsidRPr="00281F25">
              <w:rPr>
                <w:color w:val="000000"/>
                <w:sz w:val="24"/>
                <w:szCs w:val="24"/>
              </w:rPr>
              <w:t xml:space="preserve"> Безопасность товара – это безопасность товара  для жизни, здоровья, имущества потребителя и окружающей среды при обычных условиях его использования, хранения, транспортировки и утилизации (Закон Российской Федерации от 07.02.1992  № 2300-1 «О защите прав потребителей»).</w:t>
            </w:r>
          </w:p>
          <w:p w:rsidR="00AE771D" w:rsidRPr="00281F25" w:rsidRDefault="00AE771D" w:rsidP="00AE771D">
            <w:pPr>
              <w:ind w:firstLine="426"/>
              <w:jc w:val="both"/>
              <w:rPr>
                <w:color w:val="000000"/>
                <w:sz w:val="24"/>
                <w:szCs w:val="24"/>
              </w:rPr>
            </w:pPr>
            <w:r w:rsidRPr="00281F25">
              <w:rPr>
                <w:color w:val="000000"/>
                <w:sz w:val="24"/>
                <w:szCs w:val="24"/>
              </w:rPr>
              <w:t xml:space="preserve"> 1.3. Товар должен быть изготовлен в соответствии с требованиями международных стандартов, действующих на территории Российской Федерации, а также техническим условиям завода-изготовителя.</w:t>
            </w:r>
          </w:p>
          <w:p w:rsidR="00AE771D" w:rsidRPr="00281F25" w:rsidRDefault="00AE771D" w:rsidP="00AE771D">
            <w:pPr>
              <w:ind w:firstLine="426"/>
              <w:jc w:val="both"/>
              <w:rPr>
                <w:sz w:val="24"/>
                <w:szCs w:val="24"/>
              </w:rPr>
            </w:pPr>
            <w:r w:rsidRPr="00281F25">
              <w:rPr>
                <w:color w:val="000000"/>
                <w:sz w:val="24"/>
                <w:szCs w:val="24"/>
              </w:rPr>
              <w:t xml:space="preserve">Дата производства поставляемого товара – </w:t>
            </w:r>
            <w:r w:rsidRPr="00281F25">
              <w:rPr>
                <w:sz w:val="24"/>
                <w:szCs w:val="24"/>
              </w:rPr>
              <w:t>не ранее 201</w:t>
            </w:r>
            <w:r w:rsidR="003A2DFA">
              <w:rPr>
                <w:sz w:val="24"/>
                <w:szCs w:val="24"/>
              </w:rPr>
              <w:t>7</w:t>
            </w:r>
            <w:r w:rsidRPr="00281F25">
              <w:rPr>
                <w:sz w:val="24"/>
                <w:szCs w:val="24"/>
              </w:rPr>
              <w:t xml:space="preserve"> года</w:t>
            </w:r>
          </w:p>
          <w:p w:rsidR="00AE771D" w:rsidRPr="00281F25" w:rsidRDefault="00AE771D" w:rsidP="00AE771D">
            <w:pPr>
              <w:ind w:firstLine="426"/>
              <w:jc w:val="both"/>
              <w:rPr>
                <w:bCs/>
                <w:i/>
                <w:sz w:val="24"/>
                <w:szCs w:val="24"/>
              </w:rPr>
            </w:pPr>
            <w:r w:rsidRPr="00281F25">
              <w:rPr>
                <w:bCs/>
                <w:sz w:val="24"/>
                <w:szCs w:val="24"/>
              </w:rPr>
              <w:t xml:space="preserve"> 1.4. При осуществлении поставки Поставщик должен представить оригиналы или надлежащим образом заверенные копии действующих сертификатов качества и сертификатов </w:t>
            </w:r>
            <w:r w:rsidRPr="00281F25">
              <w:rPr>
                <w:bCs/>
                <w:sz w:val="24"/>
                <w:szCs w:val="24"/>
              </w:rPr>
              <w:lastRenderedPageBreak/>
              <w:t>соответствия требованиям нормативных документов на поставляемый товар, разрешающих использование поставляемого товара на территории Российской Федерации, действующие на момент поставки.</w:t>
            </w:r>
          </w:p>
          <w:p w:rsidR="00AE771D" w:rsidRPr="00281F25" w:rsidRDefault="00AE771D" w:rsidP="00AE771D">
            <w:pPr>
              <w:ind w:firstLine="426"/>
              <w:jc w:val="both"/>
              <w:rPr>
                <w:bCs/>
                <w:sz w:val="24"/>
                <w:szCs w:val="24"/>
              </w:rPr>
            </w:pPr>
            <w:r w:rsidRPr="00281F25">
              <w:rPr>
                <w:bCs/>
                <w:sz w:val="24"/>
                <w:szCs w:val="24"/>
              </w:rPr>
              <w:t xml:space="preserve"> 1.5. Заказчик вправе предъявить Поставщику требования, связанные с недостатками комплектующего изделия или составной части товара, только если такие недостатки выявлены в течение гарантийного срока на такое комплектующее изделие или составную часть товара на диагностическом оборудовании Поставщика. Недостатки, обнаруженные в товаре в течение гарантийного срока, которые в соответствии с правилами завода-изготовителя являются гарантийным случаем, устраняются Поставщиком без необоснованных задержек при наличии технической возможности.</w:t>
            </w:r>
          </w:p>
          <w:p w:rsidR="00AE771D" w:rsidRDefault="00AE771D" w:rsidP="003A2DFA">
            <w:pPr>
              <w:rPr>
                <w:sz w:val="24"/>
                <w:szCs w:val="24"/>
              </w:rPr>
            </w:pPr>
            <w:r w:rsidRPr="00281F25">
              <w:rPr>
                <w:sz w:val="24"/>
                <w:szCs w:val="24"/>
              </w:rPr>
              <w:t xml:space="preserve">1.6. Гарантийный срок на Товар составляет не менее </w:t>
            </w:r>
            <w:r w:rsidR="003A2DFA">
              <w:rPr>
                <w:sz w:val="24"/>
                <w:szCs w:val="24"/>
              </w:rPr>
              <w:t>12</w:t>
            </w:r>
            <w:r w:rsidRPr="00281F25">
              <w:rPr>
                <w:sz w:val="24"/>
                <w:szCs w:val="24"/>
              </w:rPr>
              <w:t xml:space="preserve"> </w:t>
            </w:r>
            <w:r w:rsidR="003A2DFA">
              <w:rPr>
                <w:sz w:val="24"/>
                <w:szCs w:val="24"/>
              </w:rPr>
              <w:t>месяцев</w:t>
            </w:r>
            <w:r w:rsidRPr="00281F25">
              <w:rPr>
                <w:sz w:val="24"/>
                <w:szCs w:val="24"/>
              </w:rPr>
              <w:t xml:space="preserve"> </w:t>
            </w:r>
            <w:proofErr w:type="gramStart"/>
            <w:r w:rsidRPr="00281F25">
              <w:rPr>
                <w:sz w:val="24"/>
                <w:szCs w:val="24"/>
              </w:rPr>
              <w:t>с даты поставки</w:t>
            </w:r>
            <w:proofErr w:type="gramEnd"/>
            <w:r w:rsidRPr="00281F25">
              <w:rPr>
                <w:sz w:val="24"/>
                <w:szCs w:val="24"/>
              </w:rPr>
              <w:t xml:space="preserve"> </w:t>
            </w:r>
          </w:p>
          <w:p w:rsidR="003B25B4" w:rsidRPr="00281F25" w:rsidRDefault="003B25B4" w:rsidP="003A2DFA">
            <w:pPr>
              <w:rPr>
                <w:sz w:val="24"/>
                <w:szCs w:val="24"/>
              </w:rPr>
            </w:pPr>
            <w:r>
              <w:rPr>
                <w:sz w:val="24"/>
                <w:szCs w:val="24"/>
              </w:rPr>
              <w:t>1.7.</w:t>
            </w:r>
            <w:r w:rsidRPr="00281F25">
              <w:rPr>
                <w:sz w:val="24"/>
                <w:szCs w:val="24"/>
              </w:rPr>
              <w:t xml:space="preserve">Качество поставляемых товаров должно соответствовать нормам, правилам и стандартам, предъявляемым к поставляемому товару. Товар должен соответствовать требованиям к качеству, устанавливаемыми техническими регламентами, документам в области стандартизации, государственными стандартами, применяемыми для товаров такого рода, иметь </w:t>
            </w:r>
            <w:proofErr w:type="spellStart"/>
            <w:r w:rsidRPr="00281F25">
              <w:rPr>
                <w:sz w:val="24"/>
                <w:szCs w:val="24"/>
              </w:rPr>
              <w:t>санитарно-эпидемиологическон</w:t>
            </w:r>
            <w:proofErr w:type="spellEnd"/>
            <w:r w:rsidRPr="00281F25">
              <w:rPr>
                <w:sz w:val="24"/>
                <w:szCs w:val="24"/>
              </w:rPr>
              <w:t xml:space="preserve"> заключение, сертификат соответствия Госстандарта России, регистрационное удостоверение Минздрава России.</w:t>
            </w:r>
          </w:p>
        </w:tc>
      </w:tr>
      <w:tr w:rsidR="00AE771D" w:rsidRPr="00281F25" w:rsidTr="00AE771D">
        <w:trPr>
          <w:trHeight w:val="1068"/>
        </w:trPr>
        <w:tc>
          <w:tcPr>
            <w:tcW w:w="2575" w:type="dxa"/>
          </w:tcPr>
          <w:p w:rsidR="00AE771D" w:rsidRPr="00281F25" w:rsidRDefault="00AE771D" w:rsidP="00AE771D">
            <w:pPr>
              <w:rPr>
                <w:bCs/>
                <w:sz w:val="24"/>
                <w:szCs w:val="24"/>
              </w:rPr>
            </w:pPr>
            <w:r w:rsidRPr="00281F25">
              <w:rPr>
                <w:sz w:val="24"/>
                <w:szCs w:val="24"/>
              </w:rPr>
              <w:lastRenderedPageBreak/>
              <w:t>Требования к безопасности товаров</w:t>
            </w:r>
          </w:p>
        </w:tc>
        <w:tc>
          <w:tcPr>
            <w:tcW w:w="6996" w:type="dxa"/>
          </w:tcPr>
          <w:p w:rsidR="00AE771D" w:rsidRPr="00281F25" w:rsidRDefault="00AE771D" w:rsidP="00AE771D">
            <w:pPr>
              <w:jc w:val="both"/>
              <w:rPr>
                <w:sz w:val="24"/>
                <w:szCs w:val="24"/>
              </w:rPr>
            </w:pPr>
            <w:r w:rsidRPr="00281F25">
              <w:rPr>
                <w:sz w:val="24"/>
                <w:szCs w:val="24"/>
              </w:rPr>
              <w:t xml:space="preserve">Требованиям </w:t>
            </w:r>
            <w:proofErr w:type="gramStart"/>
            <w:r w:rsidRPr="00281F25">
              <w:rPr>
                <w:sz w:val="24"/>
                <w:szCs w:val="24"/>
              </w:rPr>
              <w:t>безопасности</w:t>
            </w:r>
            <w:proofErr w:type="gramEnd"/>
            <w:r w:rsidRPr="00281F25">
              <w:rPr>
                <w:sz w:val="24"/>
                <w:szCs w:val="24"/>
              </w:rPr>
              <w:t xml:space="preserve"> предъявляемым  к товарам в соответствии с действующим законодательством. По качеству и комплектности установленным стандартам. Товар должные быть новым, не находившимся ранее в эксплуатации у «Поставщика» и (или) третьих лиц не подвергавшимся ранее ремонту, модернизации или восстановлению, не должен находиться в залоге, под арестом или под иным обременением. При поставке соблюдать требования техники безопасности, правила пожарной безопасности. Наличие сертификатов качества, соответствия товара. </w:t>
            </w:r>
            <w:proofErr w:type="gramStart"/>
            <w:r w:rsidRPr="00281F25">
              <w:rPr>
                <w:sz w:val="24"/>
                <w:szCs w:val="24"/>
              </w:rPr>
              <w:t xml:space="preserve">Товар должен соответствовать требованиям безопасности, установленными  действующими законодательством. </w:t>
            </w:r>
            <w:proofErr w:type="gramEnd"/>
          </w:p>
        </w:tc>
      </w:tr>
      <w:tr w:rsidR="00AE771D" w:rsidRPr="00281F25" w:rsidTr="00AE771D">
        <w:trPr>
          <w:trHeight w:val="527"/>
        </w:trPr>
        <w:tc>
          <w:tcPr>
            <w:tcW w:w="2575" w:type="dxa"/>
          </w:tcPr>
          <w:p w:rsidR="00AE771D" w:rsidRPr="00281F25" w:rsidRDefault="00AE771D" w:rsidP="00AE771D">
            <w:pPr>
              <w:rPr>
                <w:sz w:val="24"/>
                <w:szCs w:val="24"/>
              </w:rPr>
            </w:pPr>
            <w:r w:rsidRPr="00281F25">
              <w:rPr>
                <w:sz w:val="24"/>
                <w:szCs w:val="24"/>
              </w:rPr>
              <w:t xml:space="preserve">Требования </w:t>
            </w:r>
            <w:proofErr w:type="gramStart"/>
            <w:r w:rsidRPr="00281F25">
              <w:rPr>
                <w:sz w:val="24"/>
                <w:szCs w:val="24"/>
              </w:rPr>
              <w:t>к</w:t>
            </w:r>
            <w:proofErr w:type="gramEnd"/>
            <w:r w:rsidRPr="00281F25">
              <w:rPr>
                <w:sz w:val="24"/>
                <w:szCs w:val="24"/>
              </w:rPr>
              <w:t xml:space="preserve"> </w:t>
            </w:r>
            <w:proofErr w:type="gramStart"/>
            <w:r w:rsidRPr="00281F25">
              <w:rPr>
                <w:sz w:val="24"/>
                <w:szCs w:val="24"/>
              </w:rPr>
              <w:t>отгрузку</w:t>
            </w:r>
            <w:proofErr w:type="gramEnd"/>
            <w:r w:rsidRPr="00281F25">
              <w:rPr>
                <w:sz w:val="24"/>
                <w:szCs w:val="24"/>
              </w:rPr>
              <w:t xml:space="preserve"> и доставке товара </w:t>
            </w:r>
          </w:p>
        </w:tc>
        <w:tc>
          <w:tcPr>
            <w:tcW w:w="6996" w:type="dxa"/>
          </w:tcPr>
          <w:p w:rsidR="00AE771D" w:rsidRPr="00281F25" w:rsidRDefault="00AE771D" w:rsidP="00AE771D">
            <w:pPr>
              <w:rPr>
                <w:sz w:val="24"/>
                <w:szCs w:val="24"/>
              </w:rPr>
            </w:pPr>
            <w:r w:rsidRPr="00281F25">
              <w:rPr>
                <w:sz w:val="24"/>
                <w:szCs w:val="24"/>
              </w:rPr>
              <w:t>Доставка товара  до склада Заказчика осуществляется Поставщиком</w:t>
            </w:r>
          </w:p>
        </w:tc>
      </w:tr>
      <w:tr w:rsidR="00AE771D" w:rsidRPr="00281F25" w:rsidTr="00AE771D">
        <w:trPr>
          <w:trHeight w:val="1068"/>
        </w:trPr>
        <w:tc>
          <w:tcPr>
            <w:tcW w:w="2575" w:type="dxa"/>
          </w:tcPr>
          <w:p w:rsidR="00AE771D" w:rsidRPr="00281F25" w:rsidRDefault="00AE771D" w:rsidP="00AE771D">
            <w:pPr>
              <w:rPr>
                <w:sz w:val="24"/>
                <w:szCs w:val="24"/>
              </w:rPr>
            </w:pPr>
            <w:r w:rsidRPr="00281F25">
              <w:rPr>
                <w:sz w:val="24"/>
                <w:szCs w:val="24"/>
              </w:rPr>
              <w:t>Требования по передаче заказчику технических и иных документов при поставке товаров</w:t>
            </w:r>
          </w:p>
        </w:tc>
        <w:tc>
          <w:tcPr>
            <w:tcW w:w="6996" w:type="dxa"/>
          </w:tcPr>
          <w:p w:rsidR="00AE771D" w:rsidRPr="00281F25" w:rsidRDefault="00AE771D" w:rsidP="00AE771D">
            <w:pPr>
              <w:jc w:val="both"/>
              <w:rPr>
                <w:sz w:val="24"/>
                <w:szCs w:val="24"/>
              </w:rPr>
            </w:pPr>
            <w:r w:rsidRPr="00281F25">
              <w:rPr>
                <w:sz w:val="24"/>
                <w:szCs w:val="24"/>
              </w:rPr>
              <w:t xml:space="preserve">Поставщик должен передать Заказчику комплект документов, </w:t>
            </w:r>
            <w:r w:rsidRPr="00281F25">
              <w:rPr>
                <w:bCs/>
                <w:sz w:val="24"/>
                <w:szCs w:val="24"/>
              </w:rPr>
              <w:t xml:space="preserve"> необходимый в соответствии с законодательством РФ, регистрационное удостоверение Минздрава России, сертификат соответствия Госстандарта России, санитарно-эпидемиологическое заключение,</w:t>
            </w:r>
            <w:r w:rsidRPr="00281F25">
              <w:rPr>
                <w:sz w:val="24"/>
                <w:szCs w:val="24"/>
              </w:rPr>
              <w:t xml:space="preserve"> а также сервисную книжку или иной заменяющий ее документ, инструкцию или Руководство по эксплуатации на русском языке. </w:t>
            </w:r>
          </w:p>
          <w:p w:rsidR="00AE771D" w:rsidRPr="00281F25" w:rsidRDefault="00AE771D" w:rsidP="00AE771D">
            <w:pPr>
              <w:jc w:val="both"/>
              <w:rPr>
                <w:sz w:val="24"/>
                <w:szCs w:val="24"/>
              </w:rPr>
            </w:pPr>
            <w:r w:rsidRPr="00281F25">
              <w:rPr>
                <w:sz w:val="24"/>
                <w:szCs w:val="24"/>
              </w:rPr>
              <w:t xml:space="preserve">Сдача результата поставки Поставщиком и приемка Заказчиком оформляются актом приёма-передачи товара, подписанным обеими сторонами. При отказе одной из сторон от подписания акта в нем делается отметка об этом, и акт подписывается другой стороной. Приемка результата поставки осуществляется ответственным лицом Заказчика. Заказчик вправе отказаться от </w:t>
            </w:r>
            <w:r w:rsidRPr="00281F25">
              <w:rPr>
                <w:sz w:val="24"/>
                <w:szCs w:val="24"/>
              </w:rPr>
              <w:lastRenderedPageBreak/>
              <w:t>приемки товара в случае обнаружения недостатков, которые исключают возможность его использования и не могут быть устранены Поставщиком. При осуществлении Заказчиком приемки товара, Заказчик осуществляет проверку на соответствие объема и качества требованиям, установленным в настоящем техническом задании. Товар считается поставленным после подписания сторонами товарной накладной.</w:t>
            </w:r>
          </w:p>
          <w:p w:rsidR="00AE771D" w:rsidRPr="00281F25" w:rsidRDefault="00AE771D" w:rsidP="00AE771D">
            <w:pPr>
              <w:rPr>
                <w:sz w:val="24"/>
                <w:szCs w:val="24"/>
              </w:rPr>
            </w:pPr>
          </w:p>
        </w:tc>
      </w:tr>
    </w:tbl>
    <w:p w:rsidR="00AE771D" w:rsidRPr="00281F25" w:rsidRDefault="00AE771D" w:rsidP="00AE771D">
      <w:pPr>
        <w:pStyle w:val="af"/>
        <w:tabs>
          <w:tab w:val="clear" w:pos="1440"/>
        </w:tabs>
        <w:spacing w:line="240" w:lineRule="auto"/>
        <w:ind w:left="567" w:right="-1" w:firstLine="0"/>
        <w:rPr>
          <w:sz w:val="24"/>
          <w:szCs w:val="24"/>
        </w:rPr>
      </w:pPr>
    </w:p>
    <w:p w:rsidR="00AE771D" w:rsidRPr="00281F25" w:rsidRDefault="00AE771D" w:rsidP="00AE771D">
      <w:pPr>
        <w:pStyle w:val="2"/>
        <w:numPr>
          <w:ilvl w:val="0"/>
          <w:numId w:val="0"/>
        </w:numPr>
        <w:rPr>
          <w:szCs w:val="24"/>
        </w:rPr>
      </w:pPr>
      <w:r w:rsidRPr="00281F25">
        <w:rPr>
          <w:szCs w:val="24"/>
        </w:rPr>
        <w:t>1.2.Приложение к Техническому заданию:</w:t>
      </w:r>
    </w:p>
    <w:p w:rsidR="00AE771D" w:rsidRPr="00281F25" w:rsidRDefault="00AE771D" w:rsidP="00AE771D">
      <w:pPr>
        <w:tabs>
          <w:tab w:val="left" w:pos="7088"/>
        </w:tabs>
        <w:jc w:val="center"/>
        <w:rPr>
          <w:b/>
          <w:sz w:val="24"/>
          <w:szCs w:val="24"/>
        </w:rPr>
      </w:pPr>
      <w:r w:rsidRPr="00281F25">
        <w:rPr>
          <w:b/>
          <w:sz w:val="24"/>
          <w:szCs w:val="24"/>
        </w:rPr>
        <w:t>Спецификация</w:t>
      </w:r>
    </w:p>
    <w:p w:rsidR="00AE771D" w:rsidRDefault="00AE771D" w:rsidP="00AE771D">
      <w:pPr>
        <w:pStyle w:val="32"/>
        <w:rPr>
          <w:sz w:val="24"/>
          <w:szCs w:val="24"/>
        </w:rPr>
      </w:pPr>
      <w:r w:rsidRPr="00281F25">
        <w:rPr>
          <w:b/>
          <w:sz w:val="24"/>
          <w:szCs w:val="24"/>
        </w:rPr>
        <w:tab/>
      </w:r>
      <w:r w:rsidRPr="00281F25">
        <w:rPr>
          <w:sz w:val="24"/>
          <w:szCs w:val="24"/>
        </w:rPr>
        <w:t xml:space="preserve">  На  поставку  </w:t>
      </w:r>
      <w:r w:rsidR="006F2C10">
        <w:rPr>
          <w:sz w:val="24"/>
          <w:szCs w:val="24"/>
        </w:rPr>
        <w:t>кабинета биологической обратной связи (</w:t>
      </w:r>
      <w:proofErr w:type="gramStart"/>
      <w:r w:rsidR="006F2C10">
        <w:rPr>
          <w:sz w:val="24"/>
          <w:szCs w:val="24"/>
        </w:rPr>
        <w:t>БОС</w:t>
      </w:r>
      <w:proofErr w:type="gramEnd"/>
      <w:r w:rsidR="006F2C10">
        <w:rPr>
          <w:sz w:val="24"/>
          <w:szCs w:val="24"/>
        </w:rPr>
        <w:t xml:space="preserve">) для коррекции  </w:t>
      </w:r>
      <w:proofErr w:type="spellStart"/>
      <w:r w:rsidR="006F2C10">
        <w:rPr>
          <w:sz w:val="24"/>
          <w:szCs w:val="24"/>
        </w:rPr>
        <w:t>психоэмоционального</w:t>
      </w:r>
      <w:proofErr w:type="spellEnd"/>
      <w:r w:rsidR="006F2C10">
        <w:rPr>
          <w:sz w:val="24"/>
          <w:szCs w:val="24"/>
        </w:rPr>
        <w:t xml:space="preserve"> состояния.</w:t>
      </w:r>
    </w:p>
    <w:p w:rsidR="006F2C10" w:rsidRDefault="006F2C10" w:rsidP="00AE771D">
      <w:pPr>
        <w:pStyle w:val="32"/>
        <w:rPr>
          <w:sz w:val="24"/>
          <w:szCs w:val="24"/>
        </w:rPr>
      </w:pPr>
    </w:p>
    <w:tbl>
      <w:tblPr>
        <w:tblW w:w="12078"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9"/>
        <w:gridCol w:w="8363"/>
        <w:gridCol w:w="1418"/>
        <w:gridCol w:w="1418"/>
      </w:tblGrid>
      <w:tr w:rsidR="003B25B4" w:rsidRPr="00772D9B" w:rsidTr="003B25B4">
        <w:tc>
          <w:tcPr>
            <w:tcW w:w="879" w:type="dxa"/>
            <w:vAlign w:val="center"/>
          </w:tcPr>
          <w:p w:rsidR="003B25B4" w:rsidRPr="00772D9B" w:rsidRDefault="003B25B4" w:rsidP="003B25B4">
            <w:pPr>
              <w:ind w:left="-1101" w:right="-612" w:hanging="960"/>
              <w:jc w:val="center"/>
            </w:pPr>
            <w:r w:rsidRPr="00772D9B">
              <w:rPr>
                <w:sz w:val="22"/>
                <w:szCs w:val="22"/>
              </w:rPr>
              <w:t>№</w:t>
            </w:r>
          </w:p>
        </w:tc>
        <w:tc>
          <w:tcPr>
            <w:tcW w:w="8363" w:type="dxa"/>
            <w:vAlign w:val="center"/>
          </w:tcPr>
          <w:p w:rsidR="003B25B4" w:rsidRPr="00772D9B" w:rsidRDefault="003B25B4" w:rsidP="003B25B4">
            <w:pPr>
              <w:jc w:val="center"/>
            </w:pPr>
            <w:r w:rsidRPr="00772D9B">
              <w:rPr>
                <w:b/>
                <w:sz w:val="22"/>
                <w:szCs w:val="22"/>
              </w:rPr>
              <w:t>Наименование</w:t>
            </w:r>
            <w:r>
              <w:rPr>
                <w:b/>
                <w:sz w:val="22"/>
                <w:szCs w:val="22"/>
              </w:rPr>
              <w:t xml:space="preserve"> функциональных показателей</w:t>
            </w:r>
          </w:p>
        </w:tc>
        <w:tc>
          <w:tcPr>
            <w:tcW w:w="1418" w:type="dxa"/>
            <w:vAlign w:val="center"/>
          </w:tcPr>
          <w:p w:rsidR="003B25B4" w:rsidRPr="00772D9B" w:rsidRDefault="003B25B4" w:rsidP="003B25B4">
            <w:pPr>
              <w:ind w:left="-60"/>
              <w:jc w:val="center"/>
            </w:pPr>
            <w:r>
              <w:rPr>
                <w:sz w:val="22"/>
                <w:szCs w:val="22"/>
              </w:rPr>
              <w:t>Требуемые</w:t>
            </w:r>
            <w:r w:rsidRPr="00772D9B">
              <w:rPr>
                <w:sz w:val="22"/>
                <w:szCs w:val="22"/>
              </w:rPr>
              <w:t xml:space="preserve"> показател</w:t>
            </w:r>
            <w:r>
              <w:rPr>
                <w:sz w:val="22"/>
                <w:szCs w:val="22"/>
              </w:rPr>
              <w:t>и</w:t>
            </w:r>
          </w:p>
        </w:tc>
        <w:tc>
          <w:tcPr>
            <w:tcW w:w="1418" w:type="dxa"/>
          </w:tcPr>
          <w:p w:rsidR="003B25B4" w:rsidRPr="00772D9B" w:rsidRDefault="003B25B4" w:rsidP="003B25B4">
            <w:pPr>
              <w:ind w:left="-60"/>
              <w:jc w:val="center"/>
              <w:rPr>
                <w:sz w:val="22"/>
                <w:szCs w:val="22"/>
              </w:rPr>
            </w:pPr>
            <w:r>
              <w:rPr>
                <w:sz w:val="22"/>
                <w:szCs w:val="22"/>
              </w:rPr>
              <w:t>Предлагаемые показатели</w:t>
            </w:r>
          </w:p>
        </w:tc>
      </w:tr>
      <w:tr w:rsidR="003B25B4" w:rsidRPr="00772D9B" w:rsidTr="003B25B4">
        <w:trPr>
          <w:trHeight w:val="174"/>
        </w:trPr>
        <w:tc>
          <w:tcPr>
            <w:tcW w:w="879" w:type="dxa"/>
            <w:vAlign w:val="center"/>
          </w:tcPr>
          <w:p w:rsidR="003B25B4" w:rsidRPr="00772D9B" w:rsidRDefault="003B25B4" w:rsidP="003B25B4">
            <w:pPr>
              <w:ind w:right="-108"/>
              <w:jc w:val="center"/>
              <w:rPr>
                <w:b/>
              </w:rPr>
            </w:pPr>
            <w:r w:rsidRPr="00772D9B">
              <w:rPr>
                <w:b/>
                <w:sz w:val="22"/>
                <w:szCs w:val="22"/>
              </w:rPr>
              <w:t>1.</w:t>
            </w:r>
          </w:p>
        </w:tc>
        <w:tc>
          <w:tcPr>
            <w:tcW w:w="8363" w:type="dxa"/>
            <w:vAlign w:val="center"/>
          </w:tcPr>
          <w:p w:rsidR="003B25B4" w:rsidRPr="00772D9B" w:rsidRDefault="003B25B4" w:rsidP="003B25B4">
            <w:pPr>
              <w:jc w:val="center"/>
              <w:rPr>
                <w:b/>
              </w:rPr>
            </w:pPr>
            <w:r w:rsidRPr="00772D9B">
              <w:rPr>
                <w:b/>
                <w:sz w:val="22"/>
                <w:szCs w:val="22"/>
              </w:rPr>
              <w:t>Решаемые задачи</w:t>
            </w:r>
          </w:p>
        </w:tc>
        <w:tc>
          <w:tcPr>
            <w:tcW w:w="1418" w:type="dxa"/>
            <w:vAlign w:val="center"/>
          </w:tcPr>
          <w:p w:rsidR="003B25B4" w:rsidRPr="00772D9B" w:rsidRDefault="003B25B4" w:rsidP="003B25B4">
            <w:pPr>
              <w:ind w:left="-60"/>
              <w:jc w:val="center"/>
            </w:pPr>
          </w:p>
        </w:tc>
        <w:tc>
          <w:tcPr>
            <w:tcW w:w="1418" w:type="dxa"/>
          </w:tcPr>
          <w:p w:rsidR="003B25B4" w:rsidRPr="00772D9B" w:rsidRDefault="003B25B4" w:rsidP="003B25B4">
            <w:pPr>
              <w:ind w:left="-60"/>
              <w:jc w:val="center"/>
            </w:pPr>
          </w:p>
        </w:tc>
      </w:tr>
      <w:tr w:rsidR="003B25B4" w:rsidRPr="00772D9B" w:rsidTr="003B25B4">
        <w:tc>
          <w:tcPr>
            <w:tcW w:w="879" w:type="dxa"/>
            <w:vAlign w:val="center"/>
          </w:tcPr>
          <w:p w:rsidR="003B25B4" w:rsidRPr="00772D9B" w:rsidRDefault="003B25B4" w:rsidP="003B25B4">
            <w:pPr>
              <w:ind w:right="-108"/>
              <w:jc w:val="center"/>
            </w:pPr>
            <w:r w:rsidRPr="00772D9B">
              <w:rPr>
                <w:sz w:val="22"/>
                <w:szCs w:val="22"/>
              </w:rPr>
              <w:t>1.1</w:t>
            </w:r>
          </w:p>
        </w:tc>
        <w:tc>
          <w:tcPr>
            <w:tcW w:w="8363" w:type="dxa"/>
            <w:vAlign w:val="center"/>
          </w:tcPr>
          <w:p w:rsidR="003B25B4" w:rsidRPr="00772D9B" w:rsidRDefault="003B25B4" w:rsidP="003B25B4">
            <w:pPr>
              <w:tabs>
                <w:tab w:val="left" w:pos="142"/>
              </w:tabs>
              <w:jc w:val="center"/>
            </w:pPr>
            <w:r w:rsidRPr="00772D9B">
              <w:rPr>
                <w:sz w:val="22"/>
                <w:szCs w:val="22"/>
              </w:rPr>
              <w:t xml:space="preserve">На основе метода биологической обратной связи </w:t>
            </w:r>
            <w:proofErr w:type="gramStart"/>
            <w:r w:rsidRPr="00772D9B">
              <w:rPr>
                <w:sz w:val="22"/>
                <w:szCs w:val="22"/>
              </w:rPr>
              <w:t>БОС</w:t>
            </w:r>
            <w:proofErr w:type="gramEnd"/>
            <w:r w:rsidRPr="00772D9B">
              <w:rPr>
                <w:sz w:val="22"/>
                <w:szCs w:val="22"/>
              </w:rPr>
              <w:t>:</w:t>
            </w:r>
          </w:p>
        </w:tc>
        <w:tc>
          <w:tcPr>
            <w:tcW w:w="1418" w:type="dxa"/>
            <w:vAlign w:val="center"/>
          </w:tcPr>
          <w:p w:rsidR="003B25B4" w:rsidRPr="00772D9B" w:rsidRDefault="003B25B4" w:rsidP="003B25B4">
            <w:pPr>
              <w:ind w:left="-60"/>
              <w:jc w:val="center"/>
            </w:pPr>
            <w:r w:rsidRPr="00772D9B">
              <w:rPr>
                <w:sz w:val="22"/>
                <w:szCs w:val="22"/>
              </w:rPr>
              <w:t>наличие</w:t>
            </w:r>
          </w:p>
        </w:tc>
        <w:tc>
          <w:tcPr>
            <w:tcW w:w="1418" w:type="dxa"/>
          </w:tcPr>
          <w:p w:rsidR="003B25B4" w:rsidRPr="00772D9B" w:rsidRDefault="003B25B4" w:rsidP="003B25B4">
            <w:pPr>
              <w:ind w:left="-60"/>
              <w:jc w:val="center"/>
              <w:rPr>
                <w:sz w:val="22"/>
                <w:szCs w:val="22"/>
              </w:rPr>
            </w:pPr>
          </w:p>
        </w:tc>
      </w:tr>
      <w:tr w:rsidR="003B25B4" w:rsidRPr="00772D9B" w:rsidTr="003B25B4">
        <w:tc>
          <w:tcPr>
            <w:tcW w:w="879" w:type="dxa"/>
            <w:vAlign w:val="center"/>
          </w:tcPr>
          <w:p w:rsidR="003B25B4" w:rsidRPr="00772D9B" w:rsidRDefault="003B25B4" w:rsidP="003B25B4">
            <w:pPr>
              <w:ind w:right="-108"/>
              <w:jc w:val="center"/>
            </w:pPr>
            <w:r w:rsidRPr="00772D9B">
              <w:rPr>
                <w:sz w:val="22"/>
                <w:szCs w:val="22"/>
              </w:rPr>
              <w:t>1.1.1</w:t>
            </w:r>
          </w:p>
        </w:tc>
        <w:tc>
          <w:tcPr>
            <w:tcW w:w="8363" w:type="dxa"/>
            <w:vAlign w:val="center"/>
          </w:tcPr>
          <w:p w:rsidR="003B25B4" w:rsidRPr="00772D9B" w:rsidRDefault="003B25B4" w:rsidP="003B25B4">
            <w:pPr>
              <w:tabs>
                <w:tab w:val="left" w:pos="142"/>
              </w:tabs>
              <w:jc w:val="center"/>
            </w:pPr>
            <w:r w:rsidRPr="00772D9B">
              <w:rPr>
                <w:sz w:val="22"/>
                <w:szCs w:val="22"/>
              </w:rPr>
              <w:t xml:space="preserve">-формирование навыков </w:t>
            </w:r>
            <w:proofErr w:type="spellStart"/>
            <w:r w:rsidRPr="00772D9B">
              <w:rPr>
                <w:sz w:val="22"/>
                <w:szCs w:val="22"/>
              </w:rPr>
              <w:t>саморегуляции</w:t>
            </w:r>
            <w:proofErr w:type="spellEnd"/>
            <w:r w:rsidRPr="00772D9B">
              <w:rPr>
                <w:sz w:val="22"/>
                <w:szCs w:val="22"/>
              </w:rPr>
              <w:t xml:space="preserve"> функциональных и эмоциональных состояний.</w:t>
            </w:r>
          </w:p>
        </w:tc>
        <w:tc>
          <w:tcPr>
            <w:tcW w:w="1418" w:type="dxa"/>
            <w:vAlign w:val="center"/>
          </w:tcPr>
          <w:p w:rsidR="003B25B4" w:rsidRPr="00772D9B" w:rsidRDefault="003B25B4" w:rsidP="003B25B4">
            <w:pPr>
              <w:ind w:left="-60"/>
              <w:jc w:val="center"/>
            </w:pPr>
            <w:r w:rsidRPr="00772D9B">
              <w:rPr>
                <w:sz w:val="22"/>
                <w:szCs w:val="22"/>
              </w:rPr>
              <w:t>наличие</w:t>
            </w:r>
          </w:p>
        </w:tc>
        <w:tc>
          <w:tcPr>
            <w:tcW w:w="1418" w:type="dxa"/>
          </w:tcPr>
          <w:p w:rsidR="003B25B4" w:rsidRPr="00772D9B" w:rsidRDefault="003B25B4" w:rsidP="003B25B4">
            <w:pPr>
              <w:ind w:left="-60"/>
              <w:jc w:val="center"/>
              <w:rPr>
                <w:sz w:val="22"/>
                <w:szCs w:val="22"/>
              </w:rPr>
            </w:pPr>
          </w:p>
        </w:tc>
      </w:tr>
      <w:tr w:rsidR="003B25B4" w:rsidRPr="00772D9B" w:rsidTr="003B25B4">
        <w:tc>
          <w:tcPr>
            <w:tcW w:w="879" w:type="dxa"/>
            <w:vAlign w:val="center"/>
          </w:tcPr>
          <w:p w:rsidR="003B25B4" w:rsidRPr="00772D9B" w:rsidRDefault="003B25B4" w:rsidP="003B25B4">
            <w:pPr>
              <w:ind w:right="-108"/>
              <w:jc w:val="center"/>
            </w:pPr>
            <w:r w:rsidRPr="00772D9B">
              <w:rPr>
                <w:sz w:val="22"/>
                <w:szCs w:val="22"/>
              </w:rPr>
              <w:t>1.1.2</w:t>
            </w:r>
          </w:p>
        </w:tc>
        <w:tc>
          <w:tcPr>
            <w:tcW w:w="8363" w:type="dxa"/>
            <w:vAlign w:val="center"/>
          </w:tcPr>
          <w:p w:rsidR="003B25B4" w:rsidRPr="00772D9B" w:rsidRDefault="003B25B4" w:rsidP="003B25B4">
            <w:pPr>
              <w:tabs>
                <w:tab w:val="left" w:pos="142"/>
              </w:tabs>
              <w:jc w:val="center"/>
            </w:pPr>
            <w:r w:rsidRPr="00772D9B">
              <w:rPr>
                <w:sz w:val="22"/>
                <w:szCs w:val="22"/>
              </w:rPr>
              <w:t>-формирование навыка диафрагмального дыхания;</w:t>
            </w:r>
          </w:p>
        </w:tc>
        <w:tc>
          <w:tcPr>
            <w:tcW w:w="1418" w:type="dxa"/>
            <w:vAlign w:val="center"/>
          </w:tcPr>
          <w:p w:rsidR="003B25B4" w:rsidRPr="00772D9B" w:rsidRDefault="003B25B4" w:rsidP="003B25B4">
            <w:pPr>
              <w:ind w:left="-60"/>
              <w:jc w:val="center"/>
            </w:pPr>
            <w:r w:rsidRPr="00772D9B">
              <w:rPr>
                <w:sz w:val="22"/>
                <w:szCs w:val="22"/>
              </w:rPr>
              <w:t>наличие</w:t>
            </w:r>
          </w:p>
        </w:tc>
        <w:tc>
          <w:tcPr>
            <w:tcW w:w="1418" w:type="dxa"/>
          </w:tcPr>
          <w:p w:rsidR="003B25B4" w:rsidRPr="00772D9B" w:rsidRDefault="003B25B4" w:rsidP="003B25B4">
            <w:pPr>
              <w:ind w:left="-60"/>
              <w:jc w:val="center"/>
              <w:rPr>
                <w:sz w:val="22"/>
                <w:szCs w:val="22"/>
              </w:rPr>
            </w:pPr>
          </w:p>
        </w:tc>
      </w:tr>
      <w:tr w:rsidR="003B25B4" w:rsidRPr="00772D9B" w:rsidTr="003B25B4">
        <w:tc>
          <w:tcPr>
            <w:tcW w:w="879" w:type="dxa"/>
            <w:vAlign w:val="center"/>
          </w:tcPr>
          <w:p w:rsidR="003B25B4" w:rsidRPr="00772D9B" w:rsidRDefault="003B25B4" w:rsidP="003B25B4">
            <w:pPr>
              <w:ind w:right="-108"/>
              <w:jc w:val="center"/>
            </w:pPr>
            <w:r w:rsidRPr="00772D9B">
              <w:rPr>
                <w:sz w:val="22"/>
                <w:szCs w:val="22"/>
              </w:rPr>
              <w:t>1.1.3</w:t>
            </w:r>
          </w:p>
        </w:tc>
        <w:tc>
          <w:tcPr>
            <w:tcW w:w="8363" w:type="dxa"/>
            <w:vAlign w:val="center"/>
          </w:tcPr>
          <w:p w:rsidR="003B25B4" w:rsidRPr="00772D9B" w:rsidRDefault="003B25B4" w:rsidP="003B25B4">
            <w:pPr>
              <w:tabs>
                <w:tab w:val="left" w:pos="142"/>
              </w:tabs>
              <w:jc w:val="center"/>
            </w:pPr>
            <w:r w:rsidRPr="00772D9B">
              <w:rPr>
                <w:sz w:val="22"/>
                <w:szCs w:val="22"/>
              </w:rPr>
              <w:t>-формирование навыка управления периферической температурой;</w:t>
            </w:r>
          </w:p>
        </w:tc>
        <w:tc>
          <w:tcPr>
            <w:tcW w:w="1418" w:type="dxa"/>
            <w:vAlign w:val="center"/>
          </w:tcPr>
          <w:p w:rsidR="003B25B4" w:rsidRPr="00772D9B" w:rsidRDefault="003B25B4" w:rsidP="003B25B4">
            <w:pPr>
              <w:ind w:left="-60"/>
              <w:jc w:val="center"/>
            </w:pPr>
            <w:r w:rsidRPr="00772D9B">
              <w:rPr>
                <w:sz w:val="22"/>
                <w:szCs w:val="22"/>
              </w:rPr>
              <w:t>наличие</w:t>
            </w:r>
          </w:p>
        </w:tc>
        <w:tc>
          <w:tcPr>
            <w:tcW w:w="1418" w:type="dxa"/>
          </w:tcPr>
          <w:p w:rsidR="003B25B4" w:rsidRPr="00772D9B" w:rsidRDefault="003B25B4" w:rsidP="003B25B4">
            <w:pPr>
              <w:ind w:left="-60"/>
              <w:jc w:val="center"/>
              <w:rPr>
                <w:sz w:val="22"/>
                <w:szCs w:val="22"/>
              </w:rPr>
            </w:pPr>
          </w:p>
        </w:tc>
      </w:tr>
      <w:tr w:rsidR="003B25B4" w:rsidRPr="00772D9B" w:rsidTr="003B25B4">
        <w:tc>
          <w:tcPr>
            <w:tcW w:w="879" w:type="dxa"/>
            <w:vAlign w:val="center"/>
          </w:tcPr>
          <w:p w:rsidR="003B25B4" w:rsidRPr="00772D9B" w:rsidRDefault="003B25B4" w:rsidP="003B25B4">
            <w:pPr>
              <w:ind w:right="-108"/>
              <w:jc w:val="center"/>
            </w:pPr>
            <w:r w:rsidRPr="00772D9B">
              <w:rPr>
                <w:sz w:val="22"/>
                <w:szCs w:val="22"/>
              </w:rPr>
              <w:t>1.1.4</w:t>
            </w:r>
          </w:p>
        </w:tc>
        <w:tc>
          <w:tcPr>
            <w:tcW w:w="8363" w:type="dxa"/>
            <w:vAlign w:val="center"/>
          </w:tcPr>
          <w:p w:rsidR="003B25B4" w:rsidRPr="00772D9B" w:rsidRDefault="003B25B4" w:rsidP="003B25B4">
            <w:pPr>
              <w:tabs>
                <w:tab w:val="left" w:pos="142"/>
              </w:tabs>
              <w:jc w:val="center"/>
            </w:pPr>
            <w:r w:rsidRPr="00772D9B">
              <w:rPr>
                <w:sz w:val="22"/>
                <w:szCs w:val="22"/>
              </w:rPr>
              <w:t xml:space="preserve">-выработка навыка общей мышечной и </w:t>
            </w:r>
            <w:proofErr w:type="spellStart"/>
            <w:r w:rsidRPr="00772D9B">
              <w:rPr>
                <w:sz w:val="22"/>
                <w:szCs w:val="22"/>
              </w:rPr>
              <w:t>психоэмоциональной</w:t>
            </w:r>
            <w:proofErr w:type="spellEnd"/>
            <w:r w:rsidRPr="00772D9B">
              <w:rPr>
                <w:sz w:val="22"/>
                <w:szCs w:val="22"/>
              </w:rPr>
              <w:t xml:space="preserve"> релаксации; развитие или восстановление мышечное чувство; тренировка навыка координированного управления мышечным напряжением;</w:t>
            </w:r>
          </w:p>
        </w:tc>
        <w:tc>
          <w:tcPr>
            <w:tcW w:w="1418" w:type="dxa"/>
            <w:vAlign w:val="center"/>
          </w:tcPr>
          <w:p w:rsidR="003B25B4" w:rsidRPr="00772D9B" w:rsidRDefault="003B25B4" w:rsidP="003B25B4">
            <w:pPr>
              <w:ind w:left="-60"/>
              <w:jc w:val="center"/>
            </w:pPr>
            <w:r w:rsidRPr="00772D9B">
              <w:rPr>
                <w:sz w:val="22"/>
                <w:szCs w:val="22"/>
              </w:rPr>
              <w:t>наличие</w:t>
            </w:r>
          </w:p>
        </w:tc>
        <w:tc>
          <w:tcPr>
            <w:tcW w:w="1418" w:type="dxa"/>
          </w:tcPr>
          <w:p w:rsidR="003B25B4" w:rsidRPr="00772D9B" w:rsidRDefault="003B25B4" w:rsidP="003B25B4">
            <w:pPr>
              <w:ind w:left="-60"/>
              <w:jc w:val="center"/>
              <w:rPr>
                <w:sz w:val="22"/>
                <w:szCs w:val="22"/>
              </w:rPr>
            </w:pPr>
          </w:p>
        </w:tc>
      </w:tr>
      <w:tr w:rsidR="003B25B4" w:rsidRPr="00772D9B" w:rsidTr="003B25B4">
        <w:tc>
          <w:tcPr>
            <w:tcW w:w="879" w:type="dxa"/>
            <w:vAlign w:val="center"/>
          </w:tcPr>
          <w:p w:rsidR="003B25B4" w:rsidRPr="00772D9B" w:rsidRDefault="003B25B4" w:rsidP="003B25B4">
            <w:pPr>
              <w:ind w:right="-108"/>
              <w:jc w:val="center"/>
            </w:pPr>
            <w:r w:rsidRPr="00772D9B">
              <w:rPr>
                <w:sz w:val="22"/>
                <w:szCs w:val="22"/>
              </w:rPr>
              <w:t>1.1.5</w:t>
            </w:r>
          </w:p>
        </w:tc>
        <w:tc>
          <w:tcPr>
            <w:tcW w:w="8363" w:type="dxa"/>
            <w:vAlign w:val="center"/>
          </w:tcPr>
          <w:p w:rsidR="003B25B4" w:rsidRPr="00772D9B" w:rsidRDefault="003B25B4" w:rsidP="003B25B4">
            <w:pPr>
              <w:tabs>
                <w:tab w:val="left" w:pos="142"/>
              </w:tabs>
              <w:jc w:val="center"/>
            </w:pPr>
            <w:r w:rsidRPr="00772D9B">
              <w:rPr>
                <w:sz w:val="22"/>
                <w:szCs w:val="22"/>
              </w:rPr>
              <w:t xml:space="preserve">-коррекция </w:t>
            </w:r>
            <w:proofErr w:type="spellStart"/>
            <w:r w:rsidRPr="00772D9B">
              <w:rPr>
                <w:sz w:val="22"/>
                <w:szCs w:val="22"/>
              </w:rPr>
              <w:t>психоэмоциональных</w:t>
            </w:r>
            <w:proofErr w:type="spellEnd"/>
            <w:r w:rsidRPr="00772D9B">
              <w:rPr>
                <w:sz w:val="22"/>
                <w:szCs w:val="22"/>
              </w:rPr>
              <w:t xml:space="preserve"> расстройств;</w:t>
            </w:r>
          </w:p>
        </w:tc>
        <w:tc>
          <w:tcPr>
            <w:tcW w:w="1418" w:type="dxa"/>
            <w:vAlign w:val="center"/>
          </w:tcPr>
          <w:p w:rsidR="003B25B4" w:rsidRPr="00772D9B" w:rsidRDefault="003B25B4" w:rsidP="003B25B4">
            <w:pPr>
              <w:ind w:left="-60"/>
              <w:jc w:val="center"/>
            </w:pPr>
            <w:r w:rsidRPr="00772D9B">
              <w:rPr>
                <w:sz w:val="22"/>
                <w:szCs w:val="22"/>
              </w:rPr>
              <w:t>наличие</w:t>
            </w:r>
          </w:p>
        </w:tc>
        <w:tc>
          <w:tcPr>
            <w:tcW w:w="1418" w:type="dxa"/>
          </w:tcPr>
          <w:p w:rsidR="003B25B4" w:rsidRPr="00772D9B" w:rsidRDefault="003B25B4" w:rsidP="003B25B4">
            <w:pPr>
              <w:ind w:left="-60"/>
              <w:jc w:val="center"/>
              <w:rPr>
                <w:sz w:val="22"/>
                <w:szCs w:val="22"/>
              </w:rPr>
            </w:pPr>
          </w:p>
        </w:tc>
      </w:tr>
      <w:tr w:rsidR="003B25B4" w:rsidRPr="00772D9B" w:rsidTr="003B25B4">
        <w:tc>
          <w:tcPr>
            <w:tcW w:w="879" w:type="dxa"/>
            <w:vAlign w:val="center"/>
          </w:tcPr>
          <w:p w:rsidR="003B25B4" w:rsidRPr="00772D9B" w:rsidRDefault="003B25B4" w:rsidP="003B25B4">
            <w:pPr>
              <w:ind w:right="-108"/>
              <w:jc w:val="center"/>
            </w:pPr>
            <w:r w:rsidRPr="00772D9B">
              <w:rPr>
                <w:sz w:val="22"/>
                <w:szCs w:val="22"/>
              </w:rPr>
              <w:t>1.1.6</w:t>
            </w:r>
          </w:p>
        </w:tc>
        <w:tc>
          <w:tcPr>
            <w:tcW w:w="8363" w:type="dxa"/>
            <w:vAlign w:val="center"/>
          </w:tcPr>
          <w:p w:rsidR="003B25B4" w:rsidRPr="00772D9B" w:rsidRDefault="003B25B4" w:rsidP="003B25B4">
            <w:pPr>
              <w:tabs>
                <w:tab w:val="left" w:pos="142"/>
              </w:tabs>
              <w:jc w:val="center"/>
            </w:pPr>
            <w:r w:rsidRPr="00772D9B">
              <w:rPr>
                <w:sz w:val="22"/>
                <w:szCs w:val="22"/>
              </w:rPr>
              <w:t xml:space="preserve">-повышение </w:t>
            </w:r>
            <w:proofErr w:type="spellStart"/>
            <w:r w:rsidRPr="00772D9B">
              <w:rPr>
                <w:sz w:val="22"/>
                <w:szCs w:val="22"/>
              </w:rPr>
              <w:t>стрессоустойчивости</w:t>
            </w:r>
            <w:proofErr w:type="spellEnd"/>
            <w:r w:rsidRPr="00772D9B">
              <w:rPr>
                <w:sz w:val="22"/>
                <w:szCs w:val="22"/>
              </w:rPr>
              <w:t>;</w:t>
            </w:r>
          </w:p>
        </w:tc>
        <w:tc>
          <w:tcPr>
            <w:tcW w:w="1418" w:type="dxa"/>
            <w:vAlign w:val="center"/>
          </w:tcPr>
          <w:p w:rsidR="003B25B4" w:rsidRPr="00772D9B" w:rsidRDefault="003B25B4" w:rsidP="003B25B4">
            <w:pPr>
              <w:ind w:left="-60"/>
              <w:jc w:val="center"/>
            </w:pPr>
            <w:r w:rsidRPr="00772D9B">
              <w:rPr>
                <w:sz w:val="22"/>
                <w:szCs w:val="22"/>
              </w:rPr>
              <w:t>наличие</w:t>
            </w:r>
          </w:p>
        </w:tc>
        <w:tc>
          <w:tcPr>
            <w:tcW w:w="1418" w:type="dxa"/>
          </w:tcPr>
          <w:p w:rsidR="003B25B4" w:rsidRPr="00772D9B" w:rsidRDefault="003B25B4" w:rsidP="003B25B4">
            <w:pPr>
              <w:ind w:left="-60"/>
              <w:jc w:val="center"/>
              <w:rPr>
                <w:sz w:val="22"/>
                <w:szCs w:val="22"/>
              </w:rPr>
            </w:pPr>
          </w:p>
        </w:tc>
      </w:tr>
      <w:tr w:rsidR="003B25B4" w:rsidRPr="00772D9B" w:rsidTr="003B25B4">
        <w:trPr>
          <w:trHeight w:val="277"/>
        </w:trPr>
        <w:tc>
          <w:tcPr>
            <w:tcW w:w="879" w:type="dxa"/>
            <w:vAlign w:val="center"/>
          </w:tcPr>
          <w:p w:rsidR="003B25B4" w:rsidRPr="00772D9B" w:rsidRDefault="003B25B4" w:rsidP="003B25B4">
            <w:pPr>
              <w:ind w:right="-108"/>
              <w:jc w:val="center"/>
            </w:pPr>
            <w:r w:rsidRPr="00772D9B">
              <w:rPr>
                <w:sz w:val="22"/>
                <w:szCs w:val="22"/>
              </w:rPr>
              <w:t>1.1.7</w:t>
            </w:r>
          </w:p>
        </w:tc>
        <w:tc>
          <w:tcPr>
            <w:tcW w:w="8363" w:type="dxa"/>
            <w:vAlign w:val="center"/>
          </w:tcPr>
          <w:p w:rsidR="003B25B4" w:rsidRPr="00772D9B" w:rsidRDefault="003B25B4" w:rsidP="003B25B4">
            <w:pPr>
              <w:tabs>
                <w:tab w:val="left" w:pos="142"/>
                <w:tab w:val="left" w:pos="1843"/>
              </w:tabs>
              <w:jc w:val="center"/>
            </w:pPr>
            <w:r w:rsidRPr="00772D9B">
              <w:rPr>
                <w:sz w:val="22"/>
                <w:szCs w:val="22"/>
              </w:rPr>
              <w:t>-коррекция нарушений у несовершеннолетних, имеющих проблемы зависимого поведения.</w:t>
            </w:r>
          </w:p>
        </w:tc>
        <w:tc>
          <w:tcPr>
            <w:tcW w:w="1418" w:type="dxa"/>
            <w:vAlign w:val="center"/>
          </w:tcPr>
          <w:p w:rsidR="003B25B4" w:rsidRPr="00772D9B" w:rsidRDefault="003B25B4" w:rsidP="003B25B4">
            <w:pPr>
              <w:ind w:left="-60"/>
              <w:jc w:val="center"/>
            </w:pPr>
            <w:r w:rsidRPr="00772D9B">
              <w:rPr>
                <w:sz w:val="22"/>
                <w:szCs w:val="22"/>
              </w:rPr>
              <w:t>наличие</w:t>
            </w:r>
          </w:p>
        </w:tc>
        <w:tc>
          <w:tcPr>
            <w:tcW w:w="1418" w:type="dxa"/>
          </w:tcPr>
          <w:p w:rsidR="003B25B4" w:rsidRPr="00772D9B" w:rsidRDefault="003B25B4" w:rsidP="003B25B4">
            <w:pPr>
              <w:ind w:left="-60"/>
              <w:jc w:val="center"/>
              <w:rPr>
                <w:sz w:val="22"/>
                <w:szCs w:val="22"/>
              </w:rPr>
            </w:pPr>
          </w:p>
        </w:tc>
      </w:tr>
      <w:tr w:rsidR="003B25B4" w:rsidRPr="00772D9B" w:rsidTr="003B25B4">
        <w:tc>
          <w:tcPr>
            <w:tcW w:w="879" w:type="dxa"/>
            <w:vAlign w:val="center"/>
          </w:tcPr>
          <w:p w:rsidR="003B25B4" w:rsidRPr="00772D9B" w:rsidRDefault="003B25B4" w:rsidP="003B25B4">
            <w:pPr>
              <w:ind w:right="-108"/>
              <w:jc w:val="center"/>
            </w:pPr>
            <w:r w:rsidRPr="00772D9B">
              <w:rPr>
                <w:sz w:val="22"/>
                <w:szCs w:val="22"/>
              </w:rPr>
              <w:t>1.2.</w:t>
            </w:r>
          </w:p>
        </w:tc>
        <w:tc>
          <w:tcPr>
            <w:tcW w:w="8363" w:type="dxa"/>
            <w:vAlign w:val="center"/>
          </w:tcPr>
          <w:p w:rsidR="003B25B4" w:rsidRPr="00772D9B" w:rsidRDefault="003B25B4" w:rsidP="003B25B4">
            <w:pPr>
              <w:jc w:val="center"/>
            </w:pPr>
            <w:r w:rsidRPr="00772D9B">
              <w:rPr>
                <w:sz w:val="22"/>
                <w:szCs w:val="22"/>
              </w:rPr>
              <w:t>Развитие высших психических функций: мышления; памяти; внимания; интеллекта.</w:t>
            </w:r>
          </w:p>
        </w:tc>
        <w:tc>
          <w:tcPr>
            <w:tcW w:w="1418" w:type="dxa"/>
            <w:vAlign w:val="center"/>
          </w:tcPr>
          <w:p w:rsidR="003B25B4" w:rsidRPr="00772D9B" w:rsidRDefault="003B25B4" w:rsidP="003B25B4">
            <w:pPr>
              <w:ind w:left="-60"/>
              <w:jc w:val="center"/>
            </w:pPr>
            <w:r w:rsidRPr="00772D9B">
              <w:rPr>
                <w:sz w:val="22"/>
                <w:szCs w:val="22"/>
              </w:rPr>
              <w:t>наличие</w:t>
            </w:r>
          </w:p>
        </w:tc>
        <w:tc>
          <w:tcPr>
            <w:tcW w:w="1418" w:type="dxa"/>
          </w:tcPr>
          <w:p w:rsidR="003B25B4" w:rsidRPr="00772D9B" w:rsidRDefault="003B25B4" w:rsidP="003B25B4">
            <w:pPr>
              <w:ind w:left="-60"/>
              <w:jc w:val="center"/>
              <w:rPr>
                <w:sz w:val="22"/>
                <w:szCs w:val="22"/>
              </w:rPr>
            </w:pPr>
          </w:p>
        </w:tc>
      </w:tr>
      <w:tr w:rsidR="003B25B4" w:rsidRPr="00772D9B" w:rsidTr="003B25B4">
        <w:tc>
          <w:tcPr>
            <w:tcW w:w="879" w:type="dxa"/>
            <w:vAlign w:val="center"/>
          </w:tcPr>
          <w:p w:rsidR="003B25B4" w:rsidRPr="00772D9B" w:rsidRDefault="003B25B4" w:rsidP="003B25B4">
            <w:pPr>
              <w:ind w:right="-108"/>
              <w:jc w:val="center"/>
            </w:pPr>
            <w:r w:rsidRPr="00772D9B">
              <w:rPr>
                <w:sz w:val="22"/>
                <w:szCs w:val="22"/>
              </w:rPr>
              <w:t>1.2.1</w:t>
            </w:r>
          </w:p>
        </w:tc>
        <w:tc>
          <w:tcPr>
            <w:tcW w:w="8363" w:type="dxa"/>
            <w:vAlign w:val="center"/>
          </w:tcPr>
          <w:p w:rsidR="003B25B4" w:rsidRPr="00772D9B" w:rsidRDefault="003B25B4" w:rsidP="003B25B4">
            <w:pPr>
              <w:jc w:val="center"/>
            </w:pPr>
            <w:r w:rsidRPr="00772D9B">
              <w:rPr>
                <w:sz w:val="22"/>
                <w:szCs w:val="22"/>
              </w:rPr>
              <w:t>Выработка навыков у здоровых лиц:</w:t>
            </w:r>
          </w:p>
          <w:p w:rsidR="003B25B4" w:rsidRPr="00772D9B" w:rsidRDefault="003B25B4" w:rsidP="003B25B4">
            <w:pPr>
              <w:jc w:val="center"/>
            </w:pPr>
            <w:r w:rsidRPr="00772D9B">
              <w:rPr>
                <w:sz w:val="22"/>
                <w:szCs w:val="22"/>
              </w:rPr>
              <w:t xml:space="preserve">- выработка навыка защиты от </w:t>
            </w:r>
            <w:proofErr w:type="spellStart"/>
            <w:r w:rsidRPr="00772D9B">
              <w:rPr>
                <w:sz w:val="22"/>
                <w:szCs w:val="22"/>
              </w:rPr>
              <w:t>психоэмоциональных</w:t>
            </w:r>
            <w:proofErr w:type="spellEnd"/>
            <w:r w:rsidRPr="00772D9B">
              <w:rPr>
                <w:sz w:val="22"/>
                <w:szCs w:val="22"/>
              </w:rPr>
              <w:t xml:space="preserve"> перегрузок и </w:t>
            </w:r>
            <w:proofErr w:type="spellStart"/>
            <w:r w:rsidRPr="00772D9B">
              <w:rPr>
                <w:sz w:val="22"/>
                <w:szCs w:val="22"/>
              </w:rPr>
              <w:t>дистресса</w:t>
            </w:r>
            <w:proofErr w:type="spellEnd"/>
            <w:r w:rsidRPr="00772D9B">
              <w:rPr>
                <w:sz w:val="22"/>
                <w:szCs w:val="22"/>
              </w:rPr>
              <w:t>;</w:t>
            </w:r>
          </w:p>
          <w:p w:rsidR="003B25B4" w:rsidRPr="00772D9B" w:rsidRDefault="003B25B4" w:rsidP="003B25B4">
            <w:pPr>
              <w:jc w:val="center"/>
            </w:pPr>
            <w:r w:rsidRPr="00772D9B">
              <w:rPr>
                <w:sz w:val="22"/>
                <w:szCs w:val="22"/>
              </w:rPr>
              <w:t>-  адаптация  к учебному, профессиональному стрессу;</w:t>
            </w:r>
          </w:p>
          <w:p w:rsidR="003B25B4" w:rsidRPr="00772D9B" w:rsidRDefault="003B25B4" w:rsidP="003B25B4">
            <w:pPr>
              <w:jc w:val="center"/>
            </w:pPr>
            <w:r w:rsidRPr="00772D9B">
              <w:rPr>
                <w:sz w:val="22"/>
                <w:szCs w:val="22"/>
              </w:rPr>
              <w:t xml:space="preserve">- выработка навыков защиты от перегрузок у лиц, имеющих профессиональную вредность по факторам информационного и </w:t>
            </w:r>
            <w:proofErr w:type="spellStart"/>
            <w:r w:rsidRPr="00772D9B">
              <w:rPr>
                <w:sz w:val="22"/>
                <w:szCs w:val="22"/>
              </w:rPr>
              <w:t>психоэмоционального</w:t>
            </w:r>
            <w:proofErr w:type="spellEnd"/>
            <w:r w:rsidRPr="00772D9B">
              <w:rPr>
                <w:sz w:val="22"/>
                <w:szCs w:val="22"/>
              </w:rPr>
              <w:t xml:space="preserve"> стресса.</w:t>
            </w:r>
          </w:p>
        </w:tc>
        <w:tc>
          <w:tcPr>
            <w:tcW w:w="1418" w:type="dxa"/>
            <w:vAlign w:val="center"/>
          </w:tcPr>
          <w:p w:rsidR="003B25B4" w:rsidRPr="00772D9B" w:rsidRDefault="003B25B4" w:rsidP="003B25B4">
            <w:pPr>
              <w:ind w:left="-60"/>
              <w:jc w:val="center"/>
            </w:pPr>
            <w:r w:rsidRPr="00772D9B">
              <w:rPr>
                <w:sz w:val="22"/>
                <w:szCs w:val="22"/>
              </w:rPr>
              <w:t>наличие</w:t>
            </w:r>
          </w:p>
        </w:tc>
        <w:tc>
          <w:tcPr>
            <w:tcW w:w="1418" w:type="dxa"/>
          </w:tcPr>
          <w:p w:rsidR="003B25B4" w:rsidRPr="00772D9B" w:rsidRDefault="003B25B4" w:rsidP="003B25B4">
            <w:pPr>
              <w:ind w:left="-60"/>
              <w:jc w:val="center"/>
              <w:rPr>
                <w:sz w:val="22"/>
                <w:szCs w:val="22"/>
              </w:rPr>
            </w:pPr>
          </w:p>
        </w:tc>
      </w:tr>
      <w:tr w:rsidR="003B25B4" w:rsidRPr="00772D9B" w:rsidTr="003B25B4">
        <w:tc>
          <w:tcPr>
            <w:tcW w:w="879" w:type="dxa"/>
            <w:vAlign w:val="center"/>
          </w:tcPr>
          <w:p w:rsidR="003B25B4" w:rsidRPr="00772D9B" w:rsidRDefault="003B25B4" w:rsidP="003B25B4">
            <w:pPr>
              <w:ind w:right="-108"/>
              <w:jc w:val="center"/>
            </w:pPr>
            <w:r w:rsidRPr="00772D9B">
              <w:rPr>
                <w:sz w:val="22"/>
                <w:szCs w:val="22"/>
              </w:rPr>
              <w:t>1.3</w:t>
            </w:r>
          </w:p>
        </w:tc>
        <w:tc>
          <w:tcPr>
            <w:tcW w:w="8363" w:type="dxa"/>
          </w:tcPr>
          <w:p w:rsidR="003B25B4" w:rsidRPr="00772D9B" w:rsidRDefault="003B25B4" w:rsidP="003B25B4">
            <w:pPr>
              <w:ind w:right="-108"/>
              <w:jc w:val="center"/>
              <w:rPr>
                <w:spacing w:val="-2"/>
              </w:rPr>
            </w:pPr>
            <w:r w:rsidRPr="00772D9B">
              <w:rPr>
                <w:spacing w:val="-2"/>
                <w:sz w:val="22"/>
                <w:szCs w:val="22"/>
              </w:rPr>
              <w:t xml:space="preserve">Проведение терапевтических сессий в технике песочной терапии с использованием   диагностического коррекционно-развивающего комплекса  </w:t>
            </w:r>
            <w:proofErr w:type="spellStart"/>
            <w:r w:rsidRPr="00772D9B">
              <w:rPr>
                <w:spacing w:val="-2"/>
                <w:sz w:val="22"/>
                <w:szCs w:val="22"/>
              </w:rPr>
              <w:t>свидеорегистрацией</w:t>
            </w:r>
            <w:proofErr w:type="spellEnd"/>
            <w:r w:rsidRPr="00772D9B">
              <w:rPr>
                <w:spacing w:val="-2"/>
                <w:sz w:val="22"/>
                <w:szCs w:val="22"/>
              </w:rPr>
              <w:t>.</w:t>
            </w:r>
          </w:p>
        </w:tc>
        <w:tc>
          <w:tcPr>
            <w:tcW w:w="1418" w:type="dxa"/>
          </w:tcPr>
          <w:p w:rsidR="003B25B4" w:rsidRPr="00772D9B" w:rsidRDefault="003B25B4" w:rsidP="003B25B4">
            <w:pPr>
              <w:jc w:val="center"/>
              <w:rPr>
                <w:spacing w:val="-2"/>
              </w:rPr>
            </w:pPr>
            <w:r w:rsidRPr="00772D9B">
              <w:rPr>
                <w:spacing w:val="-2"/>
                <w:sz w:val="22"/>
                <w:szCs w:val="22"/>
              </w:rPr>
              <w:t>наличие</w:t>
            </w:r>
          </w:p>
        </w:tc>
        <w:tc>
          <w:tcPr>
            <w:tcW w:w="1418" w:type="dxa"/>
          </w:tcPr>
          <w:p w:rsidR="003B25B4" w:rsidRPr="00772D9B" w:rsidRDefault="003B25B4" w:rsidP="003B25B4">
            <w:pPr>
              <w:jc w:val="center"/>
              <w:rPr>
                <w:spacing w:val="-2"/>
                <w:sz w:val="22"/>
                <w:szCs w:val="22"/>
              </w:rPr>
            </w:pPr>
          </w:p>
        </w:tc>
      </w:tr>
      <w:tr w:rsidR="003B25B4" w:rsidRPr="00772D9B" w:rsidTr="003B25B4">
        <w:tc>
          <w:tcPr>
            <w:tcW w:w="879" w:type="dxa"/>
            <w:vAlign w:val="center"/>
          </w:tcPr>
          <w:p w:rsidR="003B25B4" w:rsidRPr="00772D9B" w:rsidRDefault="003B25B4" w:rsidP="003B25B4">
            <w:pPr>
              <w:ind w:right="-108"/>
              <w:jc w:val="center"/>
              <w:rPr>
                <w:b/>
              </w:rPr>
            </w:pPr>
            <w:r w:rsidRPr="00772D9B">
              <w:rPr>
                <w:b/>
                <w:sz w:val="22"/>
                <w:szCs w:val="22"/>
              </w:rPr>
              <w:t>2.</w:t>
            </w:r>
          </w:p>
        </w:tc>
        <w:tc>
          <w:tcPr>
            <w:tcW w:w="8363" w:type="dxa"/>
            <w:vAlign w:val="center"/>
          </w:tcPr>
          <w:p w:rsidR="003B25B4" w:rsidRPr="00772D9B" w:rsidRDefault="003B25B4" w:rsidP="003B25B4">
            <w:pPr>
              <w:jc w:val="center"/>
              <w:rPr>
                <w:b/>
              </w:rPr>
            </w:pPr>
            <w:r w:rsidRPr="00772D9B">
              <w:rPr>
                <w:b/>
                <w:sz w:val="22"/>
                <w:szCs w:val="22"/>
              </w:rPr>
              <w:t>Функциональные характеристики оборудования</w:t>
            </w:r>
          </w:p>
        </w:tc>
        <w:tc>
          <w:tcPr>
            <w:tcW w:w="1418" w:type="dxa"/>
            <w:vAlign w:val="center"/>
          </w:tcPr>
          <w:p w:rsidR="003B25B4" w:rsidRPr="00772D9B" w:rsidRDefault="003B25B4" w:rsidP="003B25B4">
            <w:pPr>
              <w:ind w:left="-60"/>
              <w:jc w:val="center"/>
            </w:pPr>
          </w:p>
        </w:tc>
        <w:tc>
          <w:tcPr>
            <w:tcW w:w="1418" w:type="dxa"/>
          </w:tcPr>
          <w:p w:rsidR="003B25B4" w:rsidRPr="00772D9B" w:rsidRDefault="003B25B4" w:rsidP="003B25B4">
            <w:pPr>
              <w:ind w:left="-60"/>
              <w:jc w:val="center"/>
            </w:pPr>
          </w:p>
        </w:tc>
      </w:tr>
      <w:tr w:rsidR="003B25B4" w:rsidRPr="00772D9B" w:rsidTr="003B25B4">
        <w:tc>
          <w:tcPr>
            <w:tcW w:w="879" w:type="dxa"/>
            <w:vAlign w:val="center"/>
          </w:tcPr>
          <w:p w:rsidR="003B25B4" w:rsidRPr="00772D9B" w:rsidRDefault="003B25B4" w:rsidP="003B25B4">
            <w:pPr>
              <w:ind w:right="-108"/>
              <w:jc w:val="center"/>
            </w:pPr>
            <w:r w:rsidRPr="00772D9B">
              <w:rPr>
                <w:sz w:val="22"/>
                <w:szCs w:val="22"/>
              </w:rPr>
              <w:t>2.1</w:t>
            </w:r>
          </w:p>
        </w:tc>
        <w:tc>
          <w:tcPr>
            <w:tcW w:w="8363" w:type="dxa"/>
            <w:vAlign w:val="center"/>
          </w:tcPr>
          <w:p w:rsidR="003B25B4" w:rsidRPr="00772D9B" w:rsidRDefault="003B25B4" w:rsidP="003B25B4">
            <w:pPr>
              <w:jc w:val="center"/>
            </w:pPr>
            <w:r w:rsidRPr="00772D9B">
              <w:rPr>
                <w:sz w:val="22"/>
                <w:szCs w:val="22"/>
              </w:rPr>
              <w:t xml:space="preserve">Приём и обработка одного или одновременно нескольких параметров и преобразование их по заданным алгоритмам  в </w:t>
            </w:r>
            <w:proofErr w:type="spellStart"/>
            <w:r w:rsidRPr="00772D9B">
              <w:rPr>
                <w:sz w:val="22"/>
                <w:szCs w:val="22"/>
              </w:rPr>
              <w:t>мультимедийные</w:t>
            </w:r>
            <w:proofErr w:type="spellEnd"/>
            <w:r w:rsidRPr="00772D9B">
              <w:rPr>
                <w:sz w:val="22"/>
                <w:szCs w:val="22"/>
              </w:rPr>
              <w:t xml:space="preserve"> сигналы обратной связи: визуальные и </w:t>
            </w:r>
            <w:proofErr w:type="spellStart"/>
            <w:r w:rsidRPr="00772D9B">
              <w:rPr>
                <w:sz w:val="22"/>
                <w:szCs w:val="22"/>
              </w:rPr>
              <w:t>аудиальные</w:t>
            </w:r>
            <w:proofErr w:type="spellEnd"/>
            <w:r w:rsidRPr="00772D9B">
              <w:rPr>
                <w:sz w:val="22"/>
                <w:szCs w:val="22"/>
              </w:rPr>
              <w:t xml:space="preserve"> сигналы.</w:t>
            </w:r>
          </w:p>
        </w:tc>
        <w:tc>
          <w:tcPr>
            <w:tcW w:w="1418" w:type="dxa"/>
            <w:vAlign w:val="center"/>
          </w:tcPr>
          <w:p w:rsidR="003B25B4" w:rsidRPr="00772D9B" w:rsidRDefault="003B25B4" w:rsidP="003B25B4">
            <w:pPr>
              <w:ind w:left="-60"/>
              <w:jc w:val="center"/>
            </w:pPr>
            <w:r w:rsidRPr="00772D9B">
              <w:rPr>
                <w:sz w:val="22"/>
                <w:szCs w:val="22"/>
              </w:rPr>
              <w:t>наличие</w:t>
            </w:r>
          </w:p>
        </w:tc>
        <w:tc>
          <w:tcPr>
            <w:tcW w:w="1418" w:type="dxa"/>
          </w:tcPr>
          <w:p w:rsidR="003B25B4" w:rsidRPr="00772D9B" w:rsidRDefault="003B25B4" w:rsidP="003B25B4">
            <w:pPr>
              <w:ind w:left="-60"/>
              <w:jc w:val="center"/>
              <w:rPr>
                <w:sz w:val="22"/>
                <w:szCs w:val="22"/>
              </w:rPr>
            </w:pPr>
          </w:p>
        </w:tc>
      </w:tr>
      <w:tr w:rsidR="003B25B4" w:rsidRPr="00772D9B" w:rsidTr="003B25B4">
        <w:tc>
          <w:tcPr>
            <w:tcW w:w="879" w:type="dxa"/>
            <w:vAlign w:val="center"/>
          </w:tcPr>
          <w:p w:rsidR="003B25B4" w:rsidRPr="00772D9B" w:rsidRDefault="003B25B4" w:rsidP="003B25B4">
            <w:pPr>
              <w:ind w:right="-108"/>
              <w:jc w:val="center"/>
            </w:pPr>
            <w:r w:rsidRPr="00772D9B">
              <w:rPr>
                <w:sz w:val="22"/>
                <w:szCs w:val="22"/>
              </w:rPr>
              <w:t>2.2</w:t>
            </w:r>
          </w:p>
        </w:tc>
        <w:tc>
          <w:tcPr>
            <w:tcW w:w="8363" w:type="dxa"/>
            <w:vAlign w:val="center"/>
          </w:tcPr>
          <w:p w:rsidR="003B25B4" w:rsidRPr="00772D9B" w:rsidRDefault="003B25B4" w:rsidP="003B25B4">
            <w:pPr>
              <w:jc w:val="center"/>
            </w:pPr>
            <w:r w:rsidRPr="00772D9B">
              <w:rPr>
                <w:sz w:val="22"/>
                <w:szCs w:val="22"/>
              </w:rPr>
              <w:t>Обеспечение  режимов БОС– тренинга по</w:t>
            </w:r>
            <w:proofErr w:type="gramStart"/>
            <w:r w:rsidRPr="00772D9B">
              <w:rPr>
                <w:sz w:val="22"/>
                <w:szCs w:val="22"/>
              </w:rPr>
              <w:t xml:space="preserve"> Т</w:t>
            </w:r>
            <w:proofErr w:type="gramEnd"/>
            <w:r w:rsidRPr="00772D9B">
              <w:rPr>
                <w:sz w:val="22"/>
                <w:szCs w:val="22"/>
              </w:rPr>
              <w:t>:</w:t>
            </w:r>
          </w:p>
          <w:p w:rsidR="003B25B4" w:rsidRPr="00772D9B" w:rsidRDefault="003B25B4" w:rsidP="003B25B4">
            <w:pPr>
              <w:jc w:val="center"/>
            </w:pPr>
            <w:r w:rsidRPr="00772D9B">
              <w:rPr>
                <w:sz w:val="22"/>
                <w:szCs w:val="22"/>
              </w:rPr>
              <w:t>- обучение навыку произвольной регуляции периферической температуры для профилактики и  коррекции психофизиологического состояния.</w:t>
            </w:r>
          </w:p>
        </w:tc>
        <w:tc>
          <w:tcPr>
            <w:tcW w:w="1418" w:type="dxa"/>
            <w:vAlign w:val="center"/>
          </w:tcPr>
          <w:p w:rsidR="003B25B4" w:rsidRPr="00772D9B" w:rsidRDefault="003B25B4" w:rsidP="003B25B4">
            <w:pPr>
              <w:ind w:left="-60"/>
              <w:jc w:val="center"/>
            </w:pPr>
            <w:r w:rsidRPr="00772D9B">
              <w:rPr>
                <w:sz w:val="22"/>
                <w:szCs w:val="22"/>
              </w:rPr>
              <w:t>наличие</w:t>
            </w:r>
          </w:p>
        </w:tc>
        <w:tc>
          <w:tcPr>
            <w:tcW w:w="1418" w:type="dxa"/>
          </w:tcPr>
          <w:p w:rsidR="003B25B4" w:rsidRPr="00772D9B" w:rsidRDefault="003B25B4" w:rsidP="003B25B4">
            <w:pPr>
              <w:ind w:left="-60"/>
              <w:jc w:val="center"/>
              <w:rPr>
                <w:sz w:val="22"/>
                <w:szCs w:val="22"/>
              </w:rPr>
            </w:pPr>
          </w:p>
        </w:tc>
      </w:tr>
      <w:tr w:rsidR="003B25B4" w:rsidRPr="00772D9B" w:rsidTr="003B25B4">
        <w:tc>
          <w:tcPr>
            <w:tcW w:w="879" w:type="dxa"/>
            <w:vAlign w:val="center"/>
          </w:tcPr>
          <w:p w:rsidR="003B25B4" w:rsidRPr="00772D9B" w:rsidRDefault="003B25B4" w:rsidP="003B25B4">
            <w:pPr>
              <w:ind w:right="-108"/>
              <w:jc w:val="center"/>
            </w:pPr>
            <w:r w:rsidRPr="00772D9B">
              <w:rPr>
                <w:sz w:val="22"/>
                <w:szCs w:val="22"/>
              </w:rPr>
              <w:t>2.2.1</w:t>
            </w:r>
          </w:p>
        </w:tc>
        <w:tc>
          <w:tcPr>
            <w:tcW w:w="8363" w:type="dxa"/>
            <w:vAlign w:val="center"/>
          </w:tcPr>
          <w:p w:rsidR="003B25B4" w:rsidRPr="00772D9B" w:rsidRDefault="003B25B4" w:rsidP="003B25B4">
            <w:pPr>
              <w:jc w:val="center"/>
            </w:pPr>
            <w:r w:rsidRPr="00772D9B">
              <w:rPr>
                <w:rFonts w:eastAsia="Calibri"/>
                <w:sz w:val="22"/>
                <w:szCs w:val="22"/>
              </w:rPr>
              <w:t>- возможность регистрации температуры с фаланги пальца.</w:t>
            </w:r>
          </w:p>
        </w:tc>
        <w:tc>
          <w:tcPr>
            <w:tcW w:w="1418" w:type="dxa"/>
            <w:vAlign w:val="center"/>
          </w:tcPr>
          <w:p w:rsidR="003B25B4" w:rsidRPr="00772D9B" w:rsidRDefault="003B25B4" w:rsidP="003B25B4">
            <w:pPr>
              <w:ind w:left="-60"/>
              <w:jc w:val="center"/>
            </w:pPr>
            <w:r w:rsidRPr="00772D9B">
              <w:rPr>
                <w:sz w:val="22"/>
                <w:szCs w:val="22"/>
              </w:rPr>
              <w:t>наличие</w:t>
            </w:r>
          </w:p>
        </w:tc>
        <w:tc>
          <w:tcPr>
            <w:tcW w:w="1418" w:type="dxa"/>
          </w:tcPr>
          <w:p w:rsidR="003B25B4" w:rsidRPr="00772D9B" w:rsidRDefault="003B25B4" w:rsidP="003B25B4">
            <w:pPr>
              <w:ind w:left="-60"/>
              <w:jc w:val="center"/>
              <w:rPr>
                <w:sz w:val="22"/>
                <w:szCs w:val="22"/>
              </w:rPr>
            </w:pPr>
          </w:p>
        </w:tc>
      </w:tr>
      <w:tr w:rsidR="003B25B4" w:rsidRPr="00772D9B" w:rsidTr="003B25B4">
        <w:tc>
          <w:tcPr>
            <w:tcW w:w="879" w:type="dxa"/>
            <w:vAlign w:val="center"/>
          </w:tcPr>
          <w:p w:rsidR="003B25B4" w:rsidRPr="00772D9B" w:rsidRDefault="003B25B4" w:rsidP="003B25B4">
            <w:pPr>
              <w:ind w:right="-108"/>
              <w:jc w:val="center"/>
            </w:pPr>
            <w:r w:rsidRPr="00772D9B">
              <w:rPr>
                <w:sz w:val="22"/>
                <w:szCs w:val="22"/>
              </w:rPr>
              <w:t>2.3</w:t>
            </w:r>
          </w:p>
        </w:tc>
        <w:tc>
          <w:tcPr>
            <w:tcW w:w="8363" w:type="dxa"/>
            <w:vAlign w:val="center"/>
          </w:tcPr>
          <w:p w:rsidR="003B25B4" w:rsidRPr="00772D9B" w:rsidRDefault="003B25B4" w:rsidP="003B25B4">
            <w:pPr>
              <w:jc w:val="center"/>
            </w:pPr>
            <w:r w:rsidRPr="00772D9B">
              <w:rPr>
                <w:sz w:val="22"/>
                <w:szCs w:val="22"/>
              </w:rPr>
              <w:t xml:space="preserve">Обеспечение  режимов БОС– </w:t>
            </w:r>
            <w:proofErr w:type="gramStart"/>
            <w:r w:rsidRPr="00772D9B">
              <w:rPr>
                <w:sz w:val="22"/>
                <w:szCs w:val="22"/>
              </w:rPr>
              <w:t>тр</w:t>
            </w:r>
            <w:proofErr w:type="gramEnd"/>
            <w:r w:rsidRPr="00772D9B">
              <w:rPr>
                <w:sz w:val="22"/>
                <w:szCs w:val="22"/>
              </w:rPr>
              <w:t>енинга по дыханию и пульсу:</w:t>
            </w:r>
          </w:p>
          <w:p w:rsidR="003B25B4" w:rsidRPr="00772D9B" w:rsidRDefault="003B25B4" w:rsidP="003B25B4">
            <w:pPr>
              <w:jc w:val="center"/>
            </w:pPr>
            <w:r w:rsidRPr="00772D9B">
              <w:rPr>
                <w:sz w:val="22"/>
                <w:szCs w:val="22"/>
              </w:rPr>
              <w:t>-  обучение навыку диафрагмально-релаксационного типа дыхания;</w:t>
            </w:r>
          </w:p>
          <w:p w:rsidR="003B25B4" w:rsidRPr="00772D9B" w:rsidRDefault="003B25B4" w:rsidP="003B25B4">
            <w:pPr>
              <w:jc w:val="center"/>
            </w:pPr>
            <w:r w:rsidRPr="00772D9B">
              <w:rPr>
                <w:sz w:val="22"/>
                <w:szCs w:val="22"/>
              </w:rPr>
              <w:t>- оптимизация эмоциональной нагрузки в процессе дыхания, чтения, речи;</w:t>
            </w:r>
          </w:p>
          <w:p w:rsidR="003B25B4" w:rsidRPr="00772D9B" w:rsidRDefault="003B25B4" w:rsidP="003B25B4">
            <w:pPr>
              <w:jc w:val="center"/>
            </w:pPr>
            <w:r w:rsidRPr="00772D9B">
              <w:rPr>
                <w:sz w:val="22"/>
                <w:szCs w:val="22"/>
              </w:rPr>
              <w:t xml:space="preserve">- нормализации  </w:t>
            </w:r>
            <w:proofErr w:type="spellStart"/>
            <w:r w:rsidRPr="00772D9B">
              <w:rPr>
                <w:sz w:val="22"/>
                <w:szCs w:val="22"/>
              </w:rPr>
              <w:t>вегето-сосудистых</w:t>
            </w:r>
            <w:proofErr w:type="spellEnd"/>
            <w:r w:rsidRPr="00772D9B">
              <w:rPr>
                <w:sz w:val="22"/>
                <w:szCs w:val="22"/>
              </w:rPr>
              <w:t xml:space="preserve"> реакций;</w:t>
            </w:r>
          </w:p>
          <w:p w:rsidR="003B25B4" w:rsidRPr="00772D9B" w:rsidRDefault="003B25B4" w:rsidP="003B25B4">
            <w:pPr>
              <w:jc w:val="center"/>
            </w:pPr>
            <w:r w:rsidRPr="00772D9B">
              <w:rPr>
                <w:sz w:val="22"/>
                <w:szCs w:val="22"/>
              </w:rPr>
              <w:t>- снятие мышечного напряжения.</w:t>
            </w:r>
          </w:p>
        </w:tc>
        <w:tc>
          <w:tcPr>
            <w:tcW w:w="1418" w:type="dxa"/>
            <w:vAlign w:val="center"/>
          </w:tcPr>
          <w:p w:rsidR="003B25B4" w:rsidRPr="00772D9B" w:rsidRDefault="003B25B4" w:rsidP="003B25B4">
            <w:pPr>
              <w:ind w:left="-60"/>
              <w:jc w:val="center"/>
            </w:pPr>
            <w:r w:rsidRPr="00772D9B">
              <w:rPr>
                <w:sz w:val="22"/>
                <w:szCs w:val="22"/>
              </w:rPr>
              <w:t>наличие</w:t>
            </w:r>
          </w:p>
        </w:tc>
        <w:tc>
          <w:tcPr>
            <w:tcW w:w="1418" w:type="dxa"/>
          </w:tcPr>
          <w:p w:rsidR="003B25B4" w:rsidRPr="00772D9B" w:rsidRDefault="003B25B4" w:rsidP="003B25B4">
            <w:pPr>
              <w:ind w:left="-60"/>
              <w:jc w:val="center"/>
              <w:rPr>
                <w:sz w:val="22"/>
                <w:szCs w:val="22"/>
              </w:rPr>
            </w:pPr>
          </w:p>
        </w:tc>
      </w:tr>
      <w:tr w:rsidR="003B25B4" w:rsidRPr="00772D9B" w:rsidTr="003B25B4">
        <w:tc>
          <w:tcPr>
            <w:tcW w:w="879" w:type="dxa"/>
            <w:vAlign w:val="center"/>
          </w:tcPr>
          <w:p w:rsidR="003B25B4" w:rsidRPr="00772D9B" w:rsidRDefault="003B25B4" w:rsidP="003B25B4">
            <w:pPr>
              <w:ind w:right="-108"/>
              <w:jc w:val="center"/>
            </w:pPr>
            <w:r w:rsidRPr="00772D9B">
              <w:rPr>
                <w:sz w:val="22"/>
                <w:szCs w:val="22"/>
              </w:rPr>
              <w:t>2.3.1</w:t>
            </w:r>
          </w:p>
        </w:tc>
        <w:tc>
          <w:tcPr>
            <w:tcW w:w="8363" w:type="dxa"/>
            <w:vAlign w:val="center"/>
          </w:tcPr>
          <w:p w:rsidR="003B25B4" w:rsidRPr="00772D9B" w:rsidRDefault="003B25B4" w:rsidP="003B25B4">
            <w:pPr>
              <w:jc w:val="center"/>
            </w:pPr>
            <w:r w:rsidRPr="00772D9B">
              <w:rPr>
                <w:rFonts w:eastAsia="Calibri"/>
                <w:sz w:val="22"/>
                <w:szCs w:val="22"/>
              </w:rPr>
              <w:t xml:space="preserve">- возможность  обеспечения  регистрации </w:t>
            </w:r>
            <w:proofErr w:type="spellStart"/>
            <w:r w:rsidRPr="00772D9B">
              <w:rPr>
                <w:rFonts w:eastAsia="Calibri"/>
                <w:sz w:val="22"/>
                <w:szCs w:val="22"/>
              </w:rPr>
              <w:t>пульсограммы</w:t>
            </w:r>
            <w:proofErr w:type="spellEnd"/>
            <w:r w:rsidRPr="00772D9B">
              <w:rPr>
                <w:rFonts w:eastAsia="Calibri"/>
                <w:sz w:val="22"/>
                <w:szCs w:val="22"/>
              </w:rPr>
              <w:t xml:space="preserve"> и паттерна дыхания с внутренней стороны запястья правой и левой руки.</w:t>
            </w:r>
          </w:p>
        </w:tc>
        <w:tc>
          <w:tcPr>
            <w:tcW w:w="1418" w:type="dxa"/>
            <w:vAlign w:val="center"/>
          </w:tcPr>
          <w:p w:rsidR="003B25B4" w:rsidRPr="00772D9B" w:rsidRDefault="003B25B4" w:rsidP="003B25B4">
            <w:pPr>
              <w:ind w:left="-60"/>
              <w:jc w:val="center"/>
            </w:pPr>
            <w:r w:rsidRPr="00772D9B">
              <w:rPr>
                <w:sz w:val="22"/>
                <w:szCs w:val="22"/>
              </w:rPr>
              <w:t>наличие</w:t>
            </w:r>
          </w:p>
        </w:tc>
        <w:tc>
          <w:tcPr>
            <w:tcW w:w="1418" w:type="dxa"/>
          </w:tcPr>
          <w:p w:rsidR="003B25B4" w:rsidRPr="00772D9B" w:rsidRDefault="003B25B4" w:rsidP="003B25B4">
            <w:pPr>
              <w:ind w:left="-60"/>
              <w:jc w:val="center"/>
              <w:rPr>
                <w:sz w:val="22"/>
                <w:szCs w:val="22"/>
              </w:rPr>
            </w:pPr>
          </w:p>
        </w:tc>
      </w:tr>
      <w:tr w:rsidR="003B25B4" w:rsidRPr="00772D9B" w:rsidTr="003B25B4">
        <w:tc>
          <w:tcPr>
            <w:tcW w:w="879" w:type="dxa"/>
            <w:vAlign w:val="center"/>
          </w:tcPr>
          <w:p w:rsidR="003B25B4" w:rsidRPr="00772D9B" w:rsidRDefault="003B25B4" w:rsidP="003B25B4">
            <w:pPr>
              <w:ind w:right="-108"/>
              <w:jc w:val="center"/>
            </w:pPr>
            <w:r w:rsidRPr="00772D9B">
              <w:rPr>
                <w:sz w:val="22"/>
                <w:szCs w:val="22"/>
              </w:rPr>
              <w:t>2.4</w:t>
            </w:r>
          </w:p>
        </w:tc>
        <w:tc>
          <w:tcPr>
            <w:tcW w:w="8363" w:type="dxa"/>
            <w:vAlign w:val="center"/>
          </w:tcPr>
          <w:p w:rsidR="003B25B4" w:rsidRPr="00772D9B" w:rsidRDefault="003B25B4" w:rsidP="003B25B4">
            <w:pPr>
              <w:jc w:val="center"/>
              <w:rPr>
                <w:rFonts w:eastAsia="Calibri"/>
              </w:rPr>
            </w:pPr>
            <w:r w:rsidRPr="00772D9B">
              <w:rPr>
                <w:rFonts w:eastAsia="Calibri"/>
                <w:sz w:val="22"/>
                <w:szCs w:val="22"/>
              </w:rPr>
              <w:t xml:space="preserve">Обеспечение  режимов БОС– </w:t>
            </w:r>
            <w:proofErr w:type="gramStart"/>
            <w:r w:rsidRPr="00772D9B">
              <w:rPr>
                <w:rFonts w:eastAsia="Calibri"/>
                <w:sz w:val="22"/>
                <w:szCs w:val="22"/>
              </w:rPr>
              <w:t>тр</w:t>
            </w:r>
            <w:proofErr w:type="gramEnd"/>
            <w:r w:rsidRPr="00772D9B">
              <w:rPr>
                <w:rFonts w:eastAsia="Calibri"/>
                <w:sz w:val="22"/>
                <w:szCs w:val="22"/>
              </w:rPr>
              <w:t>енинга по ЭМГ:</w:t>
            </w:r>
          </w:p>
          <w:p w:rsidR="003B25B4" w:rsidRPr="00772D9B" w:rsidRDefault="003B25B4" w:rsidP="003B25B4">
            <w:pPr>
              <w:jc w:val="center"/>
              <w:rPr>
                <w:rFonts w:eastAsia="Calibri"/>
              </w:rPr>
            </w:pPr>
            <w:r w:rsidRPr="00772D9B">
              <w:rPr>
                <w:rFonts w:eastAsia="Calibri"/>
                <w:sz w:val="22"/>
                <w:szCs w:val="22"/>
              </w:rPr>
              <w:t xml:space="preserve">- тренинг общей мышечной и </w:t>
            </w:r>
            <w:proofErr w:type="spellStart"/>
            <w:r w:rsidRPr="00772D9B">
              <w:rPr>
                <w:rFonts w:eastAsia="Calibri"/>
                <w:sz w:val="22"/>
                <w:szCs w:val="22"/>
              </w:rPr>
              <w:t>психоэмоциональной</w:t>
            </w:r>
            <w:proofErr w:type="spellEnd"/>
            <w:r w:rsidRPr="00772D9B">
              <w:rPr>
                <w:rFonts w:eastAsia="Calibri"/>
                <w:sz w:val="22"/>
                <w:szCs w:val="22"/>
              </w:rPr>
              <w:t xml:space="preserve"> релаксации; развитие или </w:t>
            </w:r>
            <w:r w:rsidRPr="00772D9B">
              <w:rPr>
                <w:rFonts w:eastAsia="Calibri"/>
                <w:sz w:val="22"/>
                <w:szCs w:val="22"/>
              </w:rPr>
              <w:lastRenderedPageBreak/>
              <w:t>восстановление мышечного чувства; тренировка навыка координированного управления мышечным напряжением;</w:t>
            </w:r>
          </w:p>
          <w:p w:rsidR="003B25B4" w:rsidRPr="00772D9B" w:rsidRDefault="003B25B4" w:rsidP="003B25B4">
            <w:pPr>
              <w:jc w:val="center"/>
            </w:pPr>
            <w:r w:rsidRPr="00772D9B">
              <w:rPr>
                <w:rFonts w:eastAsia="Calibri"/>
                <w:sz w:val="22"/>
                <w:szCs w:val="22"/>
              </w:rPr>
              <w:t>- тренинг по Джекобсону с последовательным произвольным изменением мышечного напряжения, обучение навыку прогрессивной мышечной релаксации.</w:t>
            </w:r>
          </w:p>
        </w:tc>
        <w:tc>
          <w:tcPr>
            <w:tcW w:w="1418" w:type="dxa"/>
            <w:vAlign w:val="center"/>
          </w:tcPr>
          <w:p w:rsidR="003B25B4" w:rsidRPr="00772D9B" w:rsidRDefault="003B25B4" w:rsidP="003B25B4">
            <w:pPr>
              <w:ind w:left="-60"/>
              <w:jc w:val="center"/>
            </w:pPr>
            <w:r w:rsidRPr="00772D9B">
              <w:rPr>
                <w:sz w:val="22"/>
                <w:szCs w:val="22"/>
              </w:rPr>
              <w:lastRenderedPageBreak/>
              <w:t>наличие</w:t>
            </w:r>
          </w:p>
        </w:tc>
        <w:tc>
          <w:tcPr>
            <w:tcW w:w="1418" w:type="dxa"/>
          </w:tcPr>
          <w:p w:rsidR="003B25B4" w:rsidRPr="00772D9B" w:rsidRDefault="003B25B4" w:rsidP="003B25B4">
            <w:pPr>
              <w:ind w:left="-60"/>
              <w:jc w:val="center"/>
              <w:rPr>
                <w:sz w:val="22"/>
                <w:szCs w:val="22"/>
              </w:rPr>
            </w:pPr>
          </w:p>
        </w:tc>
      </w:tr>
      <w:tr w:rsidR="003B25B4" w:rsidRPr="00772D9B" w:rsidTr="003B25B4">
        <w:tc>
          <w:tcPr>
            <w:tcW w:w="879" w:type="dxa"/>
            <w:vAlign w:val="center"/>
          </w:tcPr>
          <w:p w:rsidR="003B25B4" w:rsidRPr="00772D9B" w:rsidRDefault="003B25B4" w:rsidP="003B25B4">
            <w:pPr>
              <w:ind w:right="-108"/>
              <w:jc w:val="center"/>
            </w:pPr>
            <w:r w:rsidRPr="00772D9B">
              <w:rPr>
                <w:sz w:val="22"/>
                <w:szCs w:val="22"/>
              </w:rPr>
              <w:lastRenderedPageBreak/>
              <w:t>2.4.1</w:t>
            </w:r>
          </w:p>
        </w:tc>
        <w:tc>
          <w:tcPr>
            <w:tcW w:w="8363" w:type="dxa"/>
            <w:vAlign w:val="center"/>
          </w:tcPr>
          <w:p w:rsidR="003B25B4" w:rsidRPr="00772D9B" w:rsidRDefault="003B25B4" w:rsidP="003B25B4">
            <w:pPr>
              <w:jc w:val="center"/>
            </w:pPr>
            <w:r w:rsidRPr="00772D9B">
              <w:rPr>
                <w:rFonts w:eastAsia="Calibri"/>
                <w:sz w:val="22"/>
                <w:szCs w:val="22"/>
              </w:rPr>
              <w:t>- возможность регистрации сокращений мышц при помощи одноразовых электродов.</w:t>
            </w:r>
          </w:p>
        </w:tc>
        <w:tc>
          <w:tcPr>
            <w:tcW w:w="1418" w:type="dxa"/>
            <w:vAlign w:val="center"/>
          </w:tcPr>
          <w:p w:rsidR="003B25B4" w:rsidRPr="00772D9B" w:rsidRDefault="003B25B4" w:rsidP="003B25B4">
            <w:pPr>
              <w:ind w:left="-60"/>
              <w:jc w:val="center"/>
            </w:pPr>
            <w:r w:rsidRPr="00772D9B">
              <w:rPr>
                <w:sz w:val="22"/>
                <w:szCs w:val="22"/>
              </w:rPr>
              <w:t>наличие</w:t>
            </w:r>
          </w:p>
        </w:tc>
        <w:tc>
          <w:tcPr>
            <w:tcW w:w="1418" w:type="dxa"/>
          </w:tcPr>
          <w:p w:rsidR="003B25B4" w:rsidRPr="00772D9B" w:rsidRDefault="003B25B4" w:rsidP="003B25B4">
            <w:pPr>
              <w:ind w:left="-60"/>
              <w:jc w:val="center"/>
              <w:rPr>
                <w:sz w:val="22"/>
                <w:szCs w:val="22"/>
              </w:rPr>
            </w:pPr>
          </w:p>
        </w:tc>
      </w:tr>
      <w:tr w:rsidR="003B25B4" w:rsidRPr="00772D9B" w:rsidTr="003B25B4">
        <w:tc>
          <w:tcPr>
            <w:tcW w:w="879" w:type="dxa"/>
            <w:vAlign w:val="center"/>
          </w:tcPr>
          <w:p w:rsidR="003B25B4" w:rsidRPr="00772D9B" w:rsidRDefault="003B25B4" w:rsidP="003B25B4">
            <w:pPr>
              <w:ind w:right="-108"/>
              <w:jc w:val="center"/>
            </w:pPr>
            <w:r w:rsidRPr="00772D9B">
              <w:rPr>
                <w:sz w:val="22"/>
                <w:szCs w:val="22"/>
              </w:rPr>
              <w:t>2. 5</w:t>
            </w:r>
          </w:p>
        </w:tc>
        <w:tc>
          <w:tcPr>
            <w:tcW w:w="8363" w:type="dxa"/>
            <w:vAlign w:val="center"/>
          </w:tcPr>
          <w:p w:rsidR="003B25B4" w:rsidRPr="00772D9B" w:rsidRDefault="003B25B4" w:rsidP="003B25B4">
            <w:pPr>
              <w:jc w:val="center"/>
            </w:pPr>
            <w:r w:rsidRPr="00772D9B">
              <w:rPr>
                <w:sz w:val="22"/>
                <w:szCs w:val="22"/>
              </w:rPr>
              <w:t>С целью обеспечения работы специалиста с прибором в автономном режиме:</w:t>
            </w:r>
          </w:p>
        </w:tc>
        <w:tc>
          <w:tcPr>
            <w:tcW w:w="1418" w:type="dxa"/>
            <w:vAlign w:val="center"/>
          </w:tcPr>
          <w:p w:rsidR="003B25B4" w:rsidRPr="00772D9B" w:rsidRDefault="003B25B4" w:rsidP="003B25B4">
            <w:pPr>
              <w:ind w:left="-60"/>
              <w:jc w:val="center"/>
            </w:pPr>
          </w:p>
        </w:tc>
        <w:tc>
          <w:tcPr>
            <w:tcW w:w="1418" w:type="dxa"/>
          </w:tcPr>
          <w:p w:rsidR="003B25B4" w:rsidRPr="00772D9B" w:rsidRDefault="003B25B4" w:rsidP="003B25B4">
            <w:pPr>
              <w:ind w:left="-60"/>
              <w:jc w:val="center"/>
            </w:pPr>
          </w:p>
        </w:tc>
      </w:tr>
      <w:tr w:rsidR="003B25B4" w:rsidRPr="00772D9B" w:rsidTr="003B25B4">
        <w:tc>
          <w:tcPr>
            <w:tcW w:w="879" w:type="dxa"/>
            <w:vAlign w:val="center"/>
          </w:tcPr>
          <w:p w:rsidR="003B25B4" w:rsidRPr="00772D9B" w:rsidRDefault="003B25B4" w:rsidP="003B25B4">
            <w:pPr>
              <w:ind w:right="-108"/>
              <w:jc w:val="center"/>
            </w:pPr>
            <w:r w:rsidRPr="00772D9B">
              <w:rPr>
                <w:sz w:val="22"/>
                <w:szCs w:val="22"/>
              </w:rPr>
              <w:t>2.5.1</w:t>
            </w:r>
          </w:p>
        </w:tc>
        <w:tc>
          <w:tcPr>
            <w:tcW w:w="8363" w:type="dxa"/>
            <w:vAlign w:val="center"/>
          </w:tcPr>
          <w:p w:rsidR="003B25B4" w:rsidRPr="00772D9B" w:rsidRDefault="003B25B4" w:rsidP="003B25B4">
            <w:pPr>
              <w:jc w:val="center"/>
            </w:pPr>
            <w:r w:rsidRPr="00772D9B">
              <w:rPr>
                <w:sz w:val="22"/>
                <w:szCs w:val="22"/>
              </w:rPr>
              <w:t>- приборы не подключаются к источнику сети 220</w:t>
            </w:r>
            <w:proofErr w:type="gramStart"/>
            <w:r w:rsidRPr="00772D9B">
              <w:rPr>
                <w:sz w:val="22"/>
                <w:szCs w:val="22"/>
              </w:rPr>
              <w:t xml:space="preserve"> В</w:t>
            </w:r>
            <w:proofErr w:type="gramEnd"/>
            <w:r w:rsidRPr="00772D9B">
              <w:rPr>
                <w:sz w:val="22"/>
                <w:szCs w:val="22"/>
              </w:rPr>
              <w:t xml:space="preserve"> переменного тока;</w:t>
            </w:r>
          </w:p>
        </w:tc>
        <w:tc>
          <w:tcPr>
            <w:tcW w:w="1418" w:type="dxa"/>
            <w:vAlign w:val="center"/>
          </w:tcPr>
          <w:p w:rsidR="003B25B4" w:rsidRPr="00772D9B" w:rsidRDefault="003B25B4" w:rsidP="003B25B4">
            <w:pPr>
              <w:ind w:left="-60"/>
              <w:jc w:val="center"/>
            </w:pPr>
            <w:r w:rsidRPr="00772D9B">
              <w:rPr>
                <w:sz w:val="22"/>
                <w:szCs w:val="22"/>
              </w:rPr>
              <w:t>наличие</w:t>
            </w:r>
          </w:p>
        </w:tc>
        <w:tc>
          <w:tcPr>
            <w:tcW w:w="1418" w:type="dxa"/>
          </w:tcPr>
          <w:p w:rsidR="003B25B4" w:rsidRPr="00772D9B" w:rsidRDefault="003B25B4" w:rsidP="003B25B4">
            <w:pPr>
              <w:ind w:left="-60"/>
              <w:jc w:val="center"/>
              <w:rPr>
                <w:sz w:val="22"/>
                <w:szCs w:val="22"/>
              </w:rPr>
            </w:pPr>
          </w:p>
        </w:tc>
      </w:tr>
      <w:tr w:rsidR="003B25B4" w:rsidRPr="00772D9B" w:rsidTr="003B25B4">
        <w:tc>
          <w:tcPr>
            <w:tcW w:w="879" w:type="dxa"/>
            <w:vAlign w:val="center"/>
          </w:tcPr>
          <w:p w:rsidR="003B25B4" w:rsidRPr="00772D9B" w:rsidRDefault="003B25B4" w:rsidP="003B25B4">
            <w:pPr>
              <w:ind w:right="-108"/>
              <w:jc w:val="center"/>
            </w:pPr>
            <w:r w:rsidRPr="00772D9B">
              <w:rPr>
                <w:sz w:val="22"/>
                <w:szCs w:val="22"/>
              </w:rPr>
              <w:t>2.5.2</w:t>
            </w:r>
          </w:p>
        </w:tc>
        <w:tc>
          <w:tcPr>
            <w:tcW w:w="8363" w:type="dxa"/>
            <w:vAlign w:val="center"/>
          </w:tcPr>
          <w:p w:rsidR="003B25B4" w:rsidRPr="00772D9B" w:rsidRDefault="003B25B4" w:rsidP="003B25B4">
            <w:pPr>
              <w:jc w:val="center"/>
            </w:pPr>
            <w:r w:rsidRPr="00772D9B">
              <w:rPr>
                <w:sz w:val="22"/>
                <w:szCs w:val="22"/>
              </w:rPr>
              <w:t>- приборы имеют возможность питаться от батареи портативного компьютера через USB-порт и не зависят от других внешних источников постоянного либо переменного тока.</w:t>
            </w:r>
          </w:p>
        </w:tc>
        <w:tc>
          <w:tcPr>
            <w:tcW w:w="1418" w:type="dxa"/>
            <w:vAlign w:val="center"/>
          </w:tcPr>
          <w:p w:rsidR="003B25B4" w:rsidRPr="00772D9B" w:rsidRDefault="003B25B4" w:rsidP="003B25B4">
            <w:pPr>
              <w:ind w:left="-60"/>
              <w:jc w:val="center"/>
            </w:pPr>
            <w:r w:rsidRPr="00772D9B">
              <w:rPr>
                <w:sz w:val="22"/>
                <w:szCs w:val="22"/>
              </w:rPr>
              <w:t>наличие</w:t>
            </w:r>
          </w:p>
        </w:tc>
        <w:tc>
          <w:tcPr>
            <w:tcW w:w="1418" w:type="dxa"/>
          </w:tcPr>
          <w:p w:rsidR="003B25B4" w:rsidRPr="00772D9B" w:rsidRDefault="003B25B4" w:rsidP="003B25B4">
            <w:pPr>
              <w:ind w:left="-60"/>
              <w:jc w:val="center"/>
              <w:rPr>
                <w:sz w:val="22"/>
                <w:szCs w:val="22"/>
              </w:rPr>
            </w:pPr>
          </w:p>
        </w:tc>
      </w:tr>
      <w:tr w:rsidR="003B25B4" w:rsidRPr="00772D9B" w:rsidTr="003B25B4">
        <w:trPr>
          <w:trHeight w:val="241"/>
        </w:trPr>
        <w:tc>
          <w:tcPr>
            <w:tcW w:w="879" w:type="dxa"/>
            <w:vAlign w:val="center"/>
          </w:tcPr>
          <w:p w:rsidR="003B25B4" w:rsidRPr="00772D9B" w:rsidRDefault="003B25B4" w:rsidP="003B25B4">
            <w:pPr>
              <w:ind w:right="-108"/>
              <w:jc w:val="center"/>
            </w:pPr>
            <w:r w:rsidRPr="00772D9B">
              <w:rPr>
                <w:sz w:val="22"/>
                <w:szCs w:val="22"/>
              </w:rPr>
              <w:t>2.5.3</w:t>
            </w:r>
          </w:p>
        </w:tc>
        <w:tc>
          <w:tcPr>
            <w:tcW w:w="8363" w:type="dxa"/>
            <w:vAlign w:val="center"/>
          </w:tcPr>
          <w:p w:rsidR="003B25B4" w:rsidRPr="00772D9B" w:rsidRDefault="003B25B4" w:rsidP="003B25B4">
            <w:pPr>
              <w:jc w:val="center"/>
            </w:pPr>
            <w:r w:rsidRPr="00772D9B">
              <w:rPr>
                <w:sz w:val="22"/>
                <w:szCs w:val="22"/>
              </w:rPr>
              <w:t>- подключение приборов к компьютеру осуществляется через тот же USB-порт.</w:t>
            </w:r>
          </w:p>
        </w:tc>
        <w:tc>
          <w:tcPr>
            <w:tcW w:w="1418" w:type="dxa"/>
            <w:vAlign w:val="center"/>
          </w:tcPr>
          <w:p w:rsidR="003B25B4" w:rsidRPr="00772D9B" w:rsidRDefault="003B25B4" w:rsidP="003B25B4">
            <w:pPr>
              <w:ind w:left="-60"/>
              <w:jc w:val="center"/>
            </w:pPr>
            <w:r w:rsidRPr="00772D9B">
              <w:rPr>
                <w:sz w:val="22"/>
                <w:szCs w:val="22"/>
              </w:rPr>
              <w:t>наличие</w:t>
            </w:r>
          </w:p>
        </w:tc>
        <w:tc>
          <w:tcPr>
            <w:tcW w:w="1418" w:type="dxa"/>
          </w:tcPr>
          <w:p w:rsidR="003B25B4" w:rsidRPr="00772D9B" w:rsidRDefault="003B25B4" w:rsidP="003B25B4">
            <w:pPr>
              <w:ind w:left="-60"/>
              <w:jc w:val="center"/>
              <w:rPr>
                <w:sz w:val="22"/>
                <w:szCs w:val="22"/>
              </w:rPr>
            </w:pPr>
          </w:p>
        </w:tc>
      </w:tr>
      <w:tr w:rsidR="003B25B4" w:rsidRPr="00772D9B" w:rsidTr="003B25B4">
        <w:trPr>
          <w:trHeight w:val="1106"/>
        </w:trPr>
        <w:tc>
          <w:tcPr>
            <w:tcW w:w="879" w:type="dxa"/>
            <w:vAlign w:val="center"/>
          </w:tcPr>
          <w:p w:rsidR="003B25B4" w:rsidRPr="00772D9B" w:rsidRDefault="003B25B4" w:rsidP="003B25B4">
            <w:pPr>
              <w:ind w:right="-108"/>
              <w:jc w:val="center"/>
            </w:pPr>
            <w:r w:rsidRPr="00772D9B">
              <w:rPr>
                <w:sz w:val="22"/>
                <w:szCs w:val="22"/>
              </w:rPr>
              <w:t>2.6</w:t>
            </w:r>
          </w:p>
        </w:tc>
        <w:tc>
          <w:tcPr>
            <w:tcW w:w="8363" w:type="dxa"/>
            <w:vAlign w:val="center"/>
          </w:tcPr>
          <w:p w:rsidR="003B25B4" w:rsidRPr="00772D9B" w:rsidRDefault="003B25B4" w:rsidP="003B25B4">
            <w:pPr>
              <w:jc w:val="center"/>
            </w:pPr>
            <w:r w:rsidRPr="00772D9B">
              <w:rPr>
                <w:sz w:val="22"/>
                <w:szCs w:val="22"/>
              </w:rPr>
              <w:t>Программное обеспечение комплекса позволяет:</w:t>
            </w:r>
          </w:p>
          <w:p w:rsidR="003B25B4" w:rsidRPr="00772D9B" w:rsidRDefault="003B25B4" w:rsidP="003B25B4">
            <w:pPr>
              <w:jc w:val="center"/>
            </w:pPr>
            <w:r w:rsidRPr="00772D9B">
              <w:rPr>
                <w:sz w:val="22"/>
                <w:szCs w:val="22"/>
              </w:rPr>
              <w:t>- вести индивидуальные карты с результатами тренингов;</w:t>
            </w:r>
          </w:p>
          <w:p w:rsidR="003B25B4" w:rsidRPr="00772D9B" w:rsidRDefault="003B25B4" w:rsidP="003B25B4">
            <w:pPr>
              <w:jc w:val="center"/>
            </w:pPr>
            <w:r w:rsidRPr="00772D9B">
              <w:rPr>
                <w:sz w:val="22"/>
                <w:szCs w:val="22"/>
              </w:rPr>
              <w:t>- использовать дидактический слайдовый материал по различным темам;</w:t>
            </w:r>
          </w:p>
          <w:p w:rsidR="003B25B4" w:rsidRPr="00772D9B" w:rsidRDefault="003B25B4" w:rsidP="003B25B4">
            <w:pPr>
              <w:jc w:val="center"/>
            </w:pPr>
            <w:r w:rsidRPr="00772D9B">
              <w:rPr>
                <w:sz w:val="22"/>
                <w:szCs w:val="22"/>
              </w:rPr>
              <w:t>- анализ результатов в динамике, выведение на печать отчетов в виде  таблиц и графиков.</w:t>
            </w:r>
          </w:p>
        </w:tc>
        <w:tc>
          <w:tcPr>
            <w:tcW w:w="1418" w:type="dxa"/>
            <w:vAlign w:val="center"/>
          </w:tcPr>
          <w:p w:rsidR="003B25B4" w:rsidRPr="00772D9B" w:rsidRDefault="003B25B4" w:rsidP="003B25B4">
            <w:pPr>
              <w:ind w:left="-60"/>
              <w:jc w:val="center"/>
            </w:pPr>
            <w:r w:rsidRPr="00772D9B">
              <w:rPr>
                <w:sz w:val="22"/>
                <w:szCs w:val="22"/>
              </w:rPr>
              <w:t>наличие</w:t>
            </w:r>
          </w:p>
        </w:tc>
        <w:tc>
          <w:tcPr>
            <w:tcW w:w="1418" w:type="dxa"/>
          </w:tcPr>
          <w:p w:rsidR="003B25B4" w:rsidRPr="00772D9B" w:rsidRDefault="003B25B4" w:rsidP="003B25B4">
            <w:pPr>
              <w:ind w:left="-60"/>
              <w:jc w:val="center"/>
              <w:rPr>
                <w:sz w:val="22"/>
                <w:szCs w:val="22"/>
              </w:rPr>
            </w:pPr>
          </w:p>
        </w:tc>
      </w:tr>
      <w:tr w:rsidR="003B25B4" w:rsidRPr="00772D9B" w:rsidTr="003B25B4">
        <w:trPr>
          <w:trHeight w:val="265"/>
        </w:trPr>
        <w:tc>
          <w:tcPr>
            <w:tcW w:w="879" w:type="dxa"/>
          </w:tcPr>
          <w:p w:rsidR="003B25B4" w:rsidRPr="00772D9B" w:rsidRDefault="003B25B4" w:rsidP="003B25B4">
            <w:pPr>
              <w:jc w:val="center"/>
            </w:pPr>
            <w:r w:rsidRPr="00772D9B">
              <w:rPr>
                <w:sz w:val="22"/>
                <w:szCs w:val="22"/>
              </w:rPr>
              <w:t>3</w:t>
            </w:r>
          </w:p>
        </w:tc>
        <w:tc>
          <w:tcPr>
            <w:tcW w:w="8363" w:type="dxa"/>
            <w:tcBorders>
              <w:bottom w:val="single" w:sz="4" w:space="0" w:color="auto"/>
            </w:tcBorders>
          </w:tcPr>
          <w:p w:rsidR="003B25B4" w:rsidRPr="00772D9B" w:rsidRDefault="003B25B4" w:rsidP="003B25B4">
            <w:pPr>
              <w:tabs>
                <w:tab w:val="left" w:pos="742"/>
                <w:tab w:val="left" w:pos="1522"/>
              </w:tabs>
              <w:ind w:right="-108"/>
              <w:jc w:val="center"/>
            </w:pPr>
            <w:r w:rsidRPr="00772D9B">
              <w:rPr>
                <w:b/>
                <w:sz w:val="22"/>
                <w:szCs w:val="22"/>
              </w:rPr>
              <w:t>Требования к ф</w:t>
            </w:r>
            <w:r w:rsidRPr="00772D9B">
              <w:rPr>
                <w:b/>
                <w:bCs/>
                <w:sz w:val="22"/>
                <w:szCs w:val="22"/>
              </w:rPr>
              <w:t xml:space="preserve">ункциональным характеристикам коррекционно-диагностической методики с </w:t>
            </w:r>
            <w:proofErr w:type="spellStart"/>
            <w:r w:rsidRPr="00772D9B">
              <w:rPr>
                <w:b/>
                <w:bCs/>
                <w:sz w:val="22"/>
                <w:szCs w:val="22"/>
              </w:rPr>
              <w:t>видеорегистрацией</w:t>
            </w:r>
            <w:proofErr w:type="spellEnd"/>
            <w:r w:rsidRPr="00772D9B">
              <w:rPr>
                <w:b/>
                <w:bCs/>
                <w:sz w:val="22"/>
                <w:szCs w:val="22"/>
              </w:rPr>
              <w:t xml:space="preserve"> для проведения сессий по песочной терапии</w:t>
            </w:r>
          </w:p>
        </w:tc>
        <w:tc>
          <w:tcPr>
            <w:tcW w:w="1418" w:type="dxa"/>
          </w:tcPr>
          <w:p w:rsidR="003B25B4" w:rsidRPr="00772D9B" w:rsidRDefault="003B25B4" w:rsidP="003B25B4">
            <w:pPr>
              <w:ind w:left="-60" w:right="-108"/>
              <w:jc w:val="center"/>
            </w:pPr>
          </w:p>
        </w:tc>
        <w:tc>
          <w:tcPr>
            <w:tcW w:w="1418" w:type="dxa"/>
          </w:tcPr>
          <w:p w:rsidR="003B25B4" w:rsidRPr="00772D9B" w:rsidRDefault="003B25B4" w:rsidP="003B25B4">
            <w:pPr>
              <w:ind w:left="-60" w:right="-108"/>
              <w:jc w:val="center"/>
            </w:pPr>
          </w:p>
        </w:tc>
      </w:tr>
      <w:tr w:rsidR="003B25B4" w:rsidRPr="00772D9B" w:rsidTr="003B25B4">
        <w:trPr>
          <w:trHeight w:val="265"/>
        </w:trPr>
        <w:tc>
          <w:tcPr>
            <w:tcW w:w="879" w:type="dxa"/>
          </w:tcPr>
          <w:p w:rsidR="003B25B4" w:rsidRPr="00772D9B" w:rsidRDefault="003B25B4" w:rsidP="003B25B4">
            <w:pPr>
              <w:jc w:val="center"/>
            </w:pPr>
            <w:r w:rsidRPr="00772D9B">
              <w:rPr>
                <w:sz w:val="22"/>
                <w:szCs w:val="22"/>
              </w:rPr>
              <w:t>3.1</w:t>
            </w:r>
          </w:p>
        </w:tc>
        <w:tc>
          <w:tcPr>
            <w:tcW w:w="8363" w:type="dxa"/>
          </w:tcPr>
          <w:p w:rsidR="003B25B4" w:rsidRPr="00772D9B" w:rsidRDefault="003B25B4" w:rsidP="003B25B4">
            <w:pPr>
              <w:tabs>
                <w:tab w:val="left" w:pos="318"/>
                <w:tab w:val="left" w:pos="616"/>
                <w:tab w:val="left" w:pos="900"/>
              </w:tabs>
              <w:jc w:val="center"/>
              <w:textAlignment w:val="baseline"/>
            </w:pPr>
            <w:r w:rsidRPr="00772D9B">
              <w:rPr>
                <w:sz w:val="22"/>
                <w:szCs w:val="22"/>
              </w:rPr>
              <w:t>Интерактивное проведение и протоколирование диагностических сеансов и коррекционно-развивающих сессий, в том числе фото и звукозапись.</w:t>
            </w:r>
          </w:p>
        </w:tc>
        <w:tc>
          <w:tcPr>
            <w:tcW w:w="1418" w:type="dxa"/>
          </w:tcPr>
          <w:p w:rsidR="003B25B4" w:rsidRPr="00772D9B" w:rsidRDefault="003B25B4" w:rsidP="003B25B4">
            <w:pPr>
              <w:jc w:val="center"/>
            </w:pPr>
            <w:r w:rsidRPr="00772D9B">
              <w:rPr>
                <w:sz w:val="22"/>
                <w:szCs w:val="22"/>
              </w:rPr>
              <w:t>наличие</w:t>
            </w:r>
          </w:p>
        </w:tc>
        <w:tc>
          <w:tcPr>
            <w:tcW w:w="1418" w:type="dxa"/>
          </w:tcPr>
          <w:p w:rsidR="003B25B4" w:rsidRPr="00772D9B" w:rsidRDefault="003B25B4" w:rsidP="003B25B4">
            <w:pPr>
              <w:jc w:val="center"/>
              <w:rPr>
                <w:sz w:val="22"/>
                <w:szCs w:val="22"/>
              </w:rPr>
            </w:pPr>
          </w:p>
        </w:tc>
      </w:tr>
      <w:tr w:rsidR="003B25B4" w:rsidRPr="00772D9B" w:rsidTr="003B25B4">
        <w:trPr>
          <w:trHeight w:val="265"/>
        </w:trPr>
        <w:tc>
          <w:tcPr>
            <w:tcW w:w="879" w:type="dxa"/>
          </w:tcPr>
          <w:p w:rsidR="003B25B4" w:rsidRPr="00772D9B" w:rsidRDefault="003B25B4" w:rsidP="003B25B4">
            <w:pPr>
              <w:jc w:val="center"/>
            </w:pPr>
            <w:r w:rsidRPr="00772D9B">
              <w:rPr>
                <w:sz w:val="22"/>
                <w:szCs w:val="22"/>
              </w:rPr>
              <w:t>3.2</w:t>
            </w:r>
          </w:p>
        </w:tc>
        <w:tc>
          <w:tcPr>
            <w:tcW w:w="8363" w:type="dxa"/>
          </w:tcPr>
          <w:p w:rsidR="003B25B4" w:rsidRPr="00772D9B" w:rsidRDefault="003B25B4" w:rsidP="003B25B4">
            <w:pPr>
              <w:tabs>
                <w:tab w:val="left" w:pos="176"/>
                <w:tab w:val="left" w:pos="460"/>
                <w:tab w:val="left" w:pos="616"/>
                <w:tab w:val="left" w:pos="900"/>
              </w:tabs>
              <w:jc w:val="center"/>
              <w:outlineLvl w:val="0"/>
            </w:pPr>
            <w:r w:rsidRPr="00772D9B">
              <w:rPr>
                <w:sz w:val="22"/>
                <w:szCs w:val="22"/>
              </w:rPr>
              <w:t>Интерактивное картографирование сеансов для отслеживания месторасположения и перемещения фигурок в поле песочницы.</w:t>
            </w:r>
          </w:p>
        </w:tc>
        <w:tc>
          <w:tcPr>
            <w:tcW w:w="1418" w:type="dxa"/>
          </w:tcPr>
          <w:p w:rsidR="003B25B4" w:rsidRPr="00772D9B" w:rsidRDefault="003B25B4" w:rsidP="003B25B4">
            <w:pPr>
              <w:jc w:val="center"/>
            </w:pPr>
            <w:r w:rsidRPr="00772D9B">
              <w:rPr>
                <w:sz w:val="22"/>
                <w:szCs w:val="22"/>
              </w:rPr>
              <w:t>наличие</w:t>
            </w:r>
          </w:p>
        </w:tc>
        <w:tc>
          <w:tcPr>
            <w:tcW w:w="1418" w:type="dxa"/>
          </w:tcPr>
          <w:p w:rsidR="003B25B4" w:rsidRPr="00772D9B" w:rsidRDefault="003B25B4" w:rsidP="003B25B4">
            <w:pPr>
              <w:jc w:val="center"/>
              <w:rPr>
                <w:sz w:val="22"/>
                <w:szCs w:val="22"/>
              </w:rPr>
            </w:pPr>
          </w:p>
        </w:tc>
      </w:tr>
      <w:tr w:rsidR="003B25B4" w:rsidRPr="00772D9B" w:rsidTr="003B25B4">
        <w:trPr>
          <w:trHeight w:val="265"/>
        </w:trPr>
        <w:tc>
          <w:tcPr>
            <w:tcW w:w="879" w:type="dxa"/>
          </w:tcPr>
          <w:p w:rsidR="003B25B4" w:rsidRPr="00772D9B" w:rsidRDefault="003B25B4" w:rsidP="003B25B4">
            <w:pPr>
              <w:jc w:val="center"/>
            </w:pPr>
            <w:r w:rsidRPr="00772D9B">
              <w:rPr>
                <w:sz w:val="22"/>
                <w:szCs w:val="22"/>
              </w:rPr>
              <w:t>3.3</w:t>
            </w:r>
          </w:p>
        </w:tc>
        <w:tc>
          <w:tcPr>
            <w:tcW w:w="8363" w:type="dxa"/>
          </w:tcPr>
          <w:p w:rsidR="003B25B4" w:rsidRPr="00772D9B" w:rsidRDefault="003B25B4" w:rsidP="003B25B4">
            <w:pPr>
              <w:tabs>
                <w:tab w:val="left" w:pos="616"/>
                <w:tab w:val="left" w:pos="900"/>
              </w:tabs>
              <w:jc w:val="center"/>
            </w:pPr>
            <w:r w:rsidRPr="00772D9B">
              <w:rPr>
                <w:sz w:val="22"/>
                <w:szCs w:val="22"/>
              </w:rPr>
              <w:t>Отслеживание и фиксация ориентации подноса относительно клиента в ходе сессии.</w:t>
            </w:r>
          </w:p>
        </w:tc>
        <w:tc>
          <w:tcPr>
            <w:tcW w:w="1418" w:type="dxa"/>
          </w:tcPr>
          <w:p w:rsidR="003B25B4" w:rsidRPr="00772D9B" w:rsidRDefault="003B25B4" w:rsidP="003B25B4">
            <w:pPr>
              <w:jc w:val="center"/>
            </w:pPr>
            <w:r w:rsidRPr="00772D9B">
              <w:rPr>
                <w:sz w:val="22"/>
                <w:szCs w:val="22"/>
              </w:rPr>
              <w:t>наличие</w:t>
            </w:r>
          </w:p>
        </w:tc>
        <w:tc>
          <w:tcPr>
            <w:tcW w:w="1418" w:type="dxa"/>
          </w:tcPr>
          <w:p w:rsidR="003B25B4" w:rsidRPr="00772D9B" w:rsidRDefault="003B25B4" w:rsidP="003B25B4">
            <w:pPr>
              <w:jc w:val="center"/>
              <w:rPr>
                <w:sz w:val="22"/>
                <w:szCs w:val="22"/>
              </w:rPr>
            </w:pPr>
          </w:p>
        </w:tc>
      </w:tr>
      <w:tr w:rsidR="003B25B4" w:rsidRPr="00772D9B" w:rsidTr="003B25B4">
        <w:trPr>
          <w:trHeight w:val="265"/>
        </w:trPr>
        <w:tc>
          <w:tcPr>
            <w:tcW w:w="879" w:type="dxa"/>
          </w:tcPr>
          <w:p w:rsidR="003B25B4" w:rsidRPr="00772D9B" w:rsidRDefault="003B25B4" w:rsidP="003B25B4">
            <w:pPr>
              <w:jc w:val="center"/>
            </w:pPr>
            <w:r w:rsidRPr="00772D9B">
              <w:rPr>
                <w:sz w:val="22"/>
                <w:szCs w:val="22"/>
              </w:rPr>
              <w:t>3.4.</w:t>
            </w:r>
          </w:p>
        </w:tc>
        <w:tc>
          <w:tcPr>
            <w:tcW w:w="8363" w:type="dxa"/>
          </w:tcPr>
          <w:p w:rsidR="003B25B4" w:rsidRPr="00772D9B" w:rsidRDefault="003B25B4" w:rsidP="003B25B4">
            <w:pPr>
              <w:tabs>
                <w:tab w:val="left" w:pos="176"/>
                <w:tab w:val="left" w:pos="460"/>
                <w:tab w:val="left" w:pos="616"/>
                <w:tab w:val="left" w:pos="900"/>
              </w:tabs>
              <w:jc w:val="center"/>
              <w:outlineLvl w:val="0"/>
            </w:pPr>
            <w:r w:rsidRPr="00772D9B">
              <w:rPr>
                <w:sz w:val="22"/>
                <w:szCs w:val="22"/>
              </w:rPr>
              <w:t>Возможность добавления новых игр в базу игровых сюжетов  и создания плана сессий.</w:t>
            </w:r>
          </w:p>
        </w:tc>
        <w:tc>
          <w:tcPr>
            <w:tcW w:w="1418" w:type="dxa"/>
          </w:tcPr>
          <w:p w:rsidR="003B25B4" w:rsidRPr="00772D9B" w:rsidRDefault="003B25B4" w:rsidP="003B25B4">
            <w:pPr>
              <w:jc w:val="center"/>
            </w:pPr>
            <w:r w:rsidRPr="00772D9B">
              <w:rPr>
                <w:sz w:val="22"/>
                <w:szCs w:val="22"/>
              </w:rPr>
              <w:t>наличие</w:t>
            </w:r>
          </w:p>
        </w:tc>
        <w:tc>
          <w:tcPr>
            <w:tcW w:w="1418" w:type="dxa"/>
          </w:tcPr>
          <w:p w:rsidR="003B25B4" w:rsidRPr="00772D9B" w:rsidRDefault="003B25B4" w:rsidP="003B25B4">
            <w:pPr>
              <w:jc w:val="center"/>
              <w:rPr>
                <w:sz w:val="22"/>
                <w:szCs w:val="22"/>
              </w:rPr>
            </w:pPr>
          </w:p>
        </w:tc>
      </w:tr>
      <w:tr w:rsidR="003B25B4" w:rsidRPr="00772D9B" w:rsidTr="003B25B4">
        <w:trPr>
          <w:trHeight w:val="265"/>
        </w:trPr>
        <w:tc>
          <w:tcPr>
            <w:tcW w:w="879" w:type="dxa"/>
          </w:tcPr>
          <w:p w:rsidR="003B25B4" w:rsidRPr="00772D9B" w:rsidRDefault="003B25B4" w:rsidP="003B25B4">
            <w:pPr>
              <w:jc w:val="center"/>
            </w:pPr>
            <w:r w:rsidRPr="00772D9B">
              <w:rPr>
                <w:sz w:val="22"/>
                <w:szCs w:val="22"/>
              </w:rPr>
              <w:t>3.5.</w:t>
            </w:r>
          </w:p>
        </w:tc>
        <w:tc>
          <w:tcPr>
            <w:tcW w:w="8363" w:type="dxa"/>
          </w:tcPr>
          <w:p w:rsidR="003B25B4" w:rsidRPr="00772D9B" w:rsidRDefault="003B25B4" w:rsidP="003B25B4">
            <w:pPr>
              <w:tabs>
                <w:tab w:val="left" w:pos="176"/>
                <w:tab w:val="left" w:pos="460"/>
                <w:tab w:val="left" w:pos="616"/>
                <w:tab w:val="left" w:pos="900"/>
              </w:tabs>
              <w:jc w:val="center"/>
              <w:outlineLvl w:val="0"/>
            </w:pPr>
            <w:r w:rsidRPr="00772D9B">
              <w:rPr>
                <w:sz w:val="22"/>
                <w:szCs w:val="22"/>
              </w:rPr>
              <w:t>Возможность использования и  дополнения  Словаря символов;</w:t>
            </w:r>
          </w:p>
        </w:tc>
        <w:tc>
          <w:tcPr>
            <w:tcW w:w="1418" w:type="dxa"/>
          </w:tcPr>
          <w:p w:rsidR="003B25B4" w:rsidRPr="00772D9B" w:rsidRDefault="003B25B4" w:rsidP="003B25B4">
            <w:pPr>
              <w:jc w:val="center"/>
            </w:pPr>
            <w:r w:rsidRPr="00772D9B">
              <w:rPr>
                <w:sz w:val="22"/>
                <w:szCs w:val="22"/>
              </w:rPr>
              <w:t>наличие</w:t>
            </w:r>
          </w:p>
        </w:tc>
        <w:tc>
          <w:tcPr>
            <w:tcW w:w="1418" w:type="dxa"/>
          </w:tcPr>
          <w:p w:rsidR="003B25B4" w:rsidRPr="00772D9B" w:rsidRDefault="003B25B4" w:rsidP="003B25B4">
            <w:pPr>
              <w:jc w:val="center"/>
              <w:rPr>
                <w:sz w:val="22"/>
                <w:szCs w:val="22"/>
              </w:rPr>
            </w:pPr>
          </w:p>
        </w:tc>
      </w:tr>
      <w:tr w:rsidR="003B25B4" w:rsidRPr="00772D9B" w:rsidTr="003B25B4">
        <w:trPr>
          <w:trHeight w:val="265"/>
        </w:trPr>
        <w:tc>
          <w:tcPr>
            <w:tcW w:w="879" w:type="dxa"/>
          </w:tcPr>
          <w:p w:rsidR="003B25B4" w:rsidRPr="00772D9B" w:rsidRDefault="003B25B4" w:rsidP="003B25B4">
            <w:pPr>
              <w:jc w:val="center"/>
            </w:pPr>
            <w:r w:rsidRPr="00772D9B">
              <w:rPr>
                <w:sz w:val="22"/>
                <w:szCs w:val="22"/>
              </w:rPr>
              <w:t>3.6.</w:t>
            </w:r>
          </w:p>
        </w:tc>
        <w:tc>
          <w:tcPr>
            <w:tcW w:w="8363" w:type="dxa"/>
          </w:tcPr>
          <w:p w:rsidR="003B25B4" w:rsidRPr="00772D9B" w:rsidRDefault="003B25B4" w:rsidP="003B25B4">
            <w:pPr>
              <w:tabs>
                <w:tab w:val="left" w:pos="176"/>
                <w:tab w:val="left" w:pos="460"/>
                <w:tab w:val="left" w:pos="616"/>
                <w:tab w:val="left" w:pos="900"/>
              </w:tabs>
              <w:jc w:val="center"/>
              <w:outlineLvl w:val="0"/>
            </w:pPr>
            <w:r w:rsidRPr="00772D9B">
              <w:rPr>
                <w:sz w:val="22"/>
                <w:szCs w:val="22"/>
              </w:rPr>
              <w:t xml:space="preserve">Гибкая настройка </w:t>
            </w:r>
            <w:proofErr w:type="spellStart"/>
            <w:r w:rsidRPr="00772D9B">
              <w:rPr>
                <w:sz w:val="22"/>
                <w:szCs w:val="22"/>
              </w:rPr>
              <w:t>видеорегистрации</w:t>
            </w:r>
            <w:proofErr w:type="spellEnd"/>
            <w:r w:rsidRPr="00772D9B">
              <w:rPr>
                <w:sz w:val="22"/>
                <w:szCs w:val="22"/>
              </w:rPr>
              <w:t xml:space="preserve"> с любыми размерами подносов в практике песочного терапевта.</w:t>
            </w:r>
          </w:p>
        </w:tc>
        <w:tc>
          <w:tcPr>
            <w:tcW w:w="1418" w:type="dxa"/>
          </w:tcPr>
          <w:p w:rsidR="003B25B4" w:rsidRPr="00772D9B" w:rsidRDefault="003B25B4" w:rsidP="003B25B4">
            <w:pPr>
              <w:jc w:val="center"/>
            </w:pPr>
            <w:r w:rsidRPr="00772D9B">
              <w:rPr>
                <w:sz w:val="22"/>
                <w:szCs w:val="22"/>
              </w:rPr>
              <w:t>наличие</w:t>
            </w:r>
          </w:p>
        </w:tc>
        <w:tc>
          <w:tcPr>
            <w:tcW w:w="1418" w:type="dxa"/>
          </w:tcPr>
          <w:p w:rsidR="003B25B4" w:rsidRPr="00772D9B" w:rsidRDefault="003B25B4" w:rsidP="003B25B4">
            <w:pPr>
              <w:jc w:val="center"/>
              <w:rPr>
                <w:sz w:val="22"/>
                <w:szCs w:val="22"/>
              </w:rPr>
            </w:pPr>
          </w:p>
        </w:tc>
      </w:tr>
      <w:tr w:rsidR="003B25B4" w:rsidRPr="00772D9B" w:rsidTr="003B25B4">
        <w:trPr>
          <w:trHeight w:val="265"/>
        </w:trPr>
        <w:tc>
          <w:tcPr>
            <w:tcW w:w="879" w:type="dxa"/>
          </w:tcPr>
          <w:p w:rsidR="003B25B4" w:rsidRPr="00772D9B" w:rsidRDefault="003B25B4" w:rsidP="003B25B4">
            <w:pPr>
              <w:jc w:val="center"/>
            </w:pPr>
            <w:r w:rsidRPr="00772D9B">
              <w:rPr>
                <w:sz w:val="22"/>
                <w:szCs w:val="22"/>
              </w:rPr>
              <w:t>3.7.</w:t>
            </w:r>
          </w:p>
        </w:tc>
        <w:tc>
          <w:tcPr>
            <w:tcW w:w="8363" w:type="dxa"/>
          </w:tcPr>
          <w:p w:rsidR="003B25B4" w:rsidRPr="00772D9B" w:rsidRDefault="003B25B4" w:rsidP="003B25B4">
            <w:pPr>
              <w:tabs>
                <w:tab w:val="left" w:pos="176"/>
                <w:tab w:val="left" w:pos="460"/>
                <w:tab w:val="left" w:pos="616"/>
                <w:tab w:val="left" w:pos="900"/>
              </w:tabs>
              <w:jc w:val="center"/>
              <w:outlineLvl w:val="0"/>
            </w:pPr>
            <w:r w:rsidRPr="00772D9B">
              <w:rPr>
                <w:sz w:val="22"/>
                <w:szCs w:val="22"/>
              </w:rPr>
              <w:t>Обработка и интерпретация результатов диагностических сеансов.</w:t>
            </w:r>
          </w:p>
        </w:tc>
        <w:tc>
          <w:tcPr>
            <w:tcW w:w="1418" w:type="dxa"/>
          </w:tcPr>
          <w:p w:rsidR="003B25B4" w:rsidRPr="00772D9B" w:rsidRDefault="003B25B4" w:rsidP="003B25B4">
            <w:pPr>
              <w:jc w:val="center"/>
            </w:pPr>
            <w:r w:rsidRPr="00772D9B">
              <w:rPr>
                <w:sz w:val="22"/>
                <w:szCs w:val="22"/>
              </w:rPr>
              <w:t>наличие</w:t>
            </w:r>
          </w:p>
        </w:tc>
        <w:tc>
          <w:tcPr>
            <w:tcW w:w="1418" w:type="dxa"/>
          </w:tcPr>
          <w:p w:rsidR="003B25B4" w:rsidRPr="00772D9B" w:rsidRDefault="003B25B4" w:rsidP="003B25B4">
            <w:pPr>
              <w:jc w:val="center"/>
              <w:rPr>
                <w:sz w:val="22"/>
                <w:szCs w:val="22"/>
              </w:rPr>
            </w:pPr>
          </w:p>
        </w:tc>
      </w:tr>
      <w:tr w:rsidR="003B25B4" w:rsidRPr="00772D9B" w:rsidTr="003B25B4">
        <w:trPr>
          <w:trHeight w:val="265"/>
        </w:trPr>
        <w:tc>
          <w:tcPr>
            <w:tcW w:w="879" w:type="dxa"/>
          </w:tcPr>
          <w:p w:rsidR="003B25B4" w:rsidRPr="00772D9B" w:rsidRDefault="003B25B4" w:rsidP="003B25B4">
            <w:pPr>
              <w:jc w:val="center"/>
            </w:pPr>
            <w:r w:rsidRPr="00772D9B">
              <w:rPr>
                <w:sz w:val="22"/>
                <w:szCs w:val="22"/>
              </w:rPr>
              <w:t>3.8.</w:t>
            </w:r>
          </w:p>
        </w:tc>
        <w:tc>
          <w:tcPr>
            <w:tcW w:w="8363" w:type="dxa"/>
          </w:tcPr>
          <w:p w:rsidR="003B25B4" w:rsidRPr="00772D9B" w:rsidRDefault="003B25B4" w:rsidP="003B25B4">
            <w:pPr>
              <w:tabs>
                <w:tab w:val="left" w:pos="616"/>
                <w:tab w:val="left" w:pos="900"/>
              </w:tabs>
              <w:jc w:val="center"/>
            </w:pPr>
            <w:r w:rsidRPr="00772D9B">
              <w:rPr>
                <w:sz w:val="22"/>
                <w:szCs w:val="22"/>
              </w:rPr>
              <w:t>Ведение базы данных клиентов</w:t>
            </w:r>
          </w:p>
        </w:tc>
        <w:tc>
          <w:tcPr>
            <w:tcW w:w="1418" w:type="dxa"/>
          </w:tcPr>
          <w:p w:rsidR="003B25B4" w:rsidRPr="00772D9B" w:rsidRDefault="003B25B4" w:rsidP="003B25B4">
            <w:pPr>
              <w:jc w:val="center"/>
            </w:pPr>
            <w:r w:rsidRPr="00772D9B">
              <w:rPr>
                <w:sz w:val="22"/>
                <w:szCs w:val="22"/>
              </w:rPr>
              <w:t>наличие</w:t>
            </w:r>
          </w:p>
        </w:tc>
        <w:tc>
          <w:tcPr>
            <w:tcW w:w="1418" w:type="dxa"/>
          </w:tcPr>
          <w:p w:rsidR="003B25B4" w:rsidRPr="00772D9B" w:rsidRDefault="003B25B4" w:rsidP="003B25B4">
            <w:pPr>
              <w:jc w:val="center"/>
              <w:rPr>
                <w:sz w:val="22"/>
                <w:szCs w:val="22"/>
              </w:rPr>
            </w:pPr>
          </w:p>
        </w:tc>
      </w:tr>
      <w:tr w:rsidR="003B25B4" w:rsidRPr="00772D9B" w:rsidTr="003B25B4">
        <w:trPr>
          <w:trHeight w:val="265"/>
        </w:trPr>
        <w:tc>
          <w:tcPr>
            <w:tcW w:w="879" w:type="dxa"/>
            <w:vAlign w:val="center"/>
          </w:tcPr>
          <w:p w:rsidR="003B25B4" w:rsidRPr="00772D9B" w:rsidRDefault="003B25B4" w:rsidP="003B25B4">
            <w:pPr>
              <w:ind w:right="-108"/>
              <w:jc w:val="center"/>
            </w:pPr>
            <w:r w:rsidRPr="00772D9B">
              <w:rPr>
                <w:sz w:val="22"/>
                <w:szCs w:val="22"/>
              </w:rPr>
              <w:t>4</w:t>
            </w:r>
          </w:p>
        </w:tc>
        <w:tc>
          <w:tcPr>
            <w:tcW w:w="8363" w:type="dxa"/>
            <w:vAlign w:val="center"/>
          </w:tcPr>
          <w:p w:rsidR="003B25B4" w:rsidRPr="00772D9B" w:rsidRDefault="003B25B4" w:rsidP="003B25B4">
            <w:pPr>
              <w:jc w:val="center"/>
            </w:pPr>
            <w:proofErr w:type="gramStart"/>
            <w:r w:rsidRPr="00772D9B">
              <w:rPr>
                <w:rStyle w:val="23"/>
                <w:b/>
                <w:sz w:val="22"/>
                <w:szCs w:val="22"/>
              </w:rPr>
              <w:t xml:space="preserve">Требование к </w:t>
            </w:r>
            <w:r w:rsidRPr="00772D9B">
              <w:rPr>
                <w:rStyle w:val="23"/>
                <w:b/>
                <w:bCs/>
                <w:sz w:val="22"/>
                <w:szCs w:val="22"/>
              </w:rPr>
              <w:t xml:space="preserve">развивающее — коррекционной методике с </w:t>
            </w:r>
            <w:proofErr w:type="spellStart"/>
            <w:r w:rsidRPr="00772D9B">
              <w:rPr>
                <w:rStyle w:val="23"/>
                <w:b/>
                <w:bCs/>
                <w:sz w:val="22"/>
                <w:szCs w:val="22"/>
              </w:rPr>
              <w:t>видеобиоуправлением</w:t>
            </w:r>
            <w:proofErr w:type="spellEnd"/>
            <w:proofErr w:type="gramEnd"/>
          </w:p>
        </w:tc>
        <w:tc>
          <w:tcPr>
            <w:tcW w:w="1418" w:type="dxa"/>
            <w:vAlign w:val="center"/>
          </w:tcPr>
          <w:p w:rsidR="003B25B4" w:rsidRPr="00772D9B" w:rsidRDefault="003B25B4" w:rsidP="003B25B4">
            <w:pPr>
              <w:ind w:left="-60"/>
              <w:jc w:val="center"/>
            </w:pPr>
          </w:p>
        </w:tc>
        <w:tc>
          <w:tcPr>
            <w:tcW w:w="1418" w:type="dxa"/>
          </w:tcPr>
          <w:p w:rsidR="003B25B4" w:rsidRPr="00772D9B" w:rsidRDefault="003B25B4" w:rsidP="003B25B4">
            <w:pPr>
              <w:ind w:left="-60"/>
              <w:jc w:val="center"/>
            </w:pPr>
          </w:p>
        </w:tc>
      </w:tr>
      <w:tr w:rsidR="003B25B4" w:rsidRPr="00772D9B" w:rsidTr="003B25B4">
        <w:trPr>
          <w:trHeight w:val="265"/>
        </w:trPr>
        <w:tc>
          <w:tcPr>
            <w:tcW w:w="879" w:type="dxa"/>
            <w:vAlign w:val="center"/>
          </w:tcPr>
          <w:p w:rsidR="003B25B4" w:rsidRPr="00772D9B" w:rsidRDefault="003B25B4" w:rsidP="003B25B4">
            <w:pPr>
              <w:ind w:right="-108"/>
              <w:jc w:val="center"/>
            </w:pPr>
            <w:r w:rsidRPr="00772D9B">
              <w:rPr>
                <w:sz w:val="22"/>
                <w:szCs w:val="22"/>
              </w:rPr>
              <w:t>4.1</w:t>
            </w:r>
          </w:p>
        </w:tc>
        <w:tc>
          <w:tcPr>
            <w:tcW w:w="8363" w:type="dxa"/>
            <w:vAlign w:val="center"/>
          </w:tcPr>
          <w:p w:rsidR="003B25B4" w:rsidRPr="00772D9B" w:rsidRDefault="003B25B4" w:rsidP="003B25B4">
            <w:pPr>
              <w:jc w:val="center"/>
            </w:pPr>
            <w:r w:rsidRPr="00772D9B">
              <w:rPr>
                <w:sz w:val="22"/>
                <w:szCs w:val="22"/>
              </w:rPr>
              <w:t xml:space="preserve">Для работы с детьми в наиболее широком возрастном диапазоне, а также для развивающихся занятий с детьми среднего дошкольного возраста, и для младших школьников. Игры должны включать в себя широкие возможности тренировки наиболее точных двигательных навыков и высокого уровня координации. Данный комплекс должен эффективно </w:t>
            </w:r>
            <w:proofErr w:type="gramStart"/>
            <w:r w:rsidRPr="00772D9B">
              <w:rPr>
                <w:sz w:val="22"/>
                <w:szCs w:val="22"/>
              </w:rPr>
              <w:t>применятся</w:t>
            </w:r>
            <w:proofErr w:type="gramEnd"/>
            <w:r w:rsidRPr="00772D9B">
              <w:rPr>
                <w:sz w:val="22"/>
                <w:szCs w:val="22"/>
              </w:rPr>
              <w:t xml:space="preserve"> с целью развития двигательной активности и когнитивной функций у детей со склонностью к </w:t>
            </w:r>
            <w:proofErr w:type="spellStart"/>
            <w:r w:rsidRPr="00772D9B">
              <w:rPr>
                <w:sz w:val="22"/>
                <w:szCs w:val="22"/>
              </w:rPr>
              <w:t>гиперактивности</w:t>
            </w:r>
            <w:proofErr w:type="spellEnd"/>
            <w:r w:rsidRPr="00772D9B">
              <w:rPr>
                <w:sz w:val="22"/>
                <w:szCs w:val="22"/>
              </w:rPr>
              <w:t>, при недостатках функций внимания, при ДЦП для развития направленных мануальных действий, в реабилитационной работе при посттравматических нарушениях движения и координации</w:t>
            </w:r>
          </w:p>
        </w:tc>
        <w:tc>
          <w:tcPr>
            <w:tcW w:w="1418" w:type="dxa"/>
            <w:vAlign w:val="center"/>
          </w:tcPr>
          <w:p w:rsidR="003B25B4" w:rsidRPr="00772D9B" w:rsidRDefault="003B25B4" w:rsidP="003B25B4">
            <w:pPr>
              <w:ind w:left="-60"/>
              <w:jc w:val="center"/>
            </w:pPr>
            <w:r w:rsidRPr="00772D9B">
              <w:rPr>
                <w:sz w:val="22"/>
                <w:szCs w:val="22"/>
              </w:rPr>
              <w:t>наличие</w:t>
            </w:r>
          </w:p>
        </w:tc>
        <w:tc>
          <w:tcPr>
            <w:tcW w:w="1418" w:type="dxa"/>
          </w:tcPr>
          <w:p w:rsidR="003B25B4" w:rsidRPr="00772D9B" w:rsidRDefault="003B25B4" w:rsidP="003B25B4">
            <w:pPr>
              <w:ind w:left="-60"/>
              <w:jc w:val="center"/>
              <w:rPr>
                <w:sz w:val="22"/>
                <w:szCs w:val="22"/>
              </w:rPr>
            </w:pPr>
          </w:p>
        </w:tc>
      </w:tr>
      <w:tr w:rsidR="003B25B4" w:rsidRPr="00772D9B" w:rsidTr="003B25B4">
        <w:trPr>
          <w:trHeight w:val="157"/>
        </w:trPr>
        <w:tc>
          <w:tcPr>
            <w:tcW w:w="879" w:type="dxa"/>
            <w:vAlign w:val="center"/>
          </w:tcPr>
          <w:p w:rsidR="003B25B4" w:rsidRPr="00772D9B" w:rsidRDefault="003B25B4" w:rsidP="003B25B4">
            <w:pPr>
              <w:ind w:right="-108"/>
              <w:jc w:val="center"/>
              <w:rPr>
                <w:b/>
              </w:rPr>
            </w:pPr>
            <w:r w:rsidRPr="00772D9B">
              <w:rPr>
                <w:b/>
                <w:sz w:val="22"/>
                <w:szCs w:val="22"/>
              </w:rPr>
              <w:t>5</w:t>
            </w:r>
          </w:p>
        </w:tc>
        <w:tc>
          <w:tcPr>
            <w:tcW w:w="8363" w:type="dxa"/>
            <w:vAlign w:val="center"/>
          </w:tcPr>
          <w:p w:rsidR="003B25B4" w:rsidRPr="00772D9B" w:rsidRDefault="003B25B4" w:rsidP="003B25B4">
            <w:pPr>
              <w:spacing w:after="80"/>
              <w:jc w:val="center"/>
              <w:rPr>
                <w:b/>
              </w:rPr>
            </w:pPr>
            <w:r w:rsidRPr="00772D9B">
              <w:rPr>
                <w:b/>
                <w:sz w:val="22"/>
                <w:szCs w:val="22"/>
              </w:rPr>
              <w:t>Требования к количественным и качественным характеристикам прибора:</w:t>
            </w:r>
          </w:p>
        </w:tc>
        <w:tc>
          <w:tcPr>
            <w:tcW w:w="1418" w:type="dxa"/>
            <w:vAlign w:val="center"/>
          </w:tcPr>
          <w:p w:rsidR="003B25B4" w:rsidRPr="00772D9B" w:rsidRDefault="003B25B4" w:rsidP="003B25B4">
            <w:pPr>
              <w:ind w:left="-60"/>
              <w:jc w:val="center"/>
            </w:pPr>
          </w:p>
        </w:tc>
        <w:tc>
          <w:tcPr>
            <w:tcW w:w="1418" w:type="dxa"/>
          </w:tcPr>
          <w:p w:rsidR="003B25B4" w:rsidRPr="00772D9B" w:rsidRDefault="003B25B4" w:rsidP="003B25B4">
            <w:pPr>
              <w:ind w:left="-60"/>
              <w:jc w:val="center"/>
            </w:pPr>
          </w:p>
        </w:tc>
      </w:tr>
      <w:tr w:rsidR="003B25B4" w:rsidRPr="00772D9B" w:rsidTr="003B25B4">
        <w:trPr>
          <w:trHeight w:val="157"/>
        </w:trPr>
        <w:tc>
          <w:tcPr>
            <w:tcW w:w="879" w:type="dxa"/>
            <w:vAlign w:val="center"/>
          </w:tcPr>
          <w:p w:rsidR="003B25B4" w:rsidRPr="00772D9B" w:rsidRDefault="003B25B4" w:rsidP="003B25B4">
            <w:pPr>
              <w:ind w:right="-108"/>
              <w:jc w:val="center"/>
            </w:pPr>
            <w:r w:rsidRPr="00772D9B">
              <w:rPr>
                <w:sz w:val="22"/>
                <w:szCs w:val="22"/>
              </w:rPr>
              <w:t>5.1</w:t>
            </w:r>
          </w:p>
        </w:tc>
        <w:tc>
          <w:tcPr>
            <w:tcW w:w="8363"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176" w:right="33"/>
              <w:jc w:val="center"/>
            </w:pPr>
            <w:r w:rsidRPr="00772D9B">
              <w:rPr>
                <w:sz w:val="22"/>
                <w:szCs w:val="22"/>
              </w:rPr>
              <w:t>Прибор должен быть предназначен для  регистрации слабых низкочастотных сигналов, преобразования  полученных сигналов в цифровую форму и передачу их через интерфейс USB на ПК.</w:t>
            </w:r>
          </w:p>
        </w:tc>
        <w:tc>
          <w:tcPr>
            <w:tcW w:w="1418" w:type="dxa"/>
            <w:vAlign w:val="center"/>
          </w:tcPr>
          <w:p w:rsidR="003B25B4" w:rsidRPr="00772D9B" w:rsidRDefault="003B25B4" w:rsidP="003B25B4">
            <w:pPr>
              <w:ind w:left="-60"/>
              <w:jc w:val="center"/>
            </w:pPr>
            <w:r w:rsidRPr="00772D9B">
              <w:rPr>
                <w:sz w:val="22"/>
                <w:szCs w:val="22"/>
              </w:rPr>
              <w:t>наличие</w:t>
            </w:r>
          </w:p>
        </w:tc>
        <w:tc>
          <w:tcPr>
            <w:tcW w:w="1418" w:type="dxa"/>
          </w:tcPr>
          <w:p w:rsidR="003B25B4" w:rsidRPr="00772D9B" w:rsidRDefault="003B25B4" w:rsidP="003B25B4">
            <w:pPr>
              <w:ind w:left="-60"/>
              <w:jc w:val="center"/>
              <w:rPr>
                <w:sz w:val="22"/>
                <w:szCs w:val="22"/>
              </w:rPr>
            </w:pPr>
          </w:p>
        </w:tc>
      </w:tr>
      <w:tr w:rsidR="003B25B4" w:rsidRPr="00772D9B" w:rsidTr="003B25B4">
        <w:trPr>
          <w:trHeight w:val="157"/>
        </w:trPr>
        <w:tc>
          <w:tcPr>
            <w:tcW w:w="879" w:type="dxa"/>
          </w:tcPr>
          <w:p w:rsidR="003B25B4" w:rsidRPr="00772D9B" w:rsidRDefault="003B25B4" w:rsidP="003B25B4">
            <w:pPr>
              <w:jc w:val="center"/>
            </w:pPr>
            <w:r w:rsidRPr="00772D9B">
              <w:rPr>
                <w:sz w:val="22"/>
                <w:szCs w:val="22"/>
              </w:rPr>
              <w:t>5.2</w:t>
            </w:r>
          </w:p>
        </w:tc>
        <w:tc>
          <w:tcPr>
            <w:tcW w:w="8363"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176" w:right="33"/>
              <w:jc w:val="center"/>
            </w:pPr>
            <w:r w:rsidRPr="00772D9B">
              <w:rPr>
                <w:sz w:val="22"/>
                <w:szCs w:val="22"/>
              </w:rPr>
              <w:t xml:space="preserve">Регистрируемые сигналы должны нести исключительно </w:t>
            </w:r>
            <w:proofErr w:type="gramStart"/>
            <w:r w:rsidRPr="00772D9B">
              <w:rPr>
                <w:sz w:val="22"/>
                <w:szCs w:val="22"/>
              </w:rPr>
              <w:t>для</w:t>
            </w:r>
            <w:proofErr w:type="gramEnd"/>
            <w:r w:rsidRPr="00772D9B">
              <w:rPr>
                <w:sz w:val="22"/>
                <w:szCs w:val="22"/>
              </w:rPr>
              <w:t xml:space="preserve">  </w:t>
            </w:r>
            <w:proofErr w:type="gramStart"/>
            <w:r w:rsidRPr="00772D9B">
              <w:rPr>
                <w:sz w:val="22"/>
                <w:szCs w:val="22"/>
              </w:rPr>
              <w:t>информативный</w:t>
            </w:r>
            <w:proofErr w:type="gramEnd"/>
            <w:r w:rsidRPr="00772D9B">
              <w:rPr>
                <w:sz w:val="22"/>
                <w:szCs w:val="22"/>
              </w:rPr>
              <w:t xml:space="preserve"> характер, предназначены для немедицинского применения, не могут и не должны применяться в медицинских целях для диагностики либо лечения</w:t>
            </w:r>
          </w:p>
        </w:tc>
        <w:tc>
          <w:tcPr>
            <w:tcW w:w="1418" w:type="dxa"/>
            <w:vAlign w:val="center"/>
          </w:tcPr>
          <w:p w:rsidR="003B25B4" w:rsidRPr="00772D9B" w:rsidRDefault="003B25B4" w:rsidP="003B25B4">
            <w:pPr>
              <w:ind w:left="-60"/>
              <w:jc w:val="center"/>
            </w:pPr>
            <w:r w:rsidRPr="00772D9B">
              <w:rPr>
                <w:sz w:val="22"/>
                <w:szCs w:val="22"/>
              </w:rPr>
              <w:t>наличие</w:t>
            </w:r>
          </w:p>
        </w:tc>
        <w:tc>
          <w:tcPr>
            <w:tcW w:w="1418" w:type="dxa"/>
          </w:tcPr>
          <w:p w:rsidR="003B25B4" w:rsidRPr="00772D9B" w:rsidRDefault="003B25B4" w:rsidP="003B25B4">
            <w:pPr>
              <w:ind w:left="-60"/>
              <w:jc w:val="center"/>
              <w:rPr>
                <w:sz w:val="22"/>
                <w:szCs w:val="22"/>
              </w:rPr>
            </w:pPr>
          </w:p>
        </w:tc>
      </w:tr>
      <w:tr w:rsidR="003B25B4" w:rsidRPr="00772D9B" w:rsidTr="003B25B4">
        <w:trPr>
          <w:trHeight w:val="157"/>
        </w:trPr>
        <w:tc>
          <w:tcPr>
            <w:tcW w:w="879" w:type="dxa"/>
          </w:tcPr>
          <w:p w:rsidR="003B25B4" w:rsidRPr="00772D9B" w:rsidRDefault="003B25B4" w:rsidP="003B25B4">
            <w:pPr>
              <w:jc w:val="center"/>
            </w:pPr>
            <w:r w:rsidRPr="00772D9B">
              <w:rPr>
                <w:sz w:val="22"/>
                <w:szCs w:val="22"/>
              </w:rPr>
              <w:t>5.3</w:t>
            </w:r>
          </w:p>
        </w:tc>
        <w:tc>
          <w:tcPr>
            <w:tcW w:w="8363"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176" w:right="33"/>
              <w:jc w:val="center"/>
            </w:pPr>
            <w:r w:rsidRPr="00772D9B">
              <w:rPr>
                <w:sz w:val="22"/>
                <w:szCs w:val="22"/>
              </w:rPr>
              <w:t xml:space="preserve">- канал индикации </w:t>
            </w:r>
            <w:proofErr w:type="spellStart"/>
            <w:r w:rsidRPr="00772D9B">
              <w:rPr>
                <w:sz w:val="22"/>
                <w:szCs w:val="22"/>
              </w:rPr>
              <w:t>пульсограммы</w:t>
            </w:r>
            <w:proofErr w:type="spellEnd"/>
          </w:p>
          <w:p w:rsidR="003B25B4" w:rsidRPr="00772D9B" w:rsidRDefault="003B25B4" w:rsidP="003B25B4">
            <w:pPr>
              <w:ind w:left="176" w:right="33"/>
              <w:jc w:val="center"/>
            </w:pPr>
            <w:r w:rsidRPr="00772D9B">
              <w:rPr>
                <w:sz w:val="22"/>
                <w:szCs w:val="22"/>
              </w:rPr>
              <w:t xml:space="preserve">- канал индикации </w:t>
            </w:r>
            <w:proofErr w:type="spellStart"/>
            <w:r w:rsidRPr="00772D9B">
              <w:rPr>
                <w:sz w:val="22"/>
                <w:szCs w:val="22"/>
              </w:rPr>
              <w:t>электромиографический</w:t>
            </w:r>
            <w:proofErr w:type="spellEnd"/>
            <w:r w:rsidRPr="00772D9B">
              <w:rPr>
                <w:sz w:val="22"/>
                <w:szCs w:val="22"/>
              </w:rPr>
              <w:t xml:space="preserve"> (ЭМГ)</w:t>
            </w:r>
          </w:p>
          <w:p w:rsidR="003B25B4" w:rsidRPr="00772D9B" w:rsidRDefault="003B25B4" w:rsidP="003B25B4">
            <w:pPr>
              <w:ind w:left="176" w:right="33"/>
              <w:jc w:val="center"/>
            </w:pPr>
            <w:r w:rsidRPr="00772D9B">
              <w:rPr>
                <w:sz w:val="22"/>
                <w:szCs w:val="22"/>
              </w:rPr>
              <w:t>- канал индикации частоты дыхания (ЧД)</w:t>
            </w:r>
          </w:p>
          <w:p w:rsidR="003B25B4" w:rsidRPr="00772D9B" w:rsidRDefault="003B25B4" w:rsidP="003B25B4">
            <w:pPr>
              <w:ind w:left="176" w:right="33"/>
              <w:jc w:val="center"/>
            </w:pPr>
            <w:r w:rsidRPr="00772D9B">
              <w:rPr>
                <w:sz w:val="22"/>
                <w:szCs w:val="22"/>
              </w:rPr>
              <w:t>- канал индикации изменения температуры (Т)</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60"/>
              <w:jc w:val="center"/>
            </w:pPr>
            <w:r w:rsidRPr="00772D9B">
              <w:rPr>
                <w:sz w:val="22"/>
                <w:szCs w:val="22"/>
              </w:rPr>
              <w:t>наличие</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60"/>
              <w:jc w:val="center"/>
              <w:rPr>
                <w:sz w:val="22"/>
                <w:szCs w:val="22"/>
              </w:rPr>
            </w:pPr>
          </w:p>
        </w:tc>
      </w:tr>
      <w:tr w:rsidR="003B25B4" w:rsidRPr="00772D9B" w:rsidTr="003B25B4">
        <w:tc>
          <w:tcPr>
            <w:tcW w:w="879" w:type="dxa"/>
          </w:tcPr>
          <w:p w:rsidR="003B25B4" w:rsidRPr="00772D9B" w:rsidRDefault="003B25B4" w:rsidP="003B25B4">
            <w:pPr>
              <w:jc w:val="center"/>
            </w:pPr>
            <w:r w:rsidRPr="00772D9B">
              <w:rPr>
                <w:sz w:val="22"/>
                <w:szCs w:val="22"/>
              </w:rPr>
              <w:t>5.4</w:t>
            </w:r>
          </w:p>
        </w:tc>
        <w:tc>
          <w:tcPr>
            <w:tcW w:w="8363"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176" w:right="33"/>
              <w:jc w:val="center"/>
            </w:pPr>
            <w:r w:rsidRPr="00772D9B">
              <w:rPr>
                <w:sz w:val="22"/>
                <w:szCs w:val="22"/>
              </w:rPr>
              <w:t xml:space="preserve">Диапазон индикации температуры,  </w:t>
            </w:r>
            <w:r w:rsidRPr="00772D9B">
              <w:rPr>
                <w:sz w:val="22"/>
                <w:szCs w:val="22"/>
                <w:vertAlign w:val="superscript"/>
              </w:rPr>
              <w:t>0</w:t>
            </w:r>
            <w:r w:rsidRPr="00772D9B">
              <w:rPr>
                <w:sz w:val="22"/>
                <w:szCs w:val="22"/>
              </w:rPr>
              <w:t>С</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60"/>
              <w:jc w:val="center"/>
            </w:pPr>
            <w:r w:rsidRPr="00772D9B">
              <w:rPr>
                <w:sz w:val="22"/>
                <w:szCs w:val="22"/>
              </w:rPr>
              <w:t>от 0  до 42</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60"/>
              <w:jc w:val="center"/>
              <w:rPr>
                <w:sz w:val="22"/>
                <w:szCs w:val="22"/>
              </w:rPr>
            </w:pPr>
          </w:p>
        </w:tc>
      </w:tr>
      <w:tr w:rsidR="003B25B4" w:rsidRPr="00772D9B" w:rsidTr="003B25B4">
        <w:tc>
          <w:tcPr>
            <w:tcW w:w="879" w:type="dxa"/>
          </w:tcPr>
          <w:p w:rsidR="003B25B4" w:rsidRPr="00772D9B" w:rsidRDefault="003B25B4" w:rsidP="003B25B4">
            <w:pPr>
              <w:jc w:val="center"/>
            </w:pPr>
            <w:r w:rsidRPr="00772D9B">
              <w:rPr>
                <w:sz w:val="22"/>
                <w:szCs w:val="22"/>
              </w:rPr>
              <w:t>5.5</w:t>
            </w:r>
          </w:p>
        </w:tc>
        <w:tc>
          <w:tcPr>
            <w:tcW w:w="8363"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176" w:right="33"/>
              <w:jc w:val="center"/>
            </w:pPr>
            <w:r w:rsidRPr="00772D9B">
              <w:rPr>
                <w:sz w:val="22"/>
                <w:szCs w:val="22"/>
              </w:rPr>
              <w:t>Диапазон индикации пульса,  уд/мин</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60"/>
              <w:jc w:val="center"/>
            </w:pPr>
            <w:r w:rsidRPr="00772D9B">
              <w:rPr>
                <w:sz w:val="22"/>
                <w:szCs w:val="22"/>
              </w:rPr>
              <w:t>от 40 до 240</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60"/>
              <w:jc w:val="center"/>
              <w:rPr>
                <w:sz w:val="22"/>
                <w:szCs w:val="22"/>
              </w:rPr>
            </w:pPr>
          </w:p>
        </w:tc>
      </w:tr>
      <w:tr w:rsidR="003B25B4" w:rsidRPr="00772D9B" w:rsidTr="003B25B4">
        <w:tc>
          <w:tcPr>
            <w:tcW w:w="879" w:type="dxa"/>
          </w:tcPr>
          <w:p w:rsidR="003B25B4" w:rsidRPr="00772D9B" w:rsidRDefault="003B25B4" w:rsidP="003B25B4">
            <w:pPr>
              <w:jc w:val="center"/>
            </w:pPr>
            <w:r w:rsidRPr="00772D9B">
              <w:rPr>
                <w:sz w:val="22"/>
                <w:szCs w:val="22"/>
              </w:rPr>
              <w:t>5.6</w:t>
            </w:r>
          </w:p>
        </w:tc>
        <w:tc>
          <w:tcPr>
            <w:tcW w:w="8363"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176" w:right="33"/>
              <w:jc w:val="center"/>
            </w:pPr>
            <w:r w:rsidRPr="00772D9B">
              <w:rPr>
                <w:sz w:val="22"/>
                <w:szCs w:val="22"/>
              </w:rPr>
              <w:t xml:space="preserve">Диапазон входных напряжений канала индикации пульса, </w:t>
            </w:r>
            <w:proofErr w:type="spellStart"/>
            <w:r w:rsidRPr="00772D9B">
              <w:rPr>
                <w:sz w:val="22"/>
                <w:szCs w:val="22"/>
              </w:rPr>
              <w:t>мв</w:t>
            </w:r>
            <w:proofErr w:type="spellEnd"/>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60"/>
              <w:jc w:val="center"/>
            </w:pPr>
            <w:r w:rsidRPr="00772D9B">
              <w:rPr>
                <w:sz w:val="22"/>
                <w:szCs w:val="22"/>
              </w:rPr>
              <w:t>от 0,2 до 5,0</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60"/>
              <w:jc w:val="center"/>
              <w:rPr>
                <w:sz w:val="22"/>
                <w:szCs w:val="22"/>
              </w:rPr>
            </w:pPr>
          </w:p>
        </w:tc>
      </w:tr>
      <w:tr w:rsidR="003B25B4" w:rsidRPr="00772D9B" w:rsidTr="003B25B4">
        <w:trPr>
          <w:trHeight w:val="267"/>
        </w:trPr>
        <w:tc>
          <w:tcPr>
            <w:tcW w:w="879" w:type="dxa"/>
          </w:tcPr>
          <w:p w:rsidR="003B25B4" w:rsidRPr="00772D9B" w:rsidRDefault="003B25B4" w:rsidP="003B25B4">
            <w:pPr>
              <w:jc w:val="center"/>
            </w:pPr>
            <w:r w:rsidRPr="00772D9B">
              <w:rPr>
                <w:sz w:val="22"/>
                <w:szCs w:val="22"/>
              </w:rPr>
              <w:lastRenderedPageBreak/>
              <w:t>5.7</w:t>
            </w:r>
          </w:p>
        </w:tc>
        <w:tc>
          <w:tcPr>
            <w:tcW w:w="8363"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176" w:right="33"/>
              <w:jc w:val="center"/>
            </w:pPr>
            <w:r w:rsidRPr="00772D9B">
              <w:rPr>
                <w:sz w:val="22"/>
                <w:szCs w:val="22"/>
              </w:rPr>
              <w:t>Диапазон индикации  дыхания,  1/мин</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60"/>
              <w:jc w:val="center"/>
            </w:pPr>
            <w:r w:rsidRPr="00772D9B">
              <w:rPr>
                <w:sz w:val="22"/>
                <w:szCs w:val="22"/>
              </w:rPr>
              <w:t>от 2 до 40</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60"/>
              <w:jc w:val="center"/>
              <w:rPr>
                <w:sz w:val="22"/>
                <w:szCs w:val="22"/>
              </w:rPr>
            </w:pPr>
          </w:p>
        </w:tc>
      </w:tr>
      <w:tr w:rsidR="003B25B4" w:rsidRPr="00772D9B" w:rsidTr="003B25B4">
        <w:tc>
          <w:tcPr>
            <w:tcW w:w="879" w:type="dxa"/>
          </w:tcPr>
          <w:p w:rsidR="003B25B4" w:rsidRPr="00772D9B" w:rsidRDefault="003B25B4" w:rsidP="003B25B4">
            <w:pPr>
              <w:jc w:val="center"/>
            </w:pPr>
            <w:r w:rsidRPr="00772D9B">
              <w:rPr>
                <w:sz w:val="22"/>
                <w:szCs w:val="22"/>
              </w:rPr>
              <w:t>5.8</w:t>
            </w:r>
          </w:p>
        </w:tc>
        <w:tc>
          <w:tcPr>
            <w:tcW w:w="8363"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176" w:right="33"/>
              <w:jc w:val="center"/>
            </w:pPr>
            <w:r w:rsidRPr="00772D9B">
              <w:rPr>
                <w:sz w:val="22"/>
                <w:szCs w:val="22"/>
              </w:rPr>
              <w:t xml:space="preserve">Диапазон индикации огибающей </w:t>
            </w:r>
            <w:proofErr w:type="spellStart"/>
            <w:r w:rsidRPr="00772D9B">
              <w:rPr>
                <w:sz w:val="22"/>
                <w:szCs w:val="22"/>
              </w:rPr>
              <w:t>миограммы</w:t>
            </w:r>
            <w:proofErr w:type="spellEnd"/>
            <w:r w:rsidRPr="00772D9B">
              <w:rPr>
                <w:sz w:val="22"/>
                <w:szCs w:val="22"/>
              </w:rPr>
              <w:t xml:space="preserve"> (ЭМГ), мВ.</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60"/>
              <w:jc w:val="center"/>
            </w:pPr>
            <w:r w:rsidRPr="00772D9B">
              <w:rPr>
                <w:sz w:val="22"/>
                <w:szCs w:val="22"/>
              </w:rPr>
              <w:t>от 0,03 до 5,0</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60"/>
              <w:jc w:val="center"/>
              <w:rPr>
                <w:sz w:val="22"/>
                <w:szCs w:val="22"/>
              </w:rPr>
            </w:pPr>
          </w:p>
        </w:tc>
      </w:tr>
      <w:tr w:rsidR="003B25B4" w:rsidRPr="00772D9B" w:rsidTr="003B25B4">
        <w:tc>
          <w:tcPr>
            <w:tcW w:w="879" w:type="dxa"/>
          </w:tcPr>
          <w:p w:rsidR="003B25B4" w:rsidRPr="00772D9B" w:rsidRDefault="003B25B4" w:rsidP="003B25B4">
            <w:pPr>
              <w:jc w:val="center"/>
            </w:pPr>
            <w:r w:rsidRPr="00772D9B">
              <w:rPr>
                <w:sz w:val="22"/>
                <w:szCs w:val="22"/>
              </w:rPr>
              <w:t>5.9</w:t>
            </w:r>
          </w:p>
        </w:tc>
        <w:tc>
          <w:tcPr>
            <w:tcW w:w="8363"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176" w:right="33"/>
              <w:jc w:val="center"/>
            </w:pPr>
            <w:r w:rsidRPr="00772D9B">
              <w:rPr>
                <w:sz w:val="22"/>
                <w:szCs w:val="22"/>
              </w:rPr>
              <w:t>Электропитание прибора от порта USB  постоянным напряжением, В.</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60"/>
              <w:jc w:val="center"/>
            </w:pPr>
            <w:r w:rsidRPr="00772D9B">
              <w:rPr>
                <w:sz w:val="22"/>
                <w:szCs w:val="22"/>
              </w:rPr>
              <w:t>не более 5</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60"/>
              <w:jc w:val="center"/>
              <w:rPr>
                <w:sz w:val="22"/>
                <w:szCs w:val="22"/>
              </w:rPr>
            </w:pPr>
          </w:p>
        </w:tc>
      </w:tr>
      <w:tr w:rsidR="003B25B4" w:rsidRPr="00772D9B" w:rsidTr="003B25B4">
        <w:tc>
          <w:tcPr>
            <w:tcW w:w="879" w:type="dxa"/>
          </w:tcPr>
          <w:p w:rsidR="003B25B4" w:rsidRPr="00772D9B" w:rsidRDefault="003B25B4" w:rsidP="003B25B4">
            <w:pPr>
              <w:jc w:val="center"/>
            </w:pPr>
            <w:r w:rsidRPr="00772D9B">
              <w:rPr>
                <w:sz w:val="22"/>
                <w:szCs w:val="22"/>
              </w:rPr>
              <w:t>5.10</w:t>
            </w:r>
          </w:p>
        </w:tc>
        <w:tc>
          <w:tcPr>
            <w:tcW w:w="8363"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176" w:right="33"/>
              <w:jc w:val="center"/>
            </w:pPr>
            <w:r w:rsidRPr="00772D9B">
              <w:rPr>
                <w:sz w:val="22"/>
                <w:szCs w:val="22"/>
              </w:rPr>
              <w:t xml:space="preserve">Средняя наработка прибора на отказ,  </w:t>
            </w:r>
            <w:proofErr w:type="gramStart"/>
            <w:r w:rsidRPr="00772D9B">
              <w:rPr>
                <w:sz w:val="22"/>
                <w:szCs w:val="22"/>
              </w:rPr>
              <w:t>ч</w:t>
            </w:r>
            <w:proofErr w:type="gramEnd"/>
            <w:r w:rsidRPr="00772D9B">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60"/>
              <w:jc w:val="center"/>
            </w:pPr>
            <w:r w:rsidRPr="00772D9B">
              <w:rPr>
                <w:sz w:val="22"/>
                <w:szCs w:val="22"/>
              </w:rPr>
              <w:t>не менее4000</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60"/>
              <w:jc w:val="center"/>
              <w:rPr>
                <w:sz w:val="22"/>
                <w:szCs w:val="22"/>
              </w:rPr>
            </w:pPr>
          </w:p>
        </w:tc>
      </w:tr>
      <w:tr w:rsidR="003B25B4" w:rsidRPr="00772D9B" w:rsidTr="003B25B4">
        <w:tc>
          <w:tcPr>
            <w:tcW w:w="879" w:type="dxa"/>
          </w:tcPr>
          <w:p w:rsidR="003B25B4" w:rsidRPr="00772D9B" w:rsidRDefault="003B25B4" w:rsidP="003B25B4">
            <w:pPr>
              <w:jc w:val="center"/>
            </w:pPr>
            <w:r w:rsidRPr="00772D9B">
              <w:rPr>
                <w:sz w:val="22"/>
                <w:szCs w:val="22"/>
              </w:rPr>
              <w:t>5.11</w:t>
            </w:r>
          </w:p>
        </w:tc>
        <w:tc>
          <w:tcPr>
            <w:tcW w:w="8363"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176" w:right="33"/>
              <w:jc w:val="center"/>
            </w:pPr>
            <w:r w:rsidRPr="00772D9B">
              <w:rPr>
                <w:sz w:val="22"/>
                <w:szCs w:val="22"/>
              </w:rPr>
              <w:t xml:space="preserve">Потребляемая мощность, </w:t>
            </w:r>
            <w:proofErr w:type="gramStart"/>
            <w:r w:rsidRPr="00772D9B">
              <w:rPr>
                <w:sz w:val="22"/>
                <w:szCs w:val="22"/>
              </w:rPr>
              <w:t>Вт</w:t>
            </w:r>
            <w:proofErr w:type="gramEnd"/>
            <w:r w:rsidRPr="00772D9B">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60"/>
              <w:jc w:val="center"/>
            </w:pPr>
            <w:r w:rsidRPr="00772D9B">
              <w:rPr>
                <w:sz w:val="22"/>
                <w:szCs w:val="22"/>
              </w:rPr>
              <w:t>не более 1</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60"/>
              <w:jc w:val="center"/>
              <w:rPr>
                <w:sz w:val="22"/>
                <w:szCs w:val="22"/>
              </w:rPr>
            </w:pPr>
          </w:p>
        </w:tc>
      </w:tr>
      <w:tr w:rsidR="003B25B4" w:rsidRPr="00772D9B" w:rsidTr="003B25B4">
        <w:trPr>
          <w:trHeight w:val="179"/>
        </w:trPr>
        <w:tc>
          <w:tcPr>
            <w:tcW w:w="879" w:type="dxa"/>
          </w:tcPr>
          <w:p w:rsidR="003B25B4" w:rsidRPr="00772D9B" w:rsidRDefault="003B25B4" w:rsidP="003B25B4">
            <w:pPr>
              <w:jc w:val="center"/>
            </w:pPr>
            <w:r w:rsidRPr="00772D9B">
              <w:rPr>
                <w:sz w:val="22"/>
                <w:szCs w:val="22"/>
              </w:rPr>
              <w:t>5.12</w:t>
            </w:r>
          </w:p>
        </w:tc>
        <w:tc>
          <w:tcPr>
            <w:tcW w:w="8363"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176" w:right="33"/>
              <w:jc w:val="center"/>
            </w:pPr>
            <w:r w:rsidRPr="00772D9B">
              <w:rPr>
                <w:sz w:val="22"/>
                <w:szCs w:val="22"/>
              </w:rPr>
              <w:t xml:space="preserve">Масса, </w:t>
            </w:r>
            <w:proofErr w:type="gramStart"/>
            <w:r w:rsidRPr="00772D9B">
              <w:rPr>
                <w:sz w:val="22"/>
                <w:szCs w:val="22"/>
              </w:rPr>
              <w:t>г</w:t>
            </w:r>
            <w:proofErr w:type="gramEnd"/>
            <w:r w:rsidRPr="00772D9B">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60"/>
              <w:jc w:val="center"/>
            </w:pPr>
            <w:r w:rsidRPr="00772D9B">
              <w:rPr>
                <w:sz w:val="22"/>
                <w:szCs w:val="22"/>
              </w:rPr>
              <w:t>не более 500</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60"/>
              <w:jc w:val="center"/>
              <w:rPr>
                <w:sz w:val="22"/>
                <w:szCs w:val="22"/>
              </w:rPr>
            </w:pPr>
          </w:p>
        </w:tc>
      </w:tr>
      <w:tr w:rsidR="003B25B4" w:rsidRPr="00772D9B" w:rsidTr="003B25B4">
        <w:tc>
          <w:tcPr>
            <w:tcW w:w="879" w:type="dxa"/>
            <w:vAlign w:val="center"/>
          </w:tcPr>
          <w:p w:rsidR="003B25B4" w:rsidRPr="00772D9B" w:rsidRDefault="003B25B4" w:rsidP="003B25B4">
            <w:pPr>
              <w:jc w:val="center"/>
              <w:rPr>
                <w:rFonts w:eastAsia="Calibri"/>
                <w:b/>
              </w:rPr>
            </w:pPr>
            <w:r w:rsidRPr="00772D9B">
              <w:rPr>
                <w:rFonts w:eastAsia="Calibri"/>
                <w:b/>
                <w:sz w:val="22"/>
                <w:szCs w:val="22"/>
              </w:rPr>
              <w:t>6</w:t>
            </w:r>
          </w:p>
        </w:tc>
        <w:tc>
          <w:tcPr>
            <w:tcW w:w="8363" w:type="dxa"/>
            <w:vAlign w:val="center"/>
          </w:tcPr>
          <w:p w:rsidR="003B25B4" w:rsidRPr="00772D9B" w:rsidRDefault="003B25B4" w:rsidP="003B25B4">
            <w:pPr>
              <w:jc w:val="center"/>
              <w:rPr>
                <w:rFonts w:eastAsia="Calibri"/>
                <w:b/>
              </w:rPr>
            </w:pPr>
            <w:r w:rsidRPr="00772D9B">
              <w:rPr>
                <w:rFonts w:eastAsia="Calibri"/>
                <w:b/>
                <w:sz w:val="22"/>
                <w:szCs w:val="22"/>
              </w:rPr>
              <w:t>Комплектация оборудования</w:t>
            </w:r>
          </w:p>
        </w:tc>
        <w:tc>
          <w:tcPr>
            <w:tcW w:w="1418" w:type="dxa"/>
            <w:vAlign w:val="center"/>
          </w:tcPr>
          <w:p w:rsidR="003B25B4" w:rsidRPr="00772D9B" w:rsidRDefault="003B25B4" w:rsidP="003B25B4">
            <w:pPr>
              <w:jc w:val="center"/>
              <w:rPr>
                <w:rFonts w:eastAsia="Calibri"/>
              </w:rPr>
            </w:pPr>
          </w:p>
        </w:tc>
        <w:tc>
          <w:tcPr>
            <w:tcW w:w="1418" w:type="dxa"/>
          </w:tcPr>
          <w:p w:rsidR="003B25B4" w:rsidRPr="00772D9B" w:rsidRDefault="003B25B4" w:rsidP="003B25B4">
            <w:pPr>
              <w:jc w:val="center"/>
              <w:rPr>
                <w:rFonts w:eastAsia="Calibri"/>
              </w:rPr>
            </w:pPr>
          </w:p>
        </w:tc>
      </w:tr>
      <w:tr w:rsidR="003B25B4" w:rsidRPr="00772D9B" w:rsidTr="003B25B4">
        <w:tc>
          <w:tcPr>
            <w:tcW w:w="879" w:type="dxa"/>
            <w:vAlign w:val="center"/>
          </w:tcPr>
          <w:p w:rsidR="003B25B4" w:rsidRPr="00772D9B" w:rsidRDefault="003B25B4" w:rsidP="003B25B4">
            <w:pPr>
              <w:jc w:val="center"/>
              <w:rPr>
                <w:rFonts w:eastAsia="Calibri"/>
                <w:b/>
              </w:rPr>
            </w:pPr>
            <w:r w:rsidRPr="00772D9B">
              <w:rPr>
                <w:rFonts w:eastAsia="Calibri"/>
                <w:b/>
                <w:sz w:val="22"/>
                <w:szCs w:val="22"/>
              </w:rPr>
              <w:t>6.1</w:t>
            </w:r>
          </w:p>
        </w:tc>
        <w:tc>
          <w:tcPr>
            <w:tcW w:w="8363"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jc w:val="center"/>
            </w:pPr>
            <w:r w:rsidRPr="00772D9B">
              <w:rPr>
                <w:b/>
                <w:sz w:val="22"/>
                <w:szCs w:val="22"/>
              </w:rPr>
              <w:t xml:space="preserve">Программно - индикаторное устройство для коррекции </w:t>
            </w:r>
            <w:proofErr w:type="spellStart"/>
            <w:r w:rsidRPr="00772D9B">
              <w:rPr>
                <w:b/>
                <w:sz w:val="22"/>
                <w:szCs w:val="22"/>
              </w:rPr>
              <w:t>психоэмоционального</w:t>
            </w:r>
            <w:proofErr w:type="spellEnd"/>
            <w:r w:rsidRPr="00772D9B">
              <w:rPr>
                <w:b/>
                <w:sz w:val="22"/>
                <w:szCs w:val="22"/>
              </w:rPr>
              <w:t xml:space="preserve"> состояния, шт.</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60" w:right="129"/>
              <w:jc w:val="center"/>
            </w:pPr>
            <w:r w:rsidRPr="00772D9B">
              <w:rPr>
                <w:sz w:val="22"/>
                <w:szCs w:val="22"/>
              </w:rPr>
              <w:t>не менее 1</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60" w:right="129"/>
              <w:jc w:val="center"/>
              <w:rPr>
                <w:sz w:val="22"/>
                <w:szCs w:val="22"/>
              </w:rPr>
            </w:pPr>
          </w:p>
        </w:tc>
      </w:tr>
      <w:tr w:rsidR="003B25B4" w:rsidRPr="00772D9B" w:rsidTr="003B25B4">
        <w:tc>
          <w:tcPr>
            <w:tcW w:w="879" w:type="dxa"/>
            <w:vAlign w:val="center"/>
          </w:tcPr>
          <w:p w:rsidR="003B25B4" w:rsidRPr="00772D9B" w:rsidRDefault="003B25B4" w:rsidP="003B25B4">
            <w:pPr>
              <w:jc w:val="center"/>
              <w:rPr>
                <w:rFonts w:eastAsia="Calibri"/>
              </w:rPr>
            </w:pPr>
            <w:r w:rsidRPr="00772D9B">
              <w:rPr>
                <w:rFonts w:eastAsia="Calibri"/>
                <w:sz w:val="22"/>
                <w:szCs w:val="22"/>
              </w:rPr>
              <w:t>6.1.1</w:t>
            </w:r>
          </w:p>
        </w:tc>
        <w:tc>
          <w:tcPr>
            <w:tcW w:w="8363" w:type="dxa"/>
            <w:vAlign w:val="center"/>
          </w:tcPr>
          <w:p w:rsidR="003B25B4" w:rsidRPr="00772D9B" w:rsidRDefault="003B25B4" w:rsidP="003B25B4">
            <w:pPr>
              <w:jc w:val="center"/>
              <w:rPr>
                <w:rFonts w:eastAsia="Calibri"/>
              </w:rPr>
            </w:pPr>
            <w:r w:rsidRPr="00772D9B">
              <w:rPr>
                <w:rFonts w:eastAsia="Calibri"/>
                <w:sz w:val="22"/>
                <w:szCs w:val="22"/>
              </w:rPr>
              <w:t>Прибор (программно-индикаторное устройство) - шт.</w:t>
            </w:r>
          </w:p>
        </w:tc>
        <w:tc>
          <w:tcPr>
            <w:tcW w:w="1418" w:type="dxa"/>
            <w:vAlign w:val="center"/>
          </w:tcPr>
          <w:p w:rsidR="003B25B4" w:rsidRPr="00772D9B" w:rsidRDefault="003B25B4" w:rsidP="003B25B4">
            <w:pPr>
              <w:jc w:val="center"/>
              <w:rPr>
                <w:rFonts w:eastAsia="Calibri"/>
              </w:rPr>
            </w:pPr>
            <w:r w:rsidRPr="00772D9B">
              <w:rPr>
                <w:rFonts w:eastAsia="Calibri"/>
                <w:sz w:val="22"/>
                <w:szCs w:val="22"/>
              </w:rPr>
              <w:t>не менее 1</w:t>
            </w:r>
          </w:p>
        </w:tc>
        <w:tc>
          <w:tcPr>
            <w:tcW w:w="1418" w:type="dxa"/>
          </w:tcPr>
          <w:p w:rsidR="003B25B4" w:rsidRPr="00772D9B" w:rsidRDefault="003B25B4" w:rsidP="003B25B4">
            <w:pPr>
              <w:jc w:val="center"/>
              <w:rPr>
                <w:rFonts w:eastAsia="Calibri"/>
                <w:sz w:val="22"/>
                <w:szCs w:val="22"/>
              </w:rPr>
            </w:pPr>
          </w:p>
        </w:tc>
      </w:tr>
      <w:tr w:rsidR="003B25B4" w:rsidRPr="00772D9B" w:rsidTr="003B25B4">
        <w:trPr>
          <w:trHeight w:val="108"/>
        </w:trPr>
        <w:tc>
          <w:tcPr>
            <w:tcW w:w="879" w:type="dxa"/>
          </w:tcPr>
          <w:p w:rsidR="003B25B4" w:rsidRPr="00772D9B" w:rsidRDefault="003B25B4" w:rsidP="003B25B4">
            <w:pPr>
              <w:jc w:val="center"/>
            </w:pPr>
            <w:r w:rsidRPr="00772D9B">
              <w:rPr>
                <w:sz w:val="22"/>
                <w:szCs w:val="22"/>
              </w:rPr>
              <w:t>6.1.2</w:t>
            </w:r>
          </w:p>
        </w:tc>
        <w:tc>
          <w:tcPr>
            <w:tcW w:w="8363" w:type="dxa"/>
            <w:vAlign w:val="center"/>
          </w:tcPr>
          <w:p w:rsidR="003B25B4" w:rsidRPr="00772D9B" w:rsidRDefault="003B25B4" w:rsidP="003B25B4">
            <w:pPr>
              <w:jc w:val="center"/>
              <w:rPr>
                <w:rFonts w:eastAsia="Calibri"/>
              </w:rPr>
            </w:pPr>
            <w:r w:rsidRPr="00772D9B">
              <w:rPr>
                <w:rFonts w:eastAsia="Calibri"/>
                <w:sz w:val="22"/>
                <w:szCs w:val="22"/>
              </w:rPr>
              <w:t>Кабель отведения каналов, - шт.</w:t>
            </w:r>
          </w:p>
        </w:tc>
        <w:tc>
          <w:tcPr>
            <w:tcW w:w="1418" w:type="dxa"/>
            <w:vAlign w:val="center"/>
          </w:tcPr>
          <w:p w:rsidR="003B25B4" w:rsidRPr="00772D9B" w:rsidRDefault="003B25B4" w:rsidP="003B25B4">
            <w:pPr>
              <w:jc w:val="center"/>
              <w:rPr>
                <w:rFonts w:eastAsia="Calibri"/>
              </w:rPr>
            </w:pPr>
            <w:r w:rsidRPr="00772D9B">
              <w:rPr>
                <w:rFonts w:eastAsia="Calibri"/>
                <w:sz w:val="22"/>
                <w:szCs w:val="22"/>
              </w:rPr>
              <w:t>не менее 1</w:t>
            </w:r>
          </w:p>
        </w:tc>
        <w:tc>
          <w:tcPr>
            <w:tcW w:w="1418" w:type="dxa"/>
          </w:tcPr>
          <w:p w:rsidR="003B25B4" w:rsidRPr="00772D9B" w:rsidRDefault="003B25B4" w:rsidP="003B25B4">
            <w:pPr>
              <w:jc w:val="center"/>
              <w:rPr>
                <w:rFonts w:eastAsia="Calibri"/>
                <w:sz w:val="22"/>
                <w:szCs w:val="22"/>
              </w:rPr>
            </w:pPr>
          </w:p>
        </w:tc>
      </w:tr>
      <w:tr w:rsidR="003B25B4" w:rsidRPr="00772D9B" w:rsidTr="003B25B4">
        <w:trPr>
          <w:trHeight w:val="153"/>
        </w:trPr>
        <w:tc>
          <w:tcPr>
            <w:tcW w:w="879" w:type="dxa"/>
            <w:noWrap/>
          </w:tcPr>
          <w:p w:rsidR="003B25B4" w:rsidRPr="00772D9B" w:rsidRDefault="003B25B4" w:rsidP="003B25B4">
            <w:pPr>
              <w:jc w:val="center"/>
            </w:pPr>
            <w:r w:rsidRPr="00772D9B">
              <w:rPr>
                <w:sz w:val="22"/>
                <w:szCs w:val="22"/>
              </w:rPr>
              <w:t>6.1.3</w:t>
            </w:r>
          </w:p>
        </w:tc>
        <w:tc>
          <w:tcPr>
            <w:tcW w:w="8363" w:type="dxa"/>
            <w:vAlign w:val="center"/>
          </w:tcPr>
          <w:p w:rsidR="003B25B4" w:rsidRPr="00772D9B" w:rsidRDefault="003B25B4" w:rsidP="003B25B4">
            <w:pPr>
              <w:jc w:val="center"/>
              <w:rPr>
                <w:rFonts w:eastAsia="Calibri"/>
              </w:rPr>
            </w:pPr>
            <w:r w:rsidRPr="00772D9B">
              <w:rPr>
                <w:rFonts w:eastAsia="Calibri"/>
                <w:sz w:val="22"/>
                <w:szCs w:val="22"/>
              </w:rPr>
              <w:t xml:space="preserve">Кабель отведения канала </w:t>
            </w:r>
            <w:proofErr w:type="spellStart"/>
            <w:r w:rsidRPr="00772D9B">
              <w:rPr>
                <w:rFonts w:eastAsia="Calibri"/>
                <w:sz w:val="22"/>
                <w:szCs w:val="22"/>
              </w:rPr>
              <w:t>миограммы</w:t>
            </w:r>
            <w:proofErr w:type="spellEnd"/>
            <w:r w:rsidRPr="00772D9B">
              <w:rPr>
                <w:rFonts w:eastAsia="Calibri"/>
                <w:sz w:val="22"/>
                <w:szCs w:val="22"/>
              </w:rPr>
              <w:t>,- шт.</w:t>
            </w:r>
          </w:p>
        </w:tc>
        <w:tc>
          <w:tcPr>
            <w:tcW w:w="1418" w:type="dxa"/>
            <w:vAlign w:val="center"/>
          </w:tcPr>
          <w:p w:rsidR="003B25B4" w:rsidRPr="00772D9B" w:rsidRDefault="003B25B4" w:rsidP="003B25B4">
            <w:pPr>
              <w:jc w:val="center"/>
              <w:rPr>
                <w:rFonts w:eastAsia="Calibri"/>
              </w:rPr>
            </w:pPr>
            <w:r w:rsidRPr="00772D9B">
              <w:rPr>
                <w:rFonts w:eastAsia="Calibri"/>
                <w:sz w:val="22"/>
                <w:szCs w:val="22"/>
              </w:rPr>
              <w:t>не менее 1</w:t>
            </w:r>
          </w:p>
        </w:tc>
        <w:tc>
          <w:tcPr>
            <w:tcW w:w="1418" w:type="dxa"/>
          </w:tcPr>
          <w:p w:rsidR="003B25B4" w:rsidRPr="00772D9B" w:rsidRDefault="003B25B4" w:rsidP="003B25B4">
            <w:pPr>
              <w:jc w:val="center"/>
              <w:rPr>
                <w:rFonts w:eastAsia="Calibri"/>
                <w:sz w:val="22"/>
                <w:szCs w:val="22"/>
              </w:rPr>
            </w:pPr>
          </w:p>
        </w:tc>
      </w:tr>
      <w:tr w:rsidR="003B25B4" w:rsidRPr="00772D9B" w:rsidTr="003B25B4">
        <w:trPr>
          <w:trHeight w:val="200"/>
        </w:trPr>
        <w:tc>
          <w:tcPr>
            <w:tcW w:w="879" w:type="dxa"/>
            <w:noWrap/>
          </w:tcPr>
          <w:p w:rsidR="003B25B4" w:rsidRPr="00772D9B" w:rsidRDefault="003B25B4" w:rsidP="003B25B4">
            <w:pPr>
              <w:jc w:val="center"/>
            </w:pPr>
            <w:r w:rsidRPr="00772D9B">
              <w:rPr>
                <w:sz w:val="22"/>
                <w:szCs w:val="22"/>
              </w:rPr>
              <w:t>6.1.4</w:t>
            </w:r>
          </w:p>
        </w:tc>
        <w:tc>
          <w:tcPr>
            <w:tcW w:w="8363" w:type="dxa"/>
            <w:vAlign w:val="center"/>
          </w:tcPr>
          <w:p w:rsidR="003B25B4" w:rsidRPr="00772D9B" w:rsidRDefault="003B25B4" w:rsidP="003B25B4">
            <w:pPr>
              <w:jc w:val="center"/>
              <w:rPr>
                <w:rFonts w:eastAsia="Calibri"/>
              </w:rPr>
            </w:pPr>
            <w:r w:rsidRPr="00772D9B">
              <w:rPr>
                <w:rFonts w:eastAsia="Calibri"/>
                <w:sz w:val="22"/>
                <w:szCs w:val="22"/>
              </w:rPr>
              <w:t>Кабель отведения канала  температуры,- шт.</w:t>
            </w:r>
          </w:p>
        </w:tc>
        <w:tc>
          <w:tcPr>
            <w:tcW w:w="1418" w:type="dxa"/>
            <w:vAlign w:val="center"/>
          </w:tcPr>
          <w:p w:rsidR="003B25B4" w:rsidRPr="00772D9B" w:rsidRDefault="003B25B4" w:rsidP="003B25B4">
            <w:pPr>
              <w:jc w:val="center"/>
              <w:rPr>
                <w:rFonts w:eastAsia="Calibri"/>
              </w:rPr>
            </w:pPr>
            <w:r w:rsidRPr="00772D9B">
              <w:rPr>
                <w:rFonts w:eastAsia="Calibri"/>
                <w:sz w:val="22"/>
                <w:szCs w:val="22"/>
              </w:rPr>
              <w:t>не менее 1</w:t>
            </w:r>
          </w:p>
        </w:tc>
        <w:tc>
          <w:tcPr>
            <w:tcW w:w="1418" w:type="dxa"/>
          </w:tcPr>
          <w:p w:rsidR="003B25B4" w:rsidRPr="00772D9B" w:rsidRDefault="003B25B4" w:rsidP="003B25B4">
            <w:pPr>
              <w:jc w:val="center"/>
              <w:rPr>
                <w:rFonts w:eastAsia="Calibri"/>
                <w:sz w:val="22"/>
                <w:szCs w:val="22"/>
              </w:rPr>
            </w:pPr>
          </w:p>
        </w:tc>
      </w:tr>
      <w:tr w:rsidR="003B25B4" w:rsidRPr="00772D9B" w:rsidTr="003B25B4">
        <w:trPr>
          <w:trHeight w:val="245"/>
        </w:trPr>
        <w:tc>
          <w:tcPr>
            <w:tcW w:w="879" w:type="dxa"/>
            <w:noWrap/>
          </w:tcPr>
          <w:p w:rsidR="003B25B4" w:rsidRPr="00772D9B" w:rsidRDefault="003B25B4" w:rsidP="003B25B4">
            <w:pPr>
              <w:jc w:val="center"/>
            </w:pPr>
            <w:r w:rsidRPr="00772D9B">
              <w:rPr>
                <w:sz w:val="22"/>
                <w:szCs w:val="22"/>
              </w:rPr>
              <w:t>6.1.5</w:t>
            </w:r>
          </w:p>
        </w:tc>
        <w:tc>
          <w:tcPr>
            <w:tcW w:w="8363" w:type="dxa"/>
            <w:vAlign w:val="center"/>
          </w:tcPr>
          <w:p w:rsidR="003B25B4" w:rsidRPr="00772D9B" w:rsidRDefault="003B25B4" w:rsidP="003B25B4">
            <w:pPr>
              <w:jc w:val="center"/>
              <w:rPr>
                <w:rFonts w:eastAsia="Calibri"/>
              </w:rPr>
            </w:pPr>
            <w:r w:rsidRPr="00772D9B">
              <w:rPr>
                <w:rFonts w:eastAsia="Calibri"/>
                <w:sz w:val="22"/>
                <w:szCs w:val="22"/>
              </w:rPr>
              <w:t xml:space="preserve">Кабель  </w:t>
            </w:r>
            <w:proofErr w:type="spellStart"/>
            <w:r w:rsidRPr="00772D9B">
              <w:rPr>
                <w:rFonts w:eastAsia="Calibri"/>
                <w:sz w:val="22"/>
                <w:szCs w:val="22"/>
              </w:rPr>
              <w:t>отведенияреферентный</w:t>
            </w:r>
            <w:proofErr w:type="spellEnd"/>
            <w:r w:rsidRPr="00772D9B">
              <w:rPr>
                <w:rFonts w:eastAsia="Calibri"/>
                <w:sz w:val="22"/>
                <w:szCs w:val="22"/>
              </w:rPr>
              <w:t>,- шт.</w:t>
            </w:r>
          </w:p>
        </w:tc>
        <w:tc>
          <w:tcPr>
            <w:tcW w:w="1418" w:type="dxa"/>
            <w:vAlign w:val="center"/>
          </w:tcPr>
          <w:p w:rsidR="003B25B4" w:rsidRPr="00772D9B" w:rsidRDefault="003B25B4" w:rsidP="003B25B4">
            <w:pPr>
              <w:jc w:val="center"/>
              <w:rPr>
                <w:rFonts w:eastAsia="Calibri"/>
              </w:rPr>
            </w:pPr>
            <w:r w:rsidRPr="00772D9B">
              <w:rPr>
                <w:rFonts w:eastAsia="Calibri"/>
                <w:sz w:val="22"/>
                <w:szCs w:val="22"/>
              </w:rPr>
              <w:t>не менее 1</w:t>
            </w:r>
          </w:p>
        </w:tc>
        <w:tc>
          <w:tcPr>
            <w:tcW w:w="1418" w:type="dxa"/>
          </w:tcPr>
          <w:p w:rsidR="003B25B4" w:rsidRPr="00772D9B" w:rsidRDefault="003B25B4" w:rsidP="003B25B4">
            <w:pPr>
              <w:jc w:val="center"/>
              <w:rPr>
                <w:rFonts w:eastAsia="Calibri"/>
                <w:sz w:val="22"/>
                <w:szCs w:val="22"/>
              </w:rPr>
            </w:pPr>
          </w:p>
        </w:tc>
      </w:tr>
      <w:tr w:rsidR="003B25B4" w:rsidRPr="00772D9B" w:rsidTr="003B25B4">
        <w:trPr>
          <w:trHeight w:val="278"/>
        </w:trPr>
        <w:tc>
          <w:tcPr>
            <w:tcW w:w="879" w:type="dxa"/>
            <w:noWrap/>
          </w:tcPr>
          <w:p w:rsidR="003B25B4" w:rsidRPr="00772D9B" w:rsidRDefault="003B25B4" w:rsidP="003B25B4">
            <w:pPr>
              <w:jc w:val="center"/>
            </w:pPr>
            <w:r w:rsidRPr="00772D9B">
              <w:rPr>
                <w:sz w:val="22"/>
                <w:szCs w:val="22"/>
              </w:rPr>
              <w:t>6.1.6</w:t>
            </w:r>
          </w:p>
        </w:tc>
        <w:tc>
          <w:tcPr>
            <w:tcW w:w="8363" w:type="dxa"/>
            <w:vAlign w:val="center"/>
          </w:tcPr>
          <w:p w:rsidR="003B25B4" w:rsidRPr="00772D9B" w:rsidRDefault="003B25B4" w:rsidP="003B25B4">
            <w:pPr>
              <w:jc w:val="center"/>
              <w:rPr>
                <w:rFonts w:eastAsia="Calibri"/>
              </w:rPr>
            </w:pPr>
            <w:r w:rsidRPr="00772D9B">
              <w:rPr>
                <w:rFonts w:eastAsia="Calibri"/>
                <w:sz w:val="22"/>
                <w:szCs w:val="22"/>
              </w:rPr>
              <w:t>Комплект электродов многоразового пользования,- шт.</w:t>
            </w:r>
          </w:p>
        </w:tc>
        <w:tc>
          <w:tcPr>
            <w:tcW w:w="1418" w:type="dxa"/>
            <w:vAlign w:val="center"/>
          </w:tcPr>
          <w:p w:rsidR="003B25B4" w:rsidRPr="00772D9B" w:rsidRDefault="003B25B4" w:rsidP="003B25B4">
            <w:pPr>
              <w:jc w:val="center"/>
              <w:rPr>
                <w:rFonts w:eastAsia="Calibri"/>
              </w:rPr>
            </w:pPr>
            <w:r w:rsidRPr="00772D9B">
              <w:rPr>
                <w:rFonts w:eastAsia="Calibri"/>
                <w:sz w:val="22"/>
                <w:szCs w:val="22"/>
              </w:rPr>
              <w:t>не менее 1</w:t>
            </w:r>
          </w:p>
        </w:tc>
        <w:tc>
          <w:tcPr>
            <w:tcW w:w="1418" w:type="dxa"/>
          </w:tcPr>
          <w:p w:rsidR="003B25B4" w:rsidRPr="00772D9B" w:rsidRDefault="003B25B4" w:rsidP="003B25B4">
            <w:pPr>
              <w:jc w:val="center"/>
              <w:rPr>
                <w:rFonts w:eastAsia="Calibri"/>
                <w:sz w:val="22"/>
                <w:szCs w:val="22"/>
              </w:rPr>
            </w:pPr>
          </w:p>
        </w:tc>
      </w:tr>
      <w:tr w:rsidR="003B25B4" w:rsidRPr="00772D9B" w:rsidTr="003B25B4">
        <w:trPr>
          <w:trHeight w:val="165"/>
        </w:trPr>
        <w:tc>
          <w:tcPr>
            <w:tcW w:w="879" w:type="dxa"/>
            <w:noWrap/>
          </w:tcPr>
          <w:p w:rsidR="003B25B4" w:rsidRPr="00772D9B" w:rsidRDefault="003B25B4" w:rsidP="003B25B4">
            <w:pPr>
              <w:jc w:val="center"/>
            </w:pPr>
            <w:r w:rsidRPr="00772D9B">
              <w:rPr>
                <w:sz w:val="22"/>
                <w:szCs w:val="22"/>
              </w:rPr>
              <w:t>6.1.7</w:t>
            </w:r>
          </w:p>
        </w:tc>
        <w:tc>
          <w:tcPr>
            <w:tcW w:w="8363" w:type="dxa"/>
            <w:vAlign w:val="center"/>
          </w:tcPr>
          <w:p w:rsidR="003B25B4" w:rsidRPr="00772D9B" w:rsidRDefault="003B25B4" w:rsidP="003B25B4">
            <w:pPr>
              <w:jc w:val="center"/>
              <w:rPr>
                <w:rFonts w:eastAsia="Calibri"/>
              </w:rPr>
            </w:pPr>
            <w:r w:rsidRPr="00772D9B">
              <w:rPr>
                <w:rFonts w:eastAsia="Calibri"/>
                <w:sz w:val="22"/>
                <w:szCs w:val="22"/>
              </w:rPr>
              <w:t>Клейкие одноразовые электроды, - шт.</w:t>
            </w:r>
          </w:p>
        </w:tc>
        <w:tc>
          <w:tcPr>
            <w:tcW w:w="1418" w:type="dxa"/>
            <w:vAlign w:val="center"/>
          </w:tcPr>
          <w:p w:rsidR="003B25B4" w:rsidRPr="00772D9B" w:rsidRDefault="003B25B4" w:rsidP="003B25B4">
            <w:pPr>
              <w:jc w:val="center"/>
              <w:rPr>
                <w:rFonts w:eastAsia="Calibri"/>
              </w:rPr>
            </w:pPr>
            <w:r w:rsidRPr="00772D9B">
              <w:rPr>
                <w:rFonts w:eastAsia="Calibri"/>
                <w:sz w:val="22"/>
                <w:szCs w:val="22"/>
              </w:rPr>
              <w:t>не менее 100</w:t>
            </w:r>
          </w:p>
        </w:tc>
        <w:tc>
          <w:tcPr>
            <w:tcW w:w="1418" w:type="dxa"/>
          </w:tcPr>
          <w:p w:rsidR="003B25B4" w:rsidRPr="00772D9B" w:rsidRDefault="003B25B4" w:rsidP="003B25B4">
            <w:pPr>
              <w:jc w:val="center"/>
              <w:rPr>
                <w:rFonts w:eastAsia="Calibri"/>
                <w:sz w:val="22"/>
                <w:szCs w:val="22"/>
              </w:rPr>
            </w:pPr>
          </w:p>
        </w:tc>
      </w:tr>
      <w:tr w:rsidR="003B25B4" w:rsidRPr="00772D9B" w:rsidTr="003B25B4">
        <w:trPr>
          <w:trHeight w:val="303"/>
        </w:trPr>
        <w:tc>
          <w:tcPr>
            <w:tcW w:w="879" w:type="dxa"/>
            <w:noWrap/>
          </w:tcPr>
          <w:p w:rsidR="003B25B4" w:rsidRPr="00772D9B" w:rsidRDefault="003B25B4" w:rsidP="003B25B4">
            <w:pPr>
              <w:jc w:val="center"/>
            </w:pPr>
            <w:r w:rsidRPr="00772D9B">
              <w:rPr>
                <w:sz w:val="22"/>
                <w:szCs w:val="22"/>
              </w:rPr>
              <w:t>6.1.8</w:t>
            </w:r>
          </w:p>
        </w:tc>
        <w:tc>
          <w:tcPr>
            <w:tcW w:w="8363" w:type="dxa"/>
            <w:vAlign w:val="center"/>
          </w:tcPr>
          <w:p w:rsidR="003B25B4" w:rsidRPr="00772D9B" w:rsidRDefault="003B25B4" w:rsidP="003B25B4">
            <w:pPr>
              <w:jc w:val="center"/>
              <w:rPr>
                <w:rFonts w:eastAsia="Calibri"/>
              </w:rPr>
            </w:pPr>
            <w:r w:rsidRPr="00772D9B">
              <w:rPr>
                <w:rFonts w:eastAsia="Calibri"/>
                <w:sz w:val="22"/>
                <w:szCs w:val="22"/>
              </w:rPr>
              <w:t>Кабель USB для питания и подключения прибора (не менее 1 м),- шт.</w:t>
            </w:r>
          </w:p>
        </w:tc>
        <w:tc>
          <w:tcPr>
            <w:tcW w:w="1418" w:type="dxa"/>
            <w:vAlign w:val="center"/>
          </w:tcPr>
          <w:p w:rsidR="003B25B4" w:rsidRPr="00772D9B" w:rsidRDefault="003B25B4" w:rsidP="003B25B4">
            <w:pPr>
              <w:jc w:val="center"/>
              <w:rPr>
                <w:rFonts w:eastAsia="Calibri"/>
              </w:rPr>
            </w:pPr>
            <w:r w:rsidRPr="00772D9B">
              <w:rPr>
                <w:rFonts w:eastAsia="Calibri"/>
                <w:sz w:val="22"/>
                <w:szCs w:val="22"/>
              </w:rPr>
              <w:t>не менее 1</w:t>
            </w:r>
          </w:p>
        </w:tc>
        <w:tc>
          <w:tcPr>
            <w:tcW w:w="1418" w:type="dxa"/>
          </w:tcPr>
          <w:p w:rsidR="003B25B4" w:rsidRPr="00772D9B" w:rsidRDefault="003B25B4" w:rsidP="003B25B4">
            <w:pPr>
              <w:jc w:val="center"/>
              <w:rPr>
                <w:rFonts w:eastAsia="Calibri"/>
                <w:sz w:val="22"/>
                <w:szCs w:val="22"/>
              </w:rPr>
            </w:pPr>
          </w:p>
        </w:tc>
      </w:tr>
      <w:tr w:rsidR="003B25B4" w:rsidRPr="00772D9B" w:rsidTr="003B25B4">
        <w:trPr>
          <w:trHeight w:val="133"/>
        </w:trPr>
        <w:tc>
          <w:tcPr>
            <w:tcW w:w="879" w:type="dxa"/>
            <w:noWrap/>
          </w:tcPr>
          <w:p w:rsidR="003B25B4" w:rsidRPr="00772D9B" w:rsidRDefault="003B25B4" w:rsidP="003B25B4">
            <w:pPr>
              <w:jc w:val="center"/>
            </w:pPr>
            <w:r w:rsidRPr="00772D9B">
              <w:rPr>
                <w:sz w:val="22"/>
                <w:szCs w:val="22"/>
              </w:rPr>
              <w:t>6.1.9</w:t>
            </w:r>
          </w:p>
        </w:tc>
        <w:tc>
          <w:tcPr>
            <w:tcW w:w="8363" w:type="dxa"/>
            <w:vAlign w:val="center"/>
          </w:tcPr>
          <w:p w:rsidR="003B25B4" w:rsidRPr="00772D9B" w:rsidRDefault="003B25B4" w:rsidP="003B25B4">
            <w:pPr>
              <w:jc w:val="center"/>
              <w:rPr>
                <w:rFonts w:eastAsia="Calibri"/>
              </w:rPr>
            </w:pPr>
            <w:r w:rsidRPr="00772D9B">
              <w:rPr>
                <w:rFonts w:eastAsia="Calibri"/>
                <w:sz w:val="22"/>
                <w:szCs w:val="22"/>
              </w:rPr>
              <w:t>Методическое пособие</w:t>
            </w:r>
            <w:proofErr w:type="gramStart"/>
            <w:r w:rsidRPr="00772D9B">
              <w:rPr>
                <w:rFonts w:eastAsia="Calibri"/>
                <w:sz w:val="22"/>
                <w:szCs w:val="22"/>
              </w:rPr>
              <w:t xml:space="preserve"> ,</w:t>
            </w:r>
            <w:proofErr w:type="gramEnd"/>
            <w:r w:rsidRPr="00772D9B">
              <w:rPr>
                <w:rFonts w:eastAsia="Calibri"/>
                <w:sz w:val="22"/>
                <w:szCs w:val="22"/>
              </w:rPr>
              <w:t xml:space="preserve"> шт.</w:t>
            </w:r>
          </w:p>
        </w:tc>
        <w:tc>
          <w:tcPr>
            <w:tcW w:w="1418" w:type="dxa"/>
            <w:vAlign w:val="center"/>
          </w:tcPr>
          <w:p w:rsidR="003B25B4" w:rsidRPr="00772D9B" w:rsidRDefault="003B25B4" w:rsidP="003B25B4">
            <w:pPr>
              <w:jc w:val="center"/>
              <w:rPr>
                <w:rFonts w:eastAsia="Calibri"/>
              </w:rPr>
            </w:pPr>
            <w:r w:rsidRPr="00772D9B">
              <w:rPr>
                <w:rFonts w:eastAsia="Calibri"/>
                <w:sz w:val="22"/>
                <w:szCs w:val="22"/>
              </w:rPr>
              <w:t>не менее 1</w:t>
            </w:r>
          </w:p>
        </w:tc>
        <w:tc>
          <w:tcPr>
            <w:tcW w:w="1418" w:type="dxa"/>
          </w:tcPr>
          <w:p w:rsidR="003B25B4" w:rsidRPr="00772D9B" w:rsidRDefault="003B25B4" w:rsidP="003B25B4">
            <w:pPr>
              <w:jc w:val="center"/>
              <w:rPr>
                <w:rFonts w:eastAsia="Calibri"/>
                <w:sz w:val="22"/>
                <w:szCs w:val="22"/>
              </w:rPr>
            </w:pPr>
          </w:p>
        </w:tc>
      </w:tr>
      <w:tr w:rsidR="003B25B4" w:rsidRPr="00772D9B" w:rsidTr="003B25B4">
        <w:trPr>
          <w:trHeight w:val="150"/>
        </w:trPr>
        <w:tc>
          <w:tcPr>
            <w:tcW w:w="879" w:type="dxa"/>
            <w:noWrap/>
          </w:tcPr>
          <w:p w:rsidR="003B25B4" w:rsidRPr="00772D9B" w:rsidRDefault="003B25B4" w:rsidP="003B25B4">
            <w:pPr>
              <w:jc w:val="center"/>
            </w:pPr>
            <w:r w:rsidRPr="00772D9B">
              <w:rPr>
                <w:sz w:val="22"/>
                <w:szCs w:val="22"/>
              </w:rPr>
              <w:t>6.1.10</w:t>
            </w:r>
          </w:p>
        </w:tc>
        <w:tc>
          <w:tcPr>
            <w:tcW w:w="8363" w:type="dxa"/>
            <w:vAlign w:val="center"/>
          </w:tcPr>
          <w:p w:rsidR="003B25B4" w:rsidRPr="00772D9B" w:rsidRDefault="003B25B4" w:rsidP="003B25B4">
            <w:pPr>
              <w:jc w:val="center"/>
              <w:rPr>
                <w:rFonts w:eastAsia="Calibri"/>
              </w:rPr>
            </w:pPr>
            <w:r w:rsidRPr="00772D9B">
              <w:rPr>
                <w:rFonts w:eastAsia="Calibri"/>
                <w:sz w:val="22"/>
                <w:szCs w:val="22"/>
              </w:rPr>
              <w:t>Паспорт  прибора, шт.</w:t>
            </w:r>
          </w:p>
        </w:tc>
        <w:tc>
          <w:tcPr>
            <w:tcW w:w="1418" w:type="dxa"/>
            <w:vAlign w:val="center"/>
          </w:tcPr>
          <w:p w:rsidR="003B25B4" w:rsidRPr="00772D9B" w:rsidRDefault="003B25B4" w:rsidP="003B25B4">
            <w:pPr>
              <w:jc w:val="center"/>
              <w:rPr>
                <w:rFonts w:eastAsia="Calibri"/>
              </w:rPr>
            </w:pPr>
            <w:r w:rsidRPr="00772D9B">
              <w:rPr>
                <w:rFonts w:eastAsia="Calibri"/>
                <w:sz w:val="22"/>
                <w:szCs w:val="22"/>
              </w:rPr>
              <w:t>не менее 1</w:t>
            </w:r>
          </w:p>
        </w:tc>
        <w:tc>
          <w:tcPr>
            <w:tcW w:w="1418" w:type="dxa"/>
          </w:tcPr>
          <w:p w:rsidR="003B25B4" w:rsidRPr="00772D9B" w:rsidRDefault="003B25B4" w:rsidP="003B25B4">
            <w:pPr>
              <w:jc w:val="center"/>
              <w:rPr>
                <w:rFonts w:eastAsia="Calibri"/>
                <w:sz w:val="22"/>
                <w:szCs w:val="22"/>
              </w:rPr>
            </w:pPr>
          </w:p>
        </w:tc>
      </w:tr>
      <w:tr w:rsidR="003B25B4" w:rsidRPr="00772D9B" w:rsidTr="003B25B4">
        <w:trPr>
          <w:trHeight w:val="195"/>
        </w:trPr>
        <w:tc>
          <w:tcPr>
            <w:tcW w:w="879" w:type="dxa"/>
            <w:noWrap/>
          </w:tcPr>
          <w:p w:rsidR="003B25B4" w:rsidRPr="00772D9B" w:rsidRDefault="003B25B4" w:rsidP="003B25B4">
            <w:pPr>
              <w:jc w:val="center"/>
            </w:pPr>
            <w:r w:rsidRPr="00772D9B">
              <w:rPr>
                <w:sz w:val="22"/>
                <w:szCs w:val="22"/>
              </w:rPr>
              <w:t>6.1.11</w:t>
            </w:r>
          </w:p>
        </w:tc>
        <w:tc>
          <w:tcPr>
            <w:tcW w:w="8363" w:type="dxa"/>
            <w:vAlign w:val="center"/>
          </w:tcPr>
          <w:p w:rsidR="003B25B4" w:rsidRPr="00772D9B" w:rsidRDefault="003B25B4" w:rsidP="003B25B4">
            <w:pPr>
              <w:jc w:val="center"/>
              <w:rPr>
                <w:rFonts w:eastAsia="Calibri"/>
              </w:rPr>
            </w:pPr>
            <w:r w:rsidRPr="00772D9B">
              <w:rPr>
                <w:rFonts w:eastAsia="Calibri"/>
                <w:sz w:val="22"/>
                <w:szCs w:val="22"/>
              </w:rPr>
              <w:t xml:space="preserve">Инсталляционный компакт-диск ПО коррекции </w:t>
            </w:r>
            <w:proofErr w:type="spellStart"/>
            <w:r w:rsidRPr="00772D9B">
              <w:rPr>
                <w:rFonts w:eastAsia="Calibri"/>
                <w:sz w:val="22"/>
                <w:szCs w:val="22"/>
              </w:rPr>
              <w:t>психоэмоционального</w:t>
            </w:r>
            <w:proofErr w:type="spellEnd"/>
            <w:r w:rsidRPr="00772D9B">
              <w:rPr>
                <w:rFonts w:eastAsia="Calibri"/>
                <w:sz w:val="22"/>
                <w:szCs w:val="22"/>
              </w:rPr>
              <w:t xml:space="preserve"> состояния, шт.</w:t>
            </w:r>
          </w:p>
        </w:tc>
        <w:tc>
          <w:tcPr>
            <w:tcW w:w="1418" w:type="dxa"/>
            <w:vAlign w:val="center"/>
          </w:tcPr>
          <w:p w:rsidR="003B25B4" w:rsidRPr="00772D9B" w:rsidRDefault="003B25B4" w:rsidP="003B25B4">
            <w:pPr>
              <w:jc w:val="center"/>
              <w:rPr>
                <w:rFonts w:eastAsia="Calibri"/>
              </w:rPr>
            </w:pPr>
            <w:r w:rsidRPr="00772D9B">
              <w:rPr>
                <w:rFonts w:eastAsia="Calibri"/>
                <w:sz w:val="22"/>
                <w:szCs w:val="22"/>
              </w:rPr>
              <w:t>не менее 1</w:t>
            </w:r>
          </w:p>
        </w:tc>
        <w:tc>
          <w:tcPr>
            <w:tcW w:w="1418" w:type="dxa"/>
          </w:tcPr>
          <w:p w:rsidR="003B25B4" w:rsidRPr="00772D9B" w:rsidRDefault="003B25B4" w:rsidP="003B25B4">
            <w:pPr>
              <w:jc w:val="center"/>
              <w:rPr>
                <w:rFonts w:eastAsia="Calibri"/>
                <w:sz w:val="22"/>
                <w:szCs w:val="22"/>
              </w:rPr>
            </w:pPr>
          </w:p>
        </w:tc>
      </w:tr>
      <w:tr w:rsidR="003B25B4" w:rsidRPr="00772D9B" w:rsidTr="003B25B4">
        <w:trPr>
          <w:trHeight w:val="195"/>
        </w:trPr>
        <w:tc>
          <w:tcPr>
            <w:tcW w:w="879" w:type="dxa"/>
            <w:noWrap/>
          </w:tcPr>
          <w:p w:rsidR="003B25B4" w:rsidRPr="00C12182" w:rsidRDefault="003B25B4" w:rsidP="003B25B4">
            <w:pPr>
              <w:jc w:val="center"/>
              <w:rPr>
                <w:b/>
              </w:rPr>
            </w:pPr>
            <w:r w:rsidRPr="00C12182">
              <w:rPr>
                <w:b/>
                <w:sz w:val="22"/>
                <w:szCs w:val="22"/>
              </w:rPr>
              <w:t>6.2</w:t>
            </w:r>
          </w:p>
        </w:tc>
        <w:tc>
          <w:tcPr>
            <w:tcW w:w="8363" w:type="dxa"/>
            <w:vAlign w:val="center"/>
          </w:tcPr>
          <w:p w:rsidR="003B25B4" w:rsidRPr="00C12182" w:rsidRDefault="003B25B4" w:rsidP="003B25B4">
            <w:pPr>
              <w:jc w:val="center"/>
              <w:rPr>
                <w:rFonts w:eastAsia="Calibri"/>
                <w:b/>
              </w:rPr>
            </w:pPr>
            <w:proofErr w:type="gramStart"/>
            <w:r w:rsidRPr="00C12182">
              <w:rPr>
                <w:rFonts w:eastAsia="Calibri"/>
                <w:b/>
                <w:sz w:val="22"/>
                <w:szCs w:val="22"/>
              </w:rPr>
              <w:t xml:space="preserve">Коррекционно-диагностического методика с </w:t>
            </w:r>
            <w:proofErr w:type="spellStart"/>
            <w:r w:rsidRPr="00C12182">
              <w:rPr>
                <w:rFonts w:eastAsia="Calibri"/>
                <w:b/>
                <w:sz w:val="22"/>
                <w:szCs w:val="22"/>
              </w:rPr>
              <w:t>видеорегистрацией</w:t>
            </w:r>
            <w:proofErr w:type="spellEnd"/>
            <w:r w:rsidRPr="00C12182">
              <w:rPr>
                <w:rFonts w:eastAsia="Calibri"/>
                <w:b/>
                <w:sz w:val="22"/>
                <w:szCs w:val="22"/>
              </w:rPr>
              <w:t xml:space="preserve"> для проведения сессий по песочной терапии, </w:t>
            </w:r>
            <w:proofErr w:type="spellStart"/>
            <w:r w:rsidRPr="00C12182">
              <w:rPr>
                <w:rFonts w:eastAsia="Calibri"/>
                <w:b/>
                <w:sz w:val="22"/>
                <w:szCs w:val="22"/>
              </w:rPr>
              <w:t>к-т</w:t>
            </w:r>
            <w:proofErr w:type="spellEnd"/>
            <w:r w:rsidRPr="00C12182">
              <w:rPr>
                <w:rFonts w:eastAsia="Calibri"/>
                <w:b/>
                <w:sz w:val="22"/>
                <w:szCs w:val="22"/>
              </w:rPr>
              <w:t>.</w:t>
            </w:r>
            <w:proofErr w:type="gramEnd"/>
          </w:p>
        </w:tc>
        <w:tc>
          <w:tcPr>
            <w:tcW w:w="1418" w:type="dxa"/>
            <w:vAlign w:val="center"/>
          </w:tcPr>
          <w:p w:rsidR="003B25B4" w:rsidRPr="00772D9B" w:rsidRDefault="003B25B4" w:rsidP="003B25B4">
            <w:pPr>
              <w:jc w:val="center"/>
              <w:rPr>
                <w:rFonts w:eastAsia="Calibri"/>
              </w:rPr>
            </w:pPr>
            <w:r w:rsidRPr="00772D9B">
              <w:rPr>
                <w:rFonts w:eastAsia="Calibri"/>
                <w:sz w:val="22"/>
                <w:szCs w:val="22"/>
              </w:rPr>
              <w:t>не менее 1</w:t>
            </w:r>
          </w:p>
        </w:tc>
        <w:tc>
          <w:tcPr>
            <w:tcW w:w="1418" w:type="dxa"/>
          </w:tcPr>
          <w:p w:rsidR="003B25B4" w:rsidRPr="00772D9B" w:rsidRDefault="003B25B4" w:rsidP="003B25B4">
            <w:pPr>
              <w:jc w:val="center"/>
              <w:rPr>
                <w:rFonts w:eastAsia="Calibri"/>
                <w:sz w:val="22"/>
                <w:szCs w:val="22"/>
              </w:rPr>
            </w:pPr>
          </w:p>
        </w:tc>
      </w:tr>
      <w:tr w:rsidR="003B25B4" w:rsidRPr="00772D9B" w:rsidTr="003B25B4">
        <w:trPr>
          <w:trHeight w:val="195"/>
        </w:trPr>
        <w:tc>
          <w:tcPr>
            <w:tcW w:w="879" w:type="dxa"/>
            <w:noWrap/>
          </w:tcPr>
          <w:p w:rsidR="003B25B4" w:rsidRPr="00772D9B" w:rsidRDefault="003B25B4" w:rsidP="003B25B4">
            <w:pPr>
              <w:jc w:val="center"/>
            </w:pPr>
            <w:r w:rsidRPr="00772D9B">
              <w:rPr>
                <w:sz w:val="22"/>
                <w:szCs w:val="22"/>
              </w:rPr>
              <w:t>6.2.1</w:t>
            </w:r>
          </w:p>
        </w:tc>
        <w:tc>
          <w:tcPr>
            <w:tcW w:w="8363"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jc w:val="center"/>
            </w:pPr>
            <w:r w:rsidRPr="00772D9B">
              <w:rPr>
                <w:sz w:val="22"/>
                <w:szCs w:val="22"/>
              </w:rPr>
              <w:t>Программное обеспечение, шт.</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jc w:val="center"/>
            </w:pPr>
            <w:r w:rsidRPr="00772D9B">
              <w:rPr>
                <w:sz w:val="22"/>
                <w:szCs w:val="22"/>
              </w:rPr>
              <w:t>не менее 1</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jc w:val="center"/>
              <w:rPr>
                <w:sz w:val="22"/>
                <w:szCs w:val="22"/>
              </w:rPr>
            </w:pPr>
          </w:p>
        </w:tc>
      </w:tr>
      <w:tr w:rsidR="003B25B4" w:rsidRPr="00772D9B" w:rsidTr="003B25B4">
        <w:trPr>
          <w:trHeight w:val="195"/>
        </w:trPr>
        <w:tc>
          <w:tcPr>
            <w:tcW w:w="879" w:type="dxa"/>
            <w:noWrap/>
          </w:tcPr>
          <w:p w:rsidR="003B25B4" w:rsidRPr="00772D9B" w:rsidRDefault="003B25B4" w:rsidP="003B25B4">
            <w:pPr>
              <w:jc w:val="center"/>
            </w:pPr>
            <w:r w:rsidRPr="00772D9B">
              <w:rPr>
                <w:sz w:val="22"/>
                <w:szCs w:val="22"/>
              </w:rPr>
              <w:t>6.2.2</w:t>
            </w:r>
          </w:p>
        </w:tc>
        <w:tc>
          <w:tcPr>
            <w:tcW w:w="8363"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jc w:val="center"/>
            </w:pPr>
            <w:r w:rsidRPr="00772D9B">
              <w:rPr>
                <w:sz w:val="22"/>
                <w:szCs w:val="22"/>
              </w:rPr>
              <w:t xml:space="preserve">Модульная система для </w:t>
            </w:r>
            <w:proofErr w:type="spellStart"/>
            <w:r w:rsidRPr="00772D9B">
              <w:rPr>
                <w:sz w:val="22"/>
                <w:szCs w:val="22"/>
              </w:rPr>
              <w:t>видеорегистрации</w:t>
            </w:r>
            <w:proofErr w:type="spellEnd"/>
            <w:proofErr w:type="gramStart"/>
            <w:r w:rsidRPr="00772D9B">
              <w:rPr>
                <w:sz w:val="22"/>
                <w:szCs w:val="22"/>
              </w:rPr>
              <w:t xml:space="preserve"> ,</w:t>
            </w:r>
            <w:proofErr w:type="gramEnd"/>
            <w:r w:rsidRPr="00772D9B">
              <w:rPr>
                <w:sz w:val="22"/>
                <w:szCs w:val="22"/>
              </w:rPr>
              <w:t xml:space="preserve"> шт.</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jc w:val="center"/>
            </w:pPr>
            <w:r w:rsidRPr="00772D9B">
              <w:rPr>
                <w:sz w:val="22"/>
                <w:szCs w:val="22"/>
              </w:rPr>
              <w:t>не менее 1</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jc w:val="center"/>
              <w:rPr>
                <w:sz w:val="22"/>
                <w:szCs w:val="22"/>
              </w:rPr>
            </w:pPr>
          </w:p>
        </w:tc>
      </w:tr>
      <w:tr w:rsidR="003B25B4" w:rsidRPr="00772D9B" w:rsidTr="003B25B4">
        <w:trPr>
          <w:trHeight w:val="195"/>
        </w:trPr>
        <w:tc>
          <w:tcPr>
            <w:tcW w:w="879" w:type="dxa"/>
            <w:noWrap/>
          </w:tcPr>
          <w:p w:rsidR="003B25B4" w:rsidRPr="00772D9B" w:rsidRDefault="003B25B4" w:rsidP="003B25B4">
            <w:pPr>
              <w:jc w:val="center"/>
            </w:pPr>
            <w:r w:rsidRPr="00772D9B">
              <w:rPr>
                <w:sz w:val="22"/>
                <w:szCs w:val="22"/>
              </w:rPr>
              <w:t>6.2.3</w:t>
            </w:r>
          </w:p>
        </w:tc>
        <w:tc>
          <w:tcPr>
            <w:tcW w:w="8363"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jc w:val="center"/>
            </w:pPr>
            <w:r w:rsidRPr="00772D9B">
              <w:rPr>
                <w:sz w:val="22"/>
                <w:szCs w:val="22"/>
              </w:rPr>
              <w:t>Руководство пользователя, шт.</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jc w:val="center"/>
            </w:pPr>
            <w:r w:rsidRPr="00772D9B">
              <w:rPr>
                <w:sz w:val="22"/>
                <w:szCs w:val="22"/>
              </w:rPr>
              <w:t>не менее 1</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jc w:val="center"/>
              <w:rPr>
                <w:sz w:val="22"/>
                <w:szCs w:val="22"/>
              </w:rPr>
            </w:pPr>
          </w:p>
        </w:tc>
      </w:tr>
      <w:tr w:rsidR="003B25B4" w:rsidRPr="00772D9B" w:rsidTr="003B25B4">
        <w:trPr>
          <w:trHeight w:val="195"/>
        </w:trPr>
        <w:tc>
          <w:tcPr>
            <w:tcW w:w="879" w:type="dxa"/>
            <w:noWrap/>
          </w:tcPr>
          <w:p w:rsidR="003B25B4" w:rsidRPr="00772D9B" w:rsidRDefault="003B25B4" w:rsidP="003B25B4">
            <w:pPr>
              <w:jc w:val="center"/>
            </w:pPr>
            <w:r w:rsidRPr="00772D9B">
              <w:rPr>
                <w:sz w:val="22"/>
                <w:szCs w:val="22"/>
              </w:rPr>
              <w:t>6.2.4</w:t>
            </w:r>
          </w:p>
        </w:tc>
        <w:tc>
          <w:tcPr>
            <w:tcW w:w="8363"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jc w:val="center"/>
            </w:pPr>
            <w:r w:rsidRPr="00772D9B">
              <w:rPr>
                <w:sz w:val="22"/>
                <w:szCs w:val="22"/>
              </w:rPr>
              <w:t>Поднос для песочной терапии, шт.</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jc w:val="center"/>
            </w:pPr>
            <w:r w:rsidRPr="00772D9B">
              <w:rPr>
                <w:sz w:val="22"/>
                <w:szCs w:val="22"/>
              </w:rPr>
              <w:t>не менее 1</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jc w:val="center"/>
              <w:rPr>
                <w:sz w:val="22"/>
                <w:szCs w:val="22"/>
              </w:rPr>
            </w:pPr>
          </w:p>
        </w:tc>
      </w:tr>
      <w:tr w:rsidR="003B25B4" w:rsidRPr="00772D9B" w:rsidTr="003B25B4">
        <w:trPr>
          <w:trHeight w:val="195"/>
        </w:trPr>
        <w:tc>
          <w:tcPr>
            <w:tcW w:w="879" w:type="dxa"/>
            <w:noWrap/>
          </w:tcPr>
          <w:p w:rsidR="003B25B4" w:rsidRPr="00772D9B" w:rsidRDefault="003B25B4" w:rsidP="003B25B4">
            <w:pPr>
              <w:jc w:val="center"/>
            </w:pPr>
            <w:r w:rsidRPr="00772D9B">
              <w:rPr>
                <w:sz w:val="22"/>
                <w:szCs w:val="22"/>
              </w:rPr>
              <w:t>6.2.5</w:t>
            </w:r>
          </w:p>
        </w:tc>
        <w:tc>
          <w:tcPr>
            <w:tcW w:w="8363"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jc w:val="center"/>
            </w:pPr>
            <w:r w:rsidRPr="00772D9B">
              <w:rPr>
                <w:sz w:val="22"/>
                <w:szCs w:val="22"/>
              </w:rPr>
              <w:t xml:space="preserve">Песок, </w:t>
            </w:r>
            <w:proofErr w:type="gramStart"/>
            <w:r w:rsidRPr="00772D9B">
              <w:rPr>
                <w:sz w:val="22"/>
                <w:szCs w:val="22"/>
              </w:rPr>
              <w:t>кг</w:t>
            </w:r>
            <w:proofErr w:type="gramEnd"/>
            <w:r w:rsidRPr="00772D9B">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jc w:val="center"/>
            </w:pPr>
            <w:r w:rsidRPr="00772D9B">
              <w:rPr>
                <w:sz w:val="22"/>
                <w:szCs w:val="22"/>
              </w:rPr>
              <w:t>не менее 12</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jc w:val="center"/>
              <w:rPr>
                <w:sz w:val="22"/>
                <w:szCs w:val="22"/>
              </w:rPr>
            </w:pPr>
          </w:p>
        </w:tc>
      </w:tr>
      <w:tr w:rsidR="003B25B4" w:rsidRPr="00772D9B" w:rsidTr="003B25B4">
        <w:trPr>
          <w:trHeight w:val="195"/>
        </w:trPr>
        <w:tc>
          <w:tcPr>
            <w:tcW w:w="879" w:type="dxa"/>
            <w:noWrap/>
          </w:tcPr>
          <w:p w:rsidR="003B25B4" w:rsidRPr="00772D9B" w:rsidRDefault="003B25B4" w:rsidP="003B25B4">
            <w:pPr>
              <w:jc w:val="center"/>
            </w:pPr>
            <w:r w:rsidRPr="00772D9B">
              <w:rPr>
                <w:sz w:val="22"/>
                <w:szCs w:val="22"/>
              </w:rPr>
              <w:t>6.2.6</w:t>
            </w:r>
          </w:p>
        </w:tc>
        <w:tc>
          <w:tcPr>
            <w:tcW w:w="8363"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jc w:val="center"/>
            </w:pPr>
            <w:r w:rsidRPr="00772D9B">
              <w:rPr>
                <w:sz w:val="22"/>
                <w:szCs w:val="22"/>
              </w:rPr>
              <w:t xml:space="preserve">Методический набор фигур, </w:t>
            </w:r>
            <w:proofErr w:type="spellStart"/>
            <w:proofErr w:type="gramStart"/>
            <w:r w:rsidRPr="00772D9B">
              <w:rPr>
                <w:sz w:val="22"/>
                <w:szCs w:val="22"/>
              </w:rPr>
              <w:t>к-т</w:t>
            </w:r>
            <w:proofErr w:type="spellEnd"/>
            <w:proofErr w:type="gramEnd"/>
            <w:r w:rsidRPr="00772D9B">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jc w:val="center"/>
            </w:pPr>
            <w:r w:rsidRPr="00772D9B">
              <w:rPr>
                <w:rFonts w:eastAsia="Calibri"/>
                <w:sz w:val="22"/>
                <w:szCs w:val="22"/>
              </w:rPr>
              <w:t>не менее 1</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jc w:val="center"/>
              <w:rPr>
                <w:rFonts w:eastAsia="Calibri"/>
                <w:sz w:val="22"/>
                <w:szCs w:val="22"/>
              </w:rPr>
            </w:pPr>
          </w:p>
        </w:tc>
      </w:tr>
      <w:tr w:rsidR="003B25B4" w:rsidRPr="00772D9B" w:rsidTr="003B25B4">
        <w:trPr>
          <w:trHeight w:val="195"/>
        </w:trPr>
        <w:tc>
          <w:tcPr>
            <w:tcW w:w="879" w:type="dxa"/>
            <w:noWrap/>
          </w:tcPr>
          <w:p w:rsidR="003B25B4" w:rsidRPr="00772D9B" w:rsidRDefault="003B25B4" w:rsidP="003B25B4">
            <w:pPr>
              <w:jc w:val="center"/>
            </w:pPr>
            <w:r w:rsidRPr="00772D9B">
              <w:rPr>
                <w:sz w:val="22"/>
                <w:szCs w:val="22"/>
              </w:rPr>
              <w:t>6.2.7</w:t>
            </w:r>
          </w:p>
        </w:tc>
        <w:tc>
          <w:tcPr>
            <w:tcW w:w="8363"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jc w:val="center"/>
            </w:pPr>
            <w:r w:rsidRPr="00772D9B">
              <w:rPr>
                <w:sz w:val="22"/>
                <w:szCs w:val="22"/>
              </w:rPr>
              <w:t>Методические рекомендации для диагностики в песочной терапии, шт.</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jc w:val="center"/>
            </w:pPr>
            <w:r w:rsidRPr="00772D9B">
              <w:rPr>
                <w:rFonts w:eastAsia="Calibri"/>
                <w:sz w:val="22"/>
                <w:szCs w:val="22"/>
              </w:rPr>
              <w:t>не менее 1</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jc w:val="center"/>
              <w:rPr>
                <w:rFonts w:eastAsia="Calibri"/>
                <w:sz w:val="22"/>
                <w:szCs w:val="22"/>
              </w:rPr>
            </w:pPr>
          </w:p>
        </w:tc>
      </w:tr>
      <w:tr w:rsidR="003B25B4" w:rsidRPr="00772D9B" w:rsidTr="003B25B4">
        <w:trPr>
          <w:trHeight w:val="195"/>
        </w:trPr>
        <w:tc>
          <w:tcPr>
            <w:tcW w:w="879" w:type="dxa"/>
            <w:noWrap/>
          </w:tcPr>
          <w:p w:rsidR="003B25B4" w:rsidRPr="00772D9B" w:rsidRDefault="003B25B4" w:rsidP="003B25B4">
            <w:pPr>
              <w:jc w:val="center"/>
            </w:pPr>
            <w:r w:rsidRPr="00772D9B">
              <w:rPr>
                <w:sz w:val="22"/>
                <w:szCs w:val="22"/>
              </w:rPr>
              <w:t>6.2.8</w:t>
            </w:r>
          </w:p>
        </w:tc>
        <w:tc>
          <w:tcPr>
            <w:tcW w:w="8363"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jc w:val="center"/>
            </w:pPr>
            <w:r w:rsidRPr="00772D9B">
              <w:rPr>
                <w:sz w:val="22"/>
                <w:szCs w:val="22"/>
              </w:rPr>
              <w:t>Методические рекомендации для развивающих игр на песке, шт.</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jc w:val="center"/>
            </w:pPr>
            <w:r w:rsidRPr="00772D9B">
              <w:rPr>
                <w:rFonts w:eastAsia="Calibri"/>
                <w:sz w:val="22"/>
                <w:szCs w:val="22"/>
              </w:rPr>
              <w:t>не менее 1</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jc w:val="center"/>
              <w:rPr>
                <w:rFonts w:eastAsia="Calibri"/>
                <w:sz w:val="22"/>
                <w:szCs w:val="22"/>
              </w:rPr>
            </w:pPr>
          </w:p>
        </w:tc>
      </w:tr>
      <w:tr w:rsidR="003B25B4" w:rsidRPr="00772D9B" w:rsidTr="003B25B4">
        <w:trPr>
          <w:trHeight w:val="195"/>
        </w:trPr>
        <w:tc>
          <w:tcPr>
            <w:tcW w:w="879" w:type="dxa"/>
            <w:noWrap/>
          </w:tcPr>
          <w:p w:rsidR="003B25B4" w:rsidRPr="002537CB" w:rsidRDefault="003B25B4" w:rsidP="003B25B4">
            <w:pPr>
              <w:jc w:val="center"/>
              <w:rPr>
                <w:b/>
              </w:rPr>
            </w:pPr>
            <w:r w:rsidRPr="002537CB">
              <w:rPr>
                <w:b/>
                <w:sz w:val="22"/>
                <w:szCs w:val="22"/>
              </w:rPr>
              <w:t>6.3</w:t>
            </w:r>
          </w:p>
        </w:tc>
        <w:tc>
          <w:tcPr>
            <w:tcW w:w="8363" w:type="dxa"/>
            <w:tcBorders>
              <w:top w:val="single" w:sz="4" w:space="0" w:color="000000"/>
              <w:left w:val="single" w:sz="4" w:space="0" w:color="000000"/>
              <w:bottom w:val="single" w:sz="4" w:space="0" w:color="000000"/>
            </w:tcBorders>
            <w:shd w:val="clear" w:color="auto" w:fill="FFFFFF"/>
          </w:tcPr>
          <w:p w:rsidR="003B25B4" w:rsidRPr="00772D9B" w:rsidRDefault="003B25B4" w:rsidP="003B25B4">
            <w:pPr>
              <w:spacing w:after="80"/>
              <w:jc w:val="center"/>
              <w:rPr>
                <w:rStyle w:val="23"/>
                <w:b/>
              </w:rPr>
            </w:pPr>
            <w:proofErr w:type="spellStart"/>
            <w:r w:rsidRPr="00772D9B">
              <w:rPr>
                <w:rStyle w:val="23"/>
                <w:b/>
                <w:sz w:val="22"/>
                <w:szCs w:val="22"/>
              </w:rPr>
              <w:t>Развивающе</w:t>
            </w:r>
            <w:proofErr w:type="spellEnd"/>
            <w:r w:rsidRPr="00772D9B">
              <w:rPr>
                <w:rStyle w:val="23"/>
                <w:b/>
                <w:sz w:val="22"/>
                <w:szCs w:val="22"/>
              </w:rPr>
              <w:t xml:space="preserve">–коррекционная методика с </w:t>
            </w:r>
            <w:proofErr w:type="spellStart"/>
            <w:r w:rsidRPr="00772D9B">
              <w:rPr>
                <w:rStyle w:val="23"/>
                <w:b/>
                <w:sz w:val="22"/>
                <w:szCs w:val="22"/>
              </w:rPr>
              <w:t>видеобиоуправлением</w:t>
            </w:r>
            <w:proofErr w:type="spellEnd"/>
            <w:r w:rsidRPr="00772D9B">
              <w:rPr>
                <w:rStyle w:val="23"/>
                <w:b/>
                <w:sz w:val="22"/>
                <w:szCs w:val="22"/>
              </w:rPr>
              <w:t xml:space="preserve">, </w:t>
            </w:r>
            <w:proofErr w:type="spellStart"/>
            <w:proofErr w:type="gramStart"/>
            <w:r w:rsidRPr="00772D9B">
              <w:rPr>
                <w:rStyle w:val="23"/>
                <w:b/>
                <w:sz w:val="22"/>
                <w:szCs w:val="22"/>
              </w:rPr>
              <w:t>к-т</w:t>
            </w:r>
            <w:proofErr w:type="spellEnd"/>
            <w:proofErr w:type="gramEnd"/>
            <w:r w:rsidRPr="00772D9B">
              <w:rPr>
                <w:rStyle w:val="23"/>
                <w:b/>
                <w:sz w:val="22"/>
                <w:szCs w:val="22"/>
              </w:rPr>
              <w:t>.</w:t>
            </w:r>
          </w:p>
          <w:p w:rsidR="003B25B4" w:rsidRPr="00772D9B" w:rsidRDefault="003B25B4" w:rsidP="003B25B4">
            <w:pPr>
              <w:widowControl/>
              <w:numPr>
                <w:ilvl w:val="0"/>
                <w:numId w:val="13"/>
              </w:numPr>
              <w:suppressAutoHyphens/>
              <w:autoSpaceDE/>
              <w:autoSpaceDN/>
              <w:adjustRightInd/>
              <w:spacing w:after="80" w:line="100" w:lineRule="atLeast"/>
              <w:ind w:left="459"/>
              <w:jc w:val="center"/>
              <w:textAlignment w:val="baseline"/>
              <w:rPr>
                <w:rStyle w:val="23"/>
              </w:rPr>
            </w:pPr>
            <w:r w:rsidRPr="00772D9B">
              <w:rPr>
                <w:rStyle w:val="23"/>
                <w:sz w:val="22"/>
                <w:szCs w:val="22"/>
              </w:rPr>
              <w:t>Программное обеспечение, предназначенное для реализации технологии отслеживания движений тела и жестов на стандартном ПК, для обработки получаемых данных и реализации тренировочных игр, не менее 1 шт.</w:t>
            </w:r>
          </w:p>
          <w:p w:rsidR="003B25B4" w:rsidRPr="00772D9B" w:rsidRDefault="003B25B4" w:rsidP="003B25B4">
            <w:pPr>
              <w:widowControl/>
              <w:numPr>
                <w:ilvl w:val="0"/>
                <w:numId w:val="13"/>
              </w:numPr>
              <w:suppressAutoHyphens/>
              <w:autoSpaceDE/>
              <w:autoSpaceDN/>
              <w:adjustRightInd/>
              <w:spacing w:after="80" w:line="100" w:lineRule="atLeast"/>
              <w:ind w:left="459"/>
              <w:jc w:val="center"/>
              <w:textAlignment w:val="baseline"/>
              <w:rPr>
                <w:rStyle w:val="23"/>
              </w:rPr>
            </w:pPr>
            <w:proofErr w:type="spellStart"/>
            <w:r w:rsidRPr="00772D9B">
              <w:rPr>
                <w:rStyle w:val="23"/>
                <w:sz w:val="22"/>
                <w:szCs w:val="22"/>
              </w:rPr>
              <w:t>Веб</w:t>
            </w:r>
            <w:proofErr w:type="spellEnd"/>
            <w:r w:rsidRPr="00772D9B">
              <w:rPr>
                <w:rStyle w:val="23"/>
                <w:sz w:val="22"/>
                <w:szCs w:val="22"/>
              </w:rPr>
              <w:t xml:space="preserve"> – камера, не менее 1 шт.</w:t>
            </w:r>
          </w:p>
          <w:p w:rsidR="003B25B4" w:rsidRPr="00772D9B" w:rsidRDefault="003B25B4" w:rsidP="003B25B4">
            <w:pPr>
              <w:widowControl/>
              <w:numPr>
                <w:ilvl w:val="0"/>
                <w:numId w:val="13"/>
              </w:numPr>
              <w:suppressAutoHyphens/>
              <w:autoSpaceDE/>
              <w:autoSpaceDN/>
              <w:adjustRightInd/>
              <w:spacing w:after="80" w:line="100" w:lineRule="atLeast"/>
              <w:ind w:left="459"/>
              <w:jc w:val="center"/>
              <w:textAlignment w:val="baseline"/>
              <w:rPr>
                <w:rStyle w:val="23"/>
              </w:rPr>
            </w:pPr>
            <w:r w:rsidRPr="00772D9B">
              <w:rPr>
                <w:rStyle w:val="23"/>
                <w:sz w:val="22"/>
                <w:szCs w:val="22"/>
              </w:rPr>
              <w:t xml:space="preserve">Цветные матерчатые мягкие перчатки-шарики диаметр от 60 до 80 мм. Комплект (цвета красного, зелёного, синего), не менее 1 </w:t>
            </w:r>
            <w:proofErr w:type="spellStart"/>
            <w:proofErr w:type="gramStart"/>
            <w:r w:rsidRPr="00772D9B">
              <w:rPr>
                <w:rStyle w:val="23"/>
                <w:sz w:val="22"/>
                <w:szCs w:val="22"/>
              </w:rPr>
              <w:t>к-т</w:t>
            </w:r>
            <w:proofErr w:type="spellEnd"/>
            <w:proofErr w:type="gramEnd"/>
            <w:r w:rsidRPr="00772D9B">
              <w:rPr>
                <w:rStyle w:val="23"/>
                <w:sz w:val="22"/>
                <w:szCs w:val="22"/>
              </w:rPr>
              <w:t>.</w:t>
            </w:r>
          </w:p>
          <w:p w:rsidR="003B25B4" w:rsidRPr="00772D9B" w:rsidRDefault="003B25B4" w:rsidP="003B25B4">
            <w:pPr>
              <w:widowControl/>
              <w:numPr>
                <w:ilvl w:val="0"/>
                <w:numId w:val="13"/>
              </w:numPr>
              <w:suppressAutoHyphens/>
              <w:autoSpaceDE/>
              <w:autoSpaceDN/>
              <w:adjustRightInd/>
              <w:spacing w:after="80" w:line="100" w:lineRule="atLeast"/>
              <w:ind w:left="459"/>
              <w:jc w:val="center"/>
              <w:textAlignment w:val="baseline"/>
              <w:rPr>
                <w:rStyle w:val="23"/>
              </w:rPr>
            </w:pPr>
            <w:r w:rsidRPr="00772D9B">
              <w:rPr>
                <w:rStyle w:val="23"/>
                <w:sz w:val="22"/>
                <w:szCs w:val="22"/>
              </w:rPr>
              <w:t>Методическое пособие, содержащее практические рекомендации для проведения тренировочной, коррекционной и реабилитационной работы, не менее 1 шт.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B25B4" w:rsidRPr="00772D9B" w:rsidRDefault="003B25B4" w:rsidP="003B25B4">
            <w:pPr>
              <w:snapToGrid w:val="0"/>
              <w:ind w:left="-60" w:right="129"/>
              <w:jc w:val="center"/>
            </w:pPr>
            <w:r w:rsidRPr="00772D9B">
              <w:rPr>
                <w:rStyle w:val="23"/>
                <w:sz w:val="22"/>
                <w:szCs w:val="22"/>
              </w:rPr>
              <w:t>не менее 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B25B4" w:rsidRPr="00772D9B" w:rsidRDefault="003B25B4" w:rsidP="003B25B4">
            <w:pPr>
              <w:snapToGrid w:val="0"/>
              <w:ind w:left="-60" w:right="129"/>
              <w:jc w:val="center"/>
              <w:rPr>
                <w:rStyle w:val="23"/>
                <w:sz w:val="22"/>
                <w:szCs w:val="22"/>
              </w:rPr>
            </w:pPr>
          </w:p>
        </w:tc>
      </w:tr>
      <w:tr w:rsidR="003B25B4" w:rsidRPr="00772D9B" w:rsidTr="003B25B4">
        <w:trPr>
          <w:trHeight w:val="195"/>
        </w:trPr>
        <w:tc>
          <w:tcPr>
            <w:tcW w:w="879" w:type="dxa"/>
            <w:noWrap/>
          </w:tcPr>
          <w:p w:rsidR="003B25B4" w:rsidRPr="00772D9B" w:rsidRDefault="003B25B4" w:rsidP="003B25B4">
            <w:pPr>
              <w:ind w:left="-108"/>
              <w:jc w:val="center"/>
              <w:rPr>
                <w:b/>
              </w:rPr>
            </w:pPr>
            <w:r w:rsidRPr="00772D9B">
              <w:rPr>
                <w:b/>
                <w:sz w:val="22"/>
                <w:szCs w:val="22"/>
              </w:rPr>
              <w:t>6.4</w:t>
            </w:r>
          </w:p>
        </w:tc>
        <w:tc>
          <w:tcPr>
            <w:tcW w:w="8363" w:type="dxa"/>
            <w:tcBorders>
              <w:top w:val="single" w:sz="4" w:space="0" w:color="000000"/>
              <w:left w:val="single" w:sz="4" w:space="0" w:color="000000"/>
              <w:bottom w:val="single" w:sz="4" w:space="0" w:color="000000"/>
            </w:tcBorders>
            <w:shd w:val="clear" w:color="auto" w:fill="auto"/>
          </w:tcPr>
          <w:p w:rsidR="003B25B4" w:rsidRPr="00772D9B" w:rsidRDefault="003B25B4" w:rsidP="003B25B4">
            <w:pPr>
              <w:jc w:val="center"/>
              <w:rPr>
                <w:b/>
              </w:rPr>
            </w:pPr>
            <w:r w:rsidRPr="00772D9B">
              <w:rPr>
                <w:b/>
                <w:sz w:val="22"/>
                <w:szCs w:val="22"/>
              </w:rPr>
              <w:t>Портативный компьютер (ноутбук), шт.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B25B4" w:rsidRPr="00772D9B" w:rsidRDefault="003B25B4" w:rsidP="003B25B4">
            <w:pPr>
              <w:ind w:left="-108" w:right="-107"/>
              <w:jc w:val="center"/>
            </w:pPr>
            <w:r w:rsidRPr="00772D9B">
              <w:rPr>
                <w:sz w:val="22"/>
                <w:szCs w:val="22"/>
              </w:rPr>
              <w:t>Не менее 1</w:t>
            </w:r>
          </w:p>
        </w:tc>
        <w:tc>
          <w:tcPr>
            <w:tcW w:w="1418" w:type="dxa"/>
            <w:tcBorders>
              <w:top w:val="single" w:sz="4" w:space="0" w:color="000000"/>
              <w:left w:val="single" w:sz="4" w:space="0" w:color="000000"/>
              <w:bottom w:val="single" w:sz="4" w:space="0" w:color="000000"/>
              <w:right w:val="single" w:sz="4" w:space="0" w:color="000000"/>
            </w:tcBorders>
          </w:tcPr>
          <w:p w:rsidR="003B25B4" w:rsidRPr="00772D9B" w:rsidRDefault="003B25B4" w:rsidP="003B25B4">
            <w:pPr>
              <w:ind w:left="-108" w:right="-107"/>
              <w:jc w:val="center"/>
              <w:rPr>
                <w:sz w:val="22"/>
                <w:szCs w:val="22"/>
              </w:rPr>
            </w:pPr>
          </w:p>
        </w:tc>
      </w:tr>
      <w:tr w:rsidR="003B25B4" w:rsidRPr="00772D9B" w:rsidTr="003B25B4">
        <w:trPr>
          <w:trHeight w:val="195"/>
        </w:trPr>
        <w:tc>
          <w:tcPr>
            <w:tcW w:w="879" w:type="dxa"/>
            <w:noWrap/>
          </w:tcPr>
          <w:p w:rsidR="003B25B4" w:rsidRPr="00772D9B" w:rsidRDefault="003B25B4" w:rsidP="003B25B4">
            <w:pPr>
              <w:jc w:val="center"/>
            </w:pPr>
            <w:r w:rsidRPr="00772D9B">
              <w:rPr>
                <w:sz w:val="22"/>
                <w:szCs w:val="22"/>
              </w:rPr>
              <w:t>6.4.1</w:t>
            </w:r>
          </w:p>
        </w:tc>
        <w:tc>
          <w:tcPr>
            <w:tcW w:w="8363"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jc w:val="center"/>
            </w:pPr>
            <w:r w:rsidRPr="00772D9B">
              <w:rPr>
                <w:sz w:val="22"/>
                <w:szCs w:val="22"/>
              </w:rPr>
              <w:t>Процессор, частота, ГГц</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tabs>
                <w:tab w:val="left" w:pos="1309"/>
              </w:tabs>
              <w:ind w:left="-60" w:right="-108"/>
              <w:jc w:val="center"/>
            </w:pPr>
            <w:r w:rsidRPr="00772D9B">
              <w:rPr>
                <w:sz w:val="22"/>
                <w:szCs w:val="22"/>
              </w:rPr>
              <w:t>Не менее 1.6</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tabs>
                <w:tab w:val="left" w:pos="1309"/>
              </w:tabs>
              <w:ind w:left="-60" w:right="-108"/>
              <w:jc w:val="center"/>
              <w:rPr>
                <w:sz w:val="22"/>
                <w:szCs w:val="22"/>
              </w:rPr>
            </w:pPr>
          </w:p>
        </w:tc>
      </w:tr>
      <w:tr w:rsidR="003B25B4" w:rsidRPr="00772D9B" w:rsidTr="003B25B4">
        <w:trPr>
          <w:trHeight w:val="195"/>
        </w:trPr>
        <w:tc>
          <w:tcPr>
            <w:tcW w:w="879" w:type="dxa"/>
            <w:noWrap/>
          </w:tcPr>
          <w:p w:rsidR="003B25B4" w:rsidRPr="00772D9B" w:rsidRDefault="003B25B4" w:rsidP="003B25B4">
            <w:pPr>
              <w:jc w:val="center"/>
            </w:pPr>
            <w:r w:rsidRPr="00772D9B">
              <w:rPr>
                <w:sz w:val="22"/>
                <w:szCs w:val="22"/>
              </w:rPr>
              <w:t>6.4.2</w:t>
            </w:r>
          </w:p>
        </w:tc>
        <w:tc>
          <w:tcPr>
            <w:tcW w:w="8363"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jc w:val="center"/>
            </w:pPr>
            <w:r w:rsidRPr="00772D9B">
              <w:rPr>
                <w:sz w:val="22"/>
                <w:szCs w:val="22"/>
              </w:rPr>
              <w:t>Объём оперативной памяти: Гб</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60" w:right="129"/>
              <w:jc w:val="center"/>
            </w:pPr>
            <w:r w:rsidRPr="00772D9B">
              <w:rPr>
                <w:sz w:val="22"/>
                <w:szCs w:val="22"/>
              </w:rPr>
              <w:t>Не менее 2</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60" w:right="129"/>
              <w:jc w:val="center"/>
              <w:rPr>
                <w:sz w:val="22"/>
                <w:szCs w:val="22"/>
              </w:rPr>
            </w:pPr>
          </w:p>
        </w:tc>
      </w:tr>
      <w:tr w:rsidR="003B25B4" w:rsidRPr="00772D9B" w:rsidTr="003B25B4">
        <w:trPr>
          <w:trHeight w:val="195"/>
        </w:trPr>
        <w:tc>
          <w:tcPr>
            <w:tcW w:w="879" w:type="dxa"/>
            <w:noWrap/>
          </w:tcPr>
          <w:p w:rsidR="003B25B4" w:rsidRPr="00772D9B" w:rsidRDefault="003B25B4" w:rsidP="003B25B4">
            <w:pPr>
              <w:jc w:val="center"/>
            </w:pPr>
            <w:r w:rsidRPr="00772D9B">
              <w:rPr>
                <w:sz w:val="22"/>
                <w:szCs w:val="22"/>
              </w:rPr>
              <w:t>6.4.3</w:t>
            </w:r>
          </w:p>
        </w:tc>
        <w:tc>
          <w:tcPr>
            <w:tcW w:w="8363"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jc w:val="center"/>
            </w:pPr>
            <w:r w:rsidRPr="00772D9B">
              <w:rPr>
                <w:sz w:val="22"/>
                <w:szCs w:val="22"/>
              </w:rPr>
              <w:t>Объём накопителя HDD, Гб</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60" w:right="-108"/>
              <w:jc w:val="center"/>
            </w:pPr>
            <w:r w:rsidRPr="00772D9B">
              <w:rPr>
                <w:sz w:val="22"/>
                <w:szCs w:val="22"/>
              </w:rPr>
              <w:t>Не менее 500</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60" w:right="-108"/>
              <w:jc w:val="center"/>
              <w:rPr>
                <w:sz w:val="22"/>
                <w:szCs w:val="22"/>
              </w:rPr>
            </w:pPr>
          </w:p>
        </w:tc>
      </w:tr>
      <w:tr w:rsidR="003B25B4" w:rsidRPr="00772D9B" w:rsidTr="003B25B4">
        <w:trPr>
          <w:trHeight w:val="195"/>
        </w:trPr>
        <w:tc>
          <w:tcPr>
            <w:tcW w:w="879" w:type="dxa"/>
            <w:noWrap/>
          </w:tcPr>
          <w:p w:rsidR="003B25B4" w:rsidRPr="00772D9B" w:rsidRDefault="003B25B4" w:rsidP="003B25B4">
            <w:pPr>
              <w:jc w:val="center"/>
            </w:pPr>
            <w:r w:rsidRPr="00772D9B">
              <w:rPr>
                <w:sz w:val="22"/>
                <w:szCs w:val="22"/>
              </w:rPr>
              <w:t>6.4.4</w:t>
            </w:r>
          </w:p>
        </w:tc>
        <w:tc>
          <w:tcPr>
            <w:tcW w:w="8363"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jc w:val="center"/>
            </w:pPr>
            <w:r w:rsidRPr="00772D9B">
              <w:rPr>
                <w:sz w:val="22"/>
                <w:szCs w:val="22"/>
              </w:rPr>
              <w:t>Размер диагонали дисплея, дюймов</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60" w:right="129"/>
              <w:jc w:val="center"/>
            </w:pPr>
            <w:r w:rsidRPr="00772D9B">
              <w:rPr>
                <w:sz w:val="22"/>
                <w:szCs w:val="22"/>
              </w:rPr>
              <w:t>Не менее 17</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60" w:right="129"/>
              <w:jc w:val="center"/>
              <w:rPr>
                <w:sz w:val="22"/>
                <w:szCs w:val="22"/>
              </w:rPr>
            </w:pPr>
          </w:p>
        </w:tc>
      </w:tr>
      <w:tr w:rsidR="003B25B4" w:rsidRPr="00772D9B" w:rsidTr="003B25B4">
        <w:trPr>
          <w:trHeight w:val="195"/>
        </w:trPr>
        <w:tc>
          <w:tcPr>
            <w:tcW w:w="879" w:type="dxa"/>
            <w:noWrap/>
          </w:tcPr>
          <w:p w:rsidR="003B25B4" w:rsidRPr="00772D9B" w:rsidRDefault="003B25B4" w:rsidP="003B25B4">
            <w:pPr>
              <w:jc w:val="center"/>
            </w:pPr>
            <w:r w:rsidRPr="00772D9B">
              <w:rPr>
                <w:sz w:val="22"/>
                <w:szCs w:val="22"/>
              </w:rPr>
              <w:t>6.4.5</w:t>
            </w:r>
          </w:p>
        </w:tc>
        <w:tc>
          <w:tcPr>
            <w:tcW w:w="8363"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jc w:val="center"/>
            </w:pPr>
            <w:r w:rsidRPr="00772D9B">
              <w:rPr>
                <w:sz w:val="22"/>
                <w:szCs w:val="22"/>
              </w:rPr>
              <w:t xml:space="preserve">Беспроводная </w:t>
            </w:r>
            <w:proofErr w:type="spellStart"/>
            <w:r w:rsidRPr="00772D9B">
              <w:rPr>
                <w:sz w:val="22"/>
                <w:szCs w:val="22"/>
              </w:rPr>
              <w:t>связь:Bluetooth</w:t>
            </w:r>
            <w:proofErr w:type="spellEnd"/>
            <w:r w:rsidRPr="00772D9B">
              <w:rPr>
                <w:sz w:val="22"/>
                <w:szCs w:val="22"/>
              </w:rPr>
              <w:t xml:space="preserve">, </w:t>
            </w:r>
            <w:proofErr w:type="spellStart"/>
            <w:r w:rsidRPr="00772D9B">
              <w:rPr>
                <w:sz w:val="22"/>
                <w:szCs w:val="22"/>
              </w:rPr>
              <w:t>Wi-Fi</w:t>
            </w:r>
            <w:proofErr w:type="spellEnd"/>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60" w:right="129"/>
              <w:jc w:val="center"/>
            </w:pPr>
            <w:r w:rsidRPr="00772D9B">
              <w:rPr>
                <w:sz w:val="22"/>
                <w:szCs w:val="22"/>
              </w:rPr>
              <w:t>наличие</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60" w:right="129"/>
              <w:jc w:val="center"/>
              <w:rPr>
                <w:sz w:val="22"/>
                <w:szCs w:val="22"/>
              </w:rPr>
            </w:pPr>
          </w:p>
        </w:tc>
      </w:tr>
      <w:tr w:rsidR="003B25B4" w:rsidRPr="00772D9B" w:rsidTr="003B25B4">
        <w:trPr>
          <w:trHeight w:val="195"/>
        </w:trPr>
        <w:tc>
          <w:tcPr>
            <w:tcW w:w="879" w:type="dxa"/>
            <w:noWrap/>
          </w:tcPr>
          <w:p w:rsidR="003B25B4" w:rsidRPr="00772D9B" w:rsidRDefault="003B25B4" w:rsidP="003B25B4">
            <w:pPr>
              <w:jc w:val="center"/>
            </w:pPr>
            <w:r w:rsidRPr="00772D9B">
              <w:rPr>
                <w:sz w:val="22"/>
                <w:szCs w:val="22"/>
              </w:rPr>
              <w:t>6.4.6</w:t>
            </w:r>
          </w:p>
        </w:tc>
        <w:tc>
          <w:tcPr>
            <w:tcW w:w="8363"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jc w:val="center"/>
            </w:pPr>
            <w:r w:rsidRPr="00772D9B">
              <w:rPr>
                <w:sz w:val="22"/>
                <w:szCs w:val="22"/>
              </w:rPr>
              <w:t xml:space="preserve">Макс. время автономной работы: </w:t>
            </w:r>
            <w:proofErr w:type="gramStart"/>
            <w:r w:rsidRPr="00772D9B">
              <w:rPr>
                <w:sz w:val="22"/>
                <w:szCs w:val="22"/>
              </w:rPr>
              <w:t>ч</w:t>
            </w:r>
            <w:proofErr w:type="gramEnd"/>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60" w:right="129"/>
              <w:jc w:val="center"/>
            </w:pPr>
            <w:r w:rsidRPr="00772D9B">
              <w:rPr>
                <w:sz w:val="22"/>
                <w:szCs w:val="22"/>
              </w:rPr>
              <w:t>Не менее 2</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60" w:right="129"/>
              <w:jc w:val="center"/>
              <w:rPr>
                <w:sz w:val="22"/>
                <w:szCs w:val="22"/>
              </w:rPr>
            </w:pPr>
          </w:p>
        </w:tc>
      </w:tr>
      <w:tr w:rsidR="003B25B4" w:rsidRPr="00772D9B" w:rsidTr="003B25B4">
        <w:trPr>
          <w:trHeight w:val="195"/>
        </w:trPr>
        <w:tc>
          <w:tcPr>
            <w:tcW w:w="879" w:type="dxa"/>
            <w:noWrap/>
          </w:tcPr>
          <w:p w:rsidR="003B25B4" w:rsidRPr="00772D9B" w:rsidRDefault="003B25B4" w:rsidP="003B25B4">
            <w:pPr>
              <w:jc w:val="center"/>
            </w:pPr>
            <w:r w:rsidRPr="00772D9B">
              <w:rPr>
                <w:sz w:val="22"/>
                <w:szCs w:val="22"/>
              </w:rPr>
              <w:t>6.4.7</w:t>
            </w:r>
          </w:p>
        </w:tc>
        <w:tc>
          <w:tcPr>
            <w:tcW w:w="8363"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jc w:val="center"/>
            </w:pPr>
            <w:proofErr w:type="gramStart"/>
            <w:r w:rsidRPr="00772D9B">
              <w:rPr>
                <w:sz w:val="22"/>
                <w:szCs w:val="22"/>
              </w:rPr>
              <w:t>Установленная</w:t>
            </w:r>
            <w:proofErr w:type="gramEnd"/>
            <w:r w:rsidRPr="00772D9B">
              <w:rPr>
                <w:sz w:val="22"/>
                <w:szCs w:val="22"/>
              </w:rPr>
              <w:t xml:space="preserve"> </w:t>
            </w:r>
            <w:proofErr w:type="spellStart"/>
            <w:r w:rsidRPr="00772D9B">
              <w:rPr>
                <w:sz w:val="22"/>
                <w:szCs w:val="22"/>
              </w:rPr>
              <w:t>ОС:MSWindows</w:t>
            </w:r>
            <w:proofErr w:type="spellEnd"/>
            <w:r w:rsidRPr="00772D9B">
              <w:rPr>
                <w:sz w:val="22"/>
                <w:szCs w:val="22"/>
              </w:rPr>
              <w:t xml:space="preserve"> 10 (или эквивалент)</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60" w:right="129"/>
              <w:jc w:val="center"/>
            </w:pPr>
            <w:r w:rsidRPr="00772D9B">
              <w:rPr>
                <w:sz w:val="22"/>
                <w:szCs w:val="22"/>
              </w:rPr>
              <w:t>наличие</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60" w:right="129"/>
              <w:jc w:val="center"/>
              <w:rPr>
                <w:sz w:val="22"/>
                <w:szCs w:val="22"/>
              </w:rPr>
            </w:pPr>
          </w:p>
        </w:tc>
      </w:tr>
      <w:tr w:rsidR="003B25B4" w:rsidRPr="00772D9B" w:rsidTr="003B25B4">
        <w:trPr>
          <w:trHeight w:val="195"/>
        </w:trPr>
        <w:tc>
          <w:tcPr>
            <w:tcW w:w="879" w:type="dxa"/>
            <w:noWrap/>
          </w:tcPr>
          <w:p w:rsidR="003B25B4" w:rsidRPr="00772D9B" w:rsidRDefault="003B25B4" w:rsidP="003B25B4">
            <w:pPr>
              <w:jc w:val="center"/>
            </w:pPr>
            <w:r w:rsidRPr="00772D9B">
              <w:rPr>
                <w:sz w:val="22"/>
                <w:szCs w:val="22"/>
              </w:rPr>
              <w:t>6.4.8</w:t>
            </w:r>
          </w:p>
        </w:tc>
        <w:tc>
          <w:tcPr>
            <w:tcW w:w="8363"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jc w:val="center"/>
            </w:pPr>
            <w:r w:rsidRPr="00772D9B">
              <w:rPr>
                <w:sz w:val="22"/>
                <w:szCs w:val="22"/>
              </w:rPr>
              <w:t>Манипулятор типа «Мышь оптическая» с колесом прокрутки, шт.</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60" w:right="129"/>
              <w:jc w:val="center"/>
            </w:pPr>
            <w:r w:rsidRPr="00772D9B">
              <w:rPr>
                <w:sz w:val="22"/>
                <w:szCs w:val="22"/>
              </w:rPr>
              <w:t>Не менее 1</w:t>
            </w:r>
          </w:p>
        </w:tc>
        <w:tc>
          <w:tcPr>
            <w:tcW w:w="1418" w:type="dxa"/>
            <w:tcBorders>
              <w:top w:val="single" w:sz="4" w:space="0" w:color="auto"/>
              <w:left w:val="single" w:sz="4" w:space="0" w:color="auto"/>
              <w:bottom w:val="single" w:sz="4" w:space="0" w:color="auto"/>
              <w:right w:val="single" w:sz="4" w:space="0" w:color="auto"/>
            </w:tcBorders>
          </w:tcPr>
          <w:p w:rsidR="003B25B4" w:rsidRPr="00772D9B" w:rsidRDefault="003B25B4" w:rsidP="003B25B4">
            <w:pPr>
              <w:ind w:left="-60" w:right="129"/>
              <w:jc w:val="center"/>
              <w:rPr>
                <w:sz w:val="22"/>
                <w:szCs w:val="22"/>
              </w:rPr>
            </w:pPr>
          </w:p>
        </w:tc>
      </w:tr>
      <w:tr w:rsidR="003B25B4" w:rsidRPr="00772D9B" w:rsidTr="003B25B4">
        <w:trPr>
          <w:trHeight w:val="246"/>
        </w:trPr>
        <w:tc>
          <w:tcPr>
            <w:tcW w:w="879" w:type="dxa"/>
            <w:noWrap/>
            <w:vAlign w:val="center"/>
          </w:tcPr>
          <w:p w:rsidR="003B25B4" w:rsidRPr="00772D9B" w:rsidRDefault="003B25B4" w:rsidP="003B25B4">
            <w:pPr>
              <w:ind w:right="-108"/>
              <w:jc w:val="center"/>
            </w:pPr>
            <w:r w:rsidRPr="00772D9B">
              <w:rPr>
                <w:sz w:val="22"/>
                <w:szCs w:val="22"/>
              </w:rPr>
              <w:t>7</w:t>
            </w:r>
          </w:p>
        </w:tc>
        <w:tc>
          <w:tcPr>
            <w:tcW w:w="8363" w:type="dxa"/>
            <w:vAlign w:val="center"/>
          </w:tcPr>
          <w:p w:rsidR="003B25B4" w:rsidRPr="00772D9B" w:rsidRDefault="003B25B4" w:rsidP="003B25B4">
            <w:pPr>
              <w:jc w:val="center"/>
              <w:rPr>
                <w:b/>
              </w:rPr>
            </w:pPr>
            <w:r w:rsidRPr="00772D9B">
              <w:rPr>
                <w:b/>
                <w:sz w:val="22"/>
                <w:szCs w:val="22"/>
              </w:rPr>
              <w:t>Дополнительные условия поставки</w:t>
            </w:r>
          </w:p>
        </w:tc>
        <w:tc>
          <w:tcPr>
            <w:tcW w:w="1418" w:type="dxa"/>
            <w:vAlign w:val="center"/>
          </w:tcPr>
          <w:p w:rsidR="003B25B4" w:rsidRPr="00772D9B" w:rsidRDefault="003B25B4" w:rsidP="003B25B4">
            <w:pPr>
              <w:ind w:left="-60"/>
              <w:jc w:val="center"/>
              <w:rPr>
                <w:b/>
              </w:rPr>
            </w:pPr>
          </w:p>
        </w:tc>
        <w:tc>
          <w:tcPr>
            <w:tcW w:w="1418" w:type="dxa"/>
          </w:tcPr>
          <w:p w:rsidR="003B25B4" w:rsidRPr="00772D9B" w:rsidRDefault="003B25B4" w:rsidP="003B25B4">
            <w:pPr>
              <w:ind w:left="-60"/>
              <w:jc w:val="center"/>
              <w:rPr>
                <w:b/>
              </w:rPr>
            </w:pPr>
          </w:p>
        </w:tc>
      </w:tr>
      <w:tr w:rsidR="003B25B4" w:rsidRPr="00772D9B" w:rsidTr="003B25B4">
        <w:trPr>
          <w:trHeight w:val="246"/>
        </w:trPr>
        <w:tc>
          <w:tcPr>
            <w:tcW w:w="879" w:type="dxa"/>
            <w:noWrap/>
            <w:vAlign w:val="center"/>
          </w:tcPr>
          <w:p w:rsidR="003B25B4" w:rsidRPr="00772D9B" w:rsidRDefault="003B25B4" w:rsidP="003B25B4">
            <w:pPr>
              <w:ind w:right="-108"/>
              <w:jc w:val="center"/>
            </w:pPr>
            <w:r w:rsidRPr="00772D9B">
              <w:rPr>
                <w:sz w:val="22"/>
                <w:szCs w:val="22"/>
              </w:rPr>
              <w:t>7.1</w:t>
            </w:r>
          </w:p>
        </w:tc>
        <w:tc>
          <w:tcPr>
            <w:tcW w:w="8363" w:type="dxa"/>
            <w:vAlign w:val="center"/>
          </w:tcPr>
          <w:p w:rsidR="003B25B4" w:rsidRPr="00772D9B" w:rsidRDefault="003B25B4" w:rsidP="003B25B4">
            <w:pPr>
              <w:jc w:val="center"/>
            </w:pPr>
            <w:r w:rsidRPr="00772D9B">
              <w:rPr>
                <w:sz w:val="22"/>
                <w:szCs w:val="22"/>
              </w:rPr>
              <w:t>Гарантийный срок в соответствии с условиями производителя, месяцев</w:t>
            </w:r>
          </w:p>
        </w:tc>
        <w:tc>
          <w:tcPr>
            <w:tcW w:w="1418" w:type="dxa"/>
            <w:vAlign w:val="center"/>
          </w:tcPr>
          <w:p w:rsidR="003B25B4" w:rsidRPr="00772D9B" w:rsidRDefault="003B25B4" w:rsidP="003B25B4">
            <w:pPr>
              <w:ind w:left="-60"/>
              <w:jc w:val="center"/>
            </w:pPr>
            <w:r w:rsidRPr="00772D9B">
              <w:rPr>
                <w:sz w:val="22"/>
                <w:szCs w:val="22"/>
              </w:rPr>
              <w:t>не менее 12</w:t>
            </w:r>
          </w:p>
        </w:tc>
        <w:tc>
          <w:tcPr>
            <w:tcW w:w="1418" w:type="dxa"/>
          </w:tcPr>
          <w:p w:rsidR="003B25B4" w:rsidRPr="00772D9B" w:rsidRDefault="003B25B4" w:rsidP="003B25B4">
            <w:pPr>
              <w:ind w:left="-60"/>
              <w:jc w:val="center"/>
              <w:rPr>
                <w:sz w:val="22"/>
                <w:szCs w:val="22"/>
              </w:rPr>
            </w:pPr>
          </w:p>
        </w:tc>
      </w:tr>
      <w:tr w:rsidR="003B25B4" w:rsidRPr="00772D9B" w:rsidTr="003B25B4">
        <w:trPr>
          <w:trHeight w:val="559"/>
        </w:trPr>
        <w:tc>
          <w:tcPr>
            <w:tcW w:w="879" w:type="dxa"/>
            <w:noWrap/>
            <w:vAlign w:val="center"/>
          </w:tcPr>
          <w:p w:rsidR="003B25B4" w:rsidRPr="00772D9B" w:rsidRDefault="003B25B4" w:rsidP="003B25B4">
            <w:pPr>
              <w:ind w:right="-108"/>
              <w:jc w:val="center"/>
            </w:pPr>
            <w:r w:rsidRPr="00772D9B">
              <w:rPr>
                <w:sz w:val="22"/>
                <w:szCs w:val="22"/>
              </w:rPr>
              <w:lastRenderedPageBreak/>
              <w:t>7.2</w:t>
            </w:r>
          </w:p>
        </w:tc>
        <w:tc>
          <w:tcPr>
            <w:tcW w:w="8363" w:type="dxa"/>
            <w:vAlign w:val="center"/>
          </w:tcPr>
          <w:p w:rsidR="003B25B4" w:rsidRPr="00772D9B" w:rsidRDefault="003B25B4" w:rsidP="003B25B4">
            <w:pPr>
              <w:jc w:val="center"/>
            </w:pPr>
            <w:r w:rsidRPr="00772D9B">
              <w:rPr>
                <w:sz w:val="22"/>
                <w:szCs w:val="22"/>
              </w:rPr>
              <w:t>Товар должен быть новым (год выпуска - не ранее 2017 г), ранее нигде не использованным, поставляемым комплектно, не имеющим дефектов, связанных с конструкцией, материалами и функционированием при штатном использовании.</w:t>
            </w:r>
          </w:p>
        </w:tc>
        <w:tc>
          <w:tcPr>
            <w:tcW w:w="1418" w:type="dxa"/>
            <w:vAlign w:val="center"/>
          </w:tcPr>
          <w:p w:rsidR="003B25B4" w:rsidRPr="00772D9B" w:rsidRDefault="003B25B4" w:rsidP="003B25B4">
            <w:pPr>
              <w:ind w:left="-60"/>
              <w:jc w:val="center"/>
            </w:pPr>
            <w:r w:rsidRPr="00772D9B">
              <w:rPr>
                <w:sz w:val="22"/>
                <w:szCs w:val="22"/>
              </w:rPr>
              <w:t>наличие</w:t>
            </w:r>
          </w:p>
        </w:tc>
        <w:tc>
          <w:tcPr>
            <w:tcW w:w="1418" w:type="dxa"/>
          </w:tcPr>
          <w:p w:rsidR="003B25B4" w:rsidRPr="00772D9B" w:rsidRDefault="003B25B4" w:rsidP="003B25B4">
            <w:pPr>
              <w:ind w:left="-60"/>
              <w:jc w:val="center"/>
              <w:rPr>
                <w:sz w:val="22"/>
                <w:szCs w:val="22"/>
              </w:rPr>
            </w:pPr>
          </w:p>
        </w:tc>
      </w:tr>
      <w:tr w:rsidR="003B25B4" w:rsidRPr="00772D9B" w:rsidTr="003B25B4">
        <w:trPr>
          <w:trHeight w:val="559"/>
        </w:trPr>
        <w:tc>
          <w:tcPr>
            <w:tcW w:w="879" w:type="dxa"/>
            <w:noWrap/>
            <w:vAlign w:val="center"/>
          </w:tcPr>
          <w:p w:rsidR="003B25B4" w:rsidRPr="00772D9B" w:rsidRDefault="003B25B4" w:rsidP="003B25B4">
            <w:pPr>
              <w:ind w:right="-108"/>
              <w:jc w:val="center"/>
            </w:pPr>
            <w:r>
              <w:rPr>
                <w:sz w:val="22"/>
                <w:szCs w:val="22"/>
              </w:rPr>
              <w:t>7.3</w:t>
            </w:r>
          </w:p>
        </w:tc>
        <w:tc>
          <w:tcPr>
            <w:tcW w:w="8363" w:type="dxa"/>
            <w:vAlign w:val="center"/>
          </w:tcPr>
          <w:p w:rsidR="003B25B4" w:rsidRPr="00772D9B" w:rsidRDefault="003B25B4" w:rsidP="003B25B4">
            <w:pPr>
              <w:jc w:val="center"/>
            </w:pPr>
            <w:r w:rsidRPr="00030B30">
              <w:rPr>
                <w:sz w:val="22"/>
                <w:szCs w:val="22"/>
              </w:rPr>
              <w:t xml:space="preserve">Все программное обеспечение автоматизированной психодиагностики должно при поставке сопровождаться документами, подтверждающими право на </w:t>
            </w:r>
            <w:proofErr w:type="spellStart"/>
            <w:r w:rsidRPr="00030B30">
              <w:rPr>
                <w:sz w:val="22"/>
                <w:szCs w:val="22"/>
              </w:rPr>
              <w:t>правообладание</w:t>
            </w:r>
            <w:proofErr w:type="spellEnd"/>
            <w:r w:rsidRPr="00030B30">
              <w:rPr>
                <w:sz w:val="22"/>
                <w:szCs w:val="22"/>
              </w:rPr>
              <w:t xml:space="preserve"> программным продуктом: копии свидетельств об официальной регистрации программ для ЭВМ (заверенные правообладателем) или лицензионное соглашение с правообладателем, владеющим исключительными правами на программный продукт.</w:t>
            </w:r>
          </w:p>
        </w:tc>
        <w:tc>
          <w:tcPr>
            <w:tcW w:w="1418" w:type="dxa"/>
            <w:vAlign w:val="center"/>
          </w:tcPr>
          <w:p w:rsidR="003B25B4" w:rsidRPr="00772D9B" w:rsidRDefault="003B25B4" w:rsidP="003B25B4">
            <w:pPr>
              <w:ind w:left="-60"/>
              <w:jc w:val="center"/>
            </w:pPr>
            <w:r w:rsidRPr="00772D9B">
              <w:rPr>
                <w:sz w:val="22"/>
                <w:szCs w:val="22"/>
              </w:rPr>
              <w:t>наличие</w:t>
            </w:r>
          </w:p>
        </w:tc>
        <w:tc>
          <w:tcPr>
            <w:tcW w:w="1418" w:type="dxa"/>
          </w:tcPr>
          <w:p w:rsidR="003B25B4" w:rsidRPr="00772D9B" w:rsidRDefault="003B25B4" w:rsidP="003B25B4">
            <w:pPr>
              <w:ind w:left="-60"/>
              <w:jc w:val="center"/>
              <w:rPr>
                <w:sz w:val="22"/>
                <w:szCs w:val="22"/>
              </w:rPr>
            </w:pPr>
          </w:p>
        </w:tc>
      </w:tr>
    </w:tbl>
    <w:p w:rsidR="003B25B4" w:rsidRDefault="003B25B4" w:rsidP="003B25B4">
      <w:pPr>
        <w:jc w:val="center"/>
      </w:pPr>
    </w:p>
    <w:p w:rsidR="00AE771D" w:rsidRPr="00281F25" w:rsidRDefault="00AE771D" w:rsidP="003B25B4">
      <w:pPr>
        <w:rPr>
          <w:sz w:val="24"/>
          <w:szCs w:val="24"/>
        </w:rPr>
      </w:pPr>
      <w:r w:rsidRPr="00281F25">
        <w:rPr>
          <w:sz w:val="24"/>
          <w:szCs w:val="24"/>
        </w:rPr>
        <w:t xml:space="preserve">    </w:t>
      </w:r>
    </w:p>
    <w:p w:rsidR="00AE771D" w:rsidRPr="00281F25" w:rsidRDefault="00AE771D" w:rsidP="00AE771D">
      <w:pPr>
        <w:pStyle w:val="af"/>
        <w:tabs>
          <w:tab w:val="clear" w:pos="1440"/>
          <w:tab w:val="num" w:pos="540"/>
        </w:tabs>
        <w:spacing w:line="240" w:lineRule="auto"/>
        <w:ind w:left="0" w:firstLine="0"/>
        <w:jc w:val="left"/>
        <w:rPr>
          <w:sz w:val="24"/>
          <w:szCs w:val="24"/>
        </w:rPr>
      </w:pPr>
    </w:p>
    <w:p w:rsidR="00AE771D" w:rsidRPr="00281F25" w:rsidRDefault="00AE771D" w:rsidP="00AE771D">
      <w:pPr>
        <w:pStyle w:val="af"/>
        <w:tabs>
          <w:tab w:val="clear" w:pos="1440"/>
          <w:tab w:val="num" w:pos="540"/>
        </w:tabs>
        <w:spacing w:line="240" w:lineRule="auto"/>
        <w:ind w:left="0" w:firstLine="0"/>
        <w:jc w:val="left"/>
        <w:rPr>
          <w:sz w:val="24"/>
          <w:szCs w:val="24"/>
        </w:rPr>
      </w:pPr>
      <w:r w:rsidRPr="00281F25">
        <w:rPr>
          <w:sz w:val="24"/>
          <w:szCs w:val="24"/>
        </w:rPr>
        <w:t>1.3.Поставщик имеет право предложить Заказчику продукцию аналогичную указанной в техническом задании, при этом ее основные технические характеристики, качество и количество должно быть сопоставимы с требованиями Заказчика. В случае несоответствия  технического предложения Участника техническому заданию  Заказчика, заявка такого Участника будет отклонена.</w:t>
      </w:r>
    </w:p>
    <w:p w:rsidR="00AE771D" w:rsidRPr="00281F25" w:rsidRDefault="00AE771D" w:rsidP="00AE771D">
      <w:pPr>
        <w:pStyle w:val="af"/>
        <w:tabs>
          <w:tab w:val="clear" w:pos="1440"/>
          <w:tab w:val="num" w:pos="540"/>
        </w:tabs>
        <w:spacing w:line="240" w:lineRule="auto"/>
        <w:ind w:left="0" w:firstLine="0"/>
        <w:jc w:val="left"/>
        <w:rPr>
          <w:sz w:val="24"/>
          <w:szCs w:val="24"/>
        </w:rPr>
      </w:pPr>
      <w:r w:rsidRPr="00281F25">
        <w:rPr>
          <w:sz w:val="24"/>
          <w:szCs w:val="24"/>
        </w:rPr>
        <w:t xml:space="preserve">1.4.Заявка участника должна полностью отвечать каждому из предъявленных требований или быть лучше, то есть </w:t>
      </w:r>
      <w:r w:rsidRPr="00281F25">
        <w:rPr>
          <w:b/>
          <w:sz w:val="24"/>
          <w:szCs w:val="24"/>
        </w:rPr>
        <w:t>указанные требования являются пороговыми.</w:t>
      </w:r>
    </w:p>
    <w:p w:rsidR="00AE771D" w:rsidRPr="00281F25" w:rsidRDefault="00AE771D" w:rsidP="00AE771D">
      <w:pPr>
        <w:pStyle w:val="af"/>
        <w:tabs>
          <w:tab w:val="clear" w:pos="1440"/>
          <w:tab w:val="num" w:pos="540"/>
        </w:tabs>
        <w:spacing w:line="240" w:lineRule="auto"/>
        <w:ind w:left="0" w:firstLine="0"/>
        <w:jc w:val="left"/>
        <w:rPr>
          <w:sz w:val="24"/>
          <w:szCs w:val="24"/>
        </w:rPr>
      </w:pPr>
      <w:r w:rsidRPr="00281F25">
        <w:rPr>
          <w:sz w:val="24"/>
          <w:szCs w:val="24"/>
        </w:rPr>
        <w:t xml:space="preserve">1.5.Кроме </w:t>
      </w:r>
      <w:proofErr w:type="gramStart"/>
      <w:r w:rsidRPr="00281F25">
        <w:rPr>
          <w:sz w:val="24"/>
          <w:szCs w:val="24"/>
        </w:rPr>
        <w:t>вышеуказанного</w:t>
      </w:r>
      <w:proofErr w:type="gramEnd"/>
      <w:r w:rsidRPr="00281F25">
        <w:rPr>
          <w:sz w:val="24"/>
          <w:szCs w:val="24"/>
        </w:rPr>
        <w:t xml:space="preserve"> продукция должна соответствовать следующим требованиям: </w:t>
      </w:r>
    </w:p>
    <w:p w:rsidR="00AE771D" w:rsidRPr="00281F25" w:rsidRDefault="00AE771D" w:rsidP="00AE771D">
      <w:pPr>
        <w:pStyle w:val="af"/>
        <w:shd w:val="clear" w:color="auto" w:fill="FFFFFF"/>
        <w:tabs>
          <w:tab w:val="clear" w:pos="1440"/>
          <w:tab w:val="left" w:pos="0"/>
        </w:tabs>
        <w:suppressAutoHyphens/>
        <w:autoSpaceDE w:val="0"/>
        <w:autoSpaceDN w:val="0"/>
        <w:adjustRightInd w:val="0"/>
        <w:spacing w:line="240" w:lineRule="auto"/>
        <w:ind w:left="-709" w:firstLine="0"/>
        <w:jc w:val="left"/>
        <w:rPr>
          <w:sz w:val="24"/>
          <w:szCs w:val="24"/>
        </w:rPr>
      </w:pPr>
      <w:r w:rsidRPr="00281F25">
        <w:rPr>
          <w:sz w:val="24"/>
          <w:szCs w:val="24"/>
        </w:rPr>
        <w:t xml:space="preserve">            -    п</w:t>
      </w:r>
      <w:r w:rsidRPr="00281F25">
        <w:rPr>
          <w:spacing w:val="-5"/>
          <w:sz w:val="24"/>
          <w:szCs w:val="24"/>
        </w:rPr>
        <w:t>родукция должна быть новой, ранее не использованной;</w:t>
      </w:r>
    </w:p>
    <w:p w:rsidR="00AE771D" w:rsidRPr="00281F25" w:rsidRDefault="00AE771D" w:rsidP="00AE771D">
      <w:pPr>
        <w:pStyle w:val="af"/>
        <w:numPr>
          <w:ilvl w:val="0"/>
          <w:numId w:val="11"/>
        </w:numPr>
        <w:shd w:val="clear" w:color="auto" w:fill="FFFFFF"/>
        <w:tabs>
          <w:tab w:val="left" w:pos="0"/>
        </w:tabs>
        <w:suppressAutoHyphens/>
        <w:autoSpaceDE w:val="0"/>
        <w:autoSpaceDN w:val="0"/>
        <w:adjustRightInd w:val="0"/>
        <w:spacing w:line="240" w:lineRule="auto"/>
        <w:ind w:left="0" w:firstLine="529"/>
        <w:jc w:val="left"/>
        <w:rPr>
          <w:sz w:val="24"/>
          <w:szCs w:val="24"/>
        </w:rPr>
      </w:pPr>
      <w:r w:rsidRPr="00281F25">
        <w:rPr>
          <w:sz w:val="24"/>
          <w:szCs w:val="24"/>
        </w:rPr>
        <w:t>Транспортировка производится ж.д. транспортом  или       автотранспортом     Поставщика;</w:t>
      </w:r>
    </w:p>
    <w:p w:rsidR="00AE771D" w:rsidRPr="00281F25" w:rsidRDefault="00AE771D" w:rsidP="00AE771D">
      <w:pPr>
        <w:pStyle w:val="af"/>
        <w:numPr>
          <w:ilvl w:val="0"/>
          <w:numId w:val="11"/>
        </w:numPr>
        <w:shd w:val="clear" w:color="auto" w:fill="FFFFFF"/>
        <w:tabs>
          <w:tab w:val="left" w:pos="682"/>
          <w:tab w:val="left" w:pos="851"/>
        </w:tabs>
        <w:suppressAutoHyphens/>
        <w:autoSpaceDE w:val="0"/>
        <w:autoSpaceDN w:val="0"/>
        <w:adjustRightInd w:val="0"/>
        <w:spacing w:line="240" w:lineRule="auto"/>
        <w:ind w:left="0" w:hanging="11"/>
        <w:jc w:val="left"/>
        <w:rPr>
          <w:sz w:val="24"/>
          <w:szCs w:val="24"/>
        </w:rPr>
      </w:pPr>
      <w:r w:rsidRPr="00281F25">
        <w:rPr>
          <w:sz w:val="24"/>
          <w:szCs w:val="24"/>
        </w:rPr>
        <w:t xml:space="preserve">Поставщик одновременно с передачей товара обязан предоставить     Заказчику (грузополучателю) комплект документов на него, включающий в себя сертификат соответствия Госстандарта России, регистрационное удостоверение Минздрава </w:t>
      </w:r>
      <w:proofErr w:type="spellStart"/>
      <w:r w:rsidRPr="00281F25">
        <w:rPr>
          <w:sz w:val="24"/>
          <w:szCs w:val="24"/>
        </w:rPr>
        <w:t>России</w:t>
      </w:r>
      <w:proofErr w:type="gramStart"/>
      <w:r w:rsidRPr="00281F25">
        <w:rPr>
          <w:sz w:val="24"/>
          <w:szCs w:val="24"/>
        </w:rPr>
        <w:t>,с</w:t>
      </w:r>
      <w:proofErr w:type="gramEnd"/>
      <w:r w:rsidRPr="00281F25">
        <w:rPr>
          <w:sz w:val="24"/>
          <w:szCs w:val="24"/>
        </w:rPr>
        <w:t>анитарно-эпидемиологическое</w:t>
      </w:r>
      <w:proofErr w:type="spellEnd"/>
      <w:r w:rsidRPr="00281F25">
        <w:rPr>
          <w:sz w:val="24"/>
          <w:szCs w:val="24"/>
        </w:rPr>
        <w:t xml:space="preserve"> заключение, инструкцию (руководство) по эксплуатации на русском языке, счет-фактуру, товарную накладную, счет на оплату товара. Не предоставление Заказчику (грузополучателю) любого из упомянутых документов означает некомплектную поставку и является основанием для отказа  Заказчика от подписания Акта приема-передачи.</w:t>
      </w:r>
    </w:p>
    <w:p w:rsidR="00AE771D" w:rsidRPr="00281F25" w:rsidRDefault="00AE771D" w:rsidP="00AE771D">
      <w:pPr>
        <w:pStyle w:val="ConsPlusNonformat"/>
        <w:jc w:val="center"/>
        <w:rPr>
          <w:rFonts w:ascii="Times New Roman" w:hAnsi="Times New Roman" w:cs="Times New Roman"/>
          <w:b/>
          <w:sz w:val="24"/>
          <w:szCs w:val="24"/>
        </w:rPr>
      </w:pPr>
    </w:p>
    <w:p w:rsidR="00AE771D" w:rsidRPr="00281F25" w:rsidRDefault="00AE771D" w:rsidP="00AE771D">
      <w:pPr>
        <w:pStyle w:val="ConsPlusNonformat"/>
        <w:jc w:val="center"/>
        <w:rPr>
          <w:rFonts w:ascii="Times New Roman" w:hAnsi="Times New Roman" w:cs="Times New Roman"/>
          <w:b/>
          <w:sz w:val="24"/>
          <w:szCs w:val="24"/>
        </w:rPr>
      </w:pPr>
    </w:p>
    <w:p w:rsidR="00AE771D" w:rsidRPr="00281F25" w:rsidRDefault="00AE771D" w:rsidP="00AE771D">
      <w:pPr>
        <w:pStyle w:val="ConsPlusNonformat"/>
        <w:jc w:val="center"/>
        <w:rPr>
          <w:rFonts w:ascii="Times New Roman" w:hAnsi="Times New Roman" w:cs="Times New Roman"/>
          <w:b/>
          <w:sz w:val="24"/>
          <w:szCs w:val="24"/>
        </w:rPr>
      </w:pPr>
    </w:p>
    <w:p w:rsidR="00AE771D" w:rsidRPr="00281F25" w:rsidRDefault="00AE771D" w:rsidP="00AE771D">
      <w:pPr>
        <w:pStyle w:val="ConsPlusNonformat"/>
        <w:jc w:val="center"/>
        <w:rPr>
          <w:rFonts w:ascii="Times New Roman" w:hAnsi="Times New Roman" w:cs="Times New Roman"/>
          <w:b/>
          <w:sz w:val="24"/>
          <w:szCs w:val="24"/>
        </w:rPr>
      </w:pPr>
    </w:p>
    <w:p w:rsidR="00AE771D" w:rsidRPr="00281F25" w:rsidRDefault="00AE771D" w:rsidP="00AE771D">
      <w:pPr>
        <w:pStyle w:val="ConsPlusNonformat"/>
        <w:jc w:val="center"/>
        <w:rPr>
          <w:rFonts w:ascii="Times New Roman" w:hAnsi="Times New Roman" w:cs="Times New Roman"/>
          <w:b/>
          <w:sz w:val="24"/>
          <w:szCs w:val="24"/>
        </w:rPr>
      </w:pPr>
    </w:p>
    <w:p w:rsidR="00AE771D" w:rsidRPr="00281F25" w:rsidRDefault="00AE771D" w:rsidP="00AE771D">
      <w:pPr>
        <w:pStyle w:val="ConsPlusNonformat"/>
        <w:jc w:val="center"/>
        <w:rPr>
          <w:rFonts w:ascii="Times New Roman" w:hAnsi="Times New Roman" w:cs="Times New Roman"/>
          <w:b/>
          <w:sz w:val="24"/>
          <w:szCs w:val="24"/>
        </w:rPr>
      </w:pPr>
    </w:p>
    <w:p w:rsidR="00AE771D" w:rsidRPr="00281F25" w:rsidRDefault="00AE771D" w:rsidP="00AE771D">
      <w:pPr>
        <w:pStyle w:val="ConsPlusNonformat"/>
        <w:jc w:val="center"/>
        <w:rPr>
          <w:rFonts w:ascii="Times New Roman" w:hAnsi="Times New Roman" w:cs="Times New Roman"/>
          <w:b/>
          <w:sz w:val="24"/>
          <w:szCs w:val="24"/>
        </w:rPr>
      </w:pPr>
    </w:p>
    <w:p w:rsidR="00AE771D" w:rsidRPr="00281F25" w:rsidRDefault="00AE771D" w:rsidP="00AE771D">
      <w:pPr>
        <w:pStyle w:val="ConsPlusNonformat"/>
        <w:jc w:val="center"/>
        <w:rPr>
          <w:rFonts w:ascii="Times New Roman" w:hAnsi="Times New Roman" w:cs="Times New Roman"/>
          <w:b/>
          <w:sz w:val="24"/>
          <w:szCs w:val="24"/>
        </w:rPr>
      </w:pPr>
    </w:p>
    <w:p w:rsidR="00AE771D" w:rsidRPr="00281F25" w:rsidRDefault="00AE771D" w:rsidP="00AE771D">
      <w:pPr>
        <w:pStyle w:val="ConsPlusNonformat"/>
        <w:jc w:val="center"/>
        <w:rPr>
          <w:rFonts w:ascii="Times New Roman" w:hAnsi="Times New Roman" w:cs="Times New Roman"/>
          <w:b/>
          <w:sz w:val="24"/>
          <w:szCs w:val="24"/>
        </w:rPr>
      </w:pPr>
    </w:p>
    <w:p w:rsidR="00AE771D" w:rsidRPr="00281F25" w:rsidRDefault="00AE771D" w:rsidP="00AE771D">
      <w:pPr>
        <w:pStyle w:val="ConsPlusNonformat"/>
        <w:jc w:val="center"/>
        <w:rPr>
          <w:rFonts w:ascii="Times New Roman" w:hAnsi="Times New Roman" w:cs="Times New Roman"/>
          <w:b/>
          <w:sz w:val="24"/>
          <w:szCs w:val="24"/>
        </w:rPr>
      </w:pPr>
    </w:p>
    <w:p w:rsidR="00AE771D" w:rsidRPr="00281F25" w:rsidRDefault="00AE771D" w:rsidP="00AE771D">
      <w:pPr>
        <w:pStyle w:val="ConsPlusNonformat"/>
        <w:jc w:val="center"/>
        <w:rPr>
          <w:rFonts w:ascii="Times New Roman" w:hAnsi="Times New Roman" w:cs="Times New Roman"/>
          <w:b/>
          <w:sz w:val="24"/>
          <w:szCs w:val="24"/>
        </w:rPr>
      </w:pPr>
    </w:p>
    <w:p w:rsidR="00AE771D" w:rsidRPr="00281F25" w:rsidRDefault="00AE771D" w:rsidP="00AE771D">
      <w:pPr>
        <w:pStyle w:val="ConsPlusNonformat"/>
        <w:jc w:val="center"/>
        <w:rPr>
          <w:rFonts w:ascii="Times New Roman" w:hAnsi="Times New Roman" w:cs="Times New Roman"/>
          <w:b/>
          <w:sz w:val="24"/>
          <w:szCs w:val="24"/>
        </w:rPr>
      </w:pPr>
    </w:p>
    <w:p w:rsidR="00AE771D" w:rsidRPr="00281F25" w:rsidRDefault="00AE771D" w:rsidP="00AE771D">
      <w:pPr>
        <w:pStyle w:val="ConsPlusNonformat"/>
        <w:jc w:val="center"/>
        <w:rPr>
          <w:rFonts w:ascii="Times New Roman" w:hAnsi="Times New Roman" w:cs="Times New Roman"/>
          <w:b/>
          <w:sz w:val="24"/>
          <w:szCs w:val="24"/>
        </w:rPr>
      </w:pPr>
    </w:p>
    <w:p w:rsidR="00AE771D" w:rsidRPr="00281F25" w:rsidRDefault="00AE771D" w:rsidP="00AE771D">
      <w:pPr>
        <w:pStyle w:val="ConsPlusNonformat"/>
        <w:jc w:val="center"/>
        <w:rPr>
          <w:rFonts w:ascii="Times New Roman" w:hAnsi="Times New Roman" w:cs="Times New Roman"/>
          <w:b/>
          <w:sz w:val="24"/>
          <w:szCs w:val="24"/>
        </w:rPr>
      </w:pPr>
    </w:p>
    <w:p w:rsidR="00AE771D" w:rsidRPr="00281F25" w:rsidRDefault="00AE771D" w:rsidP="00AE771D">
      <w:pPr>
        <w:pStyle w:val="ConsPlusNonformat"/>
        <w:jc w:val="center"/>
        <w:rPr>
          <w:rFonts w:ascii="Times New Roman" w:hAnsi="Times New Roman" w:cs="Times New Roman"/>
          <w:b/>
          <w:sz w:val="24"/>
          <w:szCs w:val="24"/>
        </w:rPr>
      </w:pPr>
    </w:p>
    <w:p w:rsidR="00AE771D" w:rsidRPr="00281F25" w:rsidRDefault="00AE771D" w:rsidP="00AE771D">
      <w:pPr>
        <w:pStyle w:val="ConsPlusNonformat"/>
        <w:jc w:val="center"/>
        <w:rPr>
          <w:rFonts w:ascii="Times New Roman" w:hAnsi="Times New Roman" w:cs="Times New Roman"/>
          <w:b/>
          <w:sz w:val="24"/>
          <w:szCs w:val="24"/>
        </w:rPr>
      </w:pPr>
    </w:p>
    <w:p w:rsidR="00AE771D" w:rsidRPr="00281F25" w:rsidRDefault="00AE771D" w:rsidP="00AE771D">
      <w:pPr>
        <w:pStyle w:val="ConsPlusNonformat"/>
        <w:jc w:val="center"/>
        <w:rPr>
          <w:rFonts w:ascii="Times New Roman" w:hAnsi="Times New Roman" w:cs="Times New Roman"/>
          <w:b/>
          <w:sz w:val="24"/>
          <w:szCs w:val="24"/>
        </w:rPr>
      </w:pPr>
    </w:p>
    <w:p w:rsidR="00AE771D" w:rsidRPr="00281F25" w:rsidRDefault="00AE771D" w:rsidP="00AE771D">
      <w:pPr>
        <w:pStyle w:val="ConsPlusNonformat"/>
        <w:jc w:val="center"/>
        <w:rPr>
          <w:rFonts w:ascii="Times New Roman" w:hAnsi="Times New Roman" w:cs="Times New Roman"/>
          <w:b/>
          <w:sz w:val="24"/>
          <w:szCs w:val="24"/>
        </w:rPr>
      </w:pPr>
    </w:p>
    <w:p w:rsidR="00AE771D" w:rsidRPr="00281F25" w:rsidRDefault="00AE771D" w:rsidP="00AE771D">
      <w:pPr>
        <w:pStyle w:val="ConsPlusNonformat"/>
        <w:jc w:val="center"/>
        <w:rPr>
          <w:rFonts w:ascii="Times New Roman" w:hAnsi="Times New Roman" w:cs="Times New Roman"/>
          <w:b/>
          <w:sz w:val="24"/>
          <w:szCs w:val="24"/>
        </w:rPr>
      </w:pPr>
    </w:p>
    <w:p w:rsidR="00AE771D" w:rsidRPr="00281F25" w:rsidRDefault="00AE771D" w:rsidP="00AE771D">
      <w:pPr>
        <w:pStyle w:val="ConsPlusNonformat"/>
        <w:jc w:val="center"/>
        <w:rPr>
          <w:rFonts w:ascii="Times New Roman" w:hAnsi="Times New Roman" w:cs="Times New Roman"/>
          <w:b/>
          <w:sz w:val="24"/>
          <w:szCs w:val="24"/>
        </w:rPr>
      </w:pPr>
    </w:p>
    <w:p w:rsidR="003C71F0" w:rsidRPr="00281F25" w:rsidRDefault="003C71F0" w:rsidP="00AE771D">
      <w:pPr>
        <w:pStyle w:val="ConsPlusNonformat"/>
        <w:jc w:val="center"/>
        <w:rPr>
          <w:rFonts w:ascii="Times New Roman" w:hAnsi="Times New Roman" w:cs="Times New Roman"/>
          <w:b/>
          <w:sz w:val="24"/>
          <w:szCs w:val="24"/>
        </w:rPr>
      </w:pPr>
    </w:p>
    <w:p w:rsidR="003C71F0" w:rsidRPr="00281F25" w:rsidRDefault="003C71F0" w:rsidP="00AE771D">
      <w:pPr>
        <w:pStyle w:val="ConsPlusNonformat"/>
        <w:jc w:val="center"/>
        <w:rPr>
          <w:rFonts w:ascii="Times New Roman" w:hAnsi="Times New Roman" w:cs="Times New Roman"/>
          <w:b/>
          <w:sz w:val="24"/>
          <w:szCs w:val="24"/>
        </w:rPr>
      </w:pPr>
    </w:p>
    <w:p w:rsidR="003C71F0" w:rsidRPr="00281F25" w:rsidRDefault="003C71F0" w:rsidP="00AE771D">
      <w:pPr>
        <w:pStyle w:val="ConsPlusNonformat"/>
        <w:jc w:val="center"/>
        <w:rPr>
          <w:rFonts w:ascii="Times New Roman" w:hAnsi="Times New Roman" w:cs="Times New Roman"/>
          <w:b/>
          <w:sz w:val="24"/>
          <w:szCs w:val="24"/>
        </w:rPr>
      </w:pPr>
    </w:p>
    <w:p w:rsidR="003A2DFA" w:rsidRDefault="00AE771D" w:rsidP="00AE771D">
      <w:pPr>
        <w:ind w:right="140"/>
        <w:rPr>
          <w:rFonts w:eastAsia="Calibri"/>
          <w:i/>
          <w:sz w:val="22"/>
          <w:szCs w:val="22"/>
        </w:rPr>
      </w:pPr>
      <w:r>
        <w:rPr>
          <w:rFonts w:eastAsia="Calibri"/>
          <w:i/>
          <w:sz w:val="22"/>
          <w:szCs w:val="22"/>
        </w:rPr>
        <w:lastRenderedPageBreak/>
        <w:t xml:space="preserve">                                                                                                                  </w:t>
      </w:r>
    </w:p>
    <w:p w:rsidR="00AE771D" w:rsidRPr="00F26186" w:rsidRDefault="003A2DFA" w:rsidP="00AE771D">
      <w:pPr>
        <w:ind w:right="140"/>
        <w:rPr>
          <w:rFonts w:eastAsia="Calibri"/>
          <w:i/>
          <w:sz w:val="22"/>
          <w:szCs w:val="22"/>
        </w:rPr>
      </w:pPr>
      <w:r>
        <w:rPr>
          <w:rFonts w:eastAsia="Calibri"/>
          <w:i/>
          <w:sz w:val="22"/>
          <w:szCs w:val="22"/>
        </w:rPr>
        <w:t xml:space="preserve">                                                                                                                    </w:t>
      </w:r>
      <w:r w:rsidR="00AE771D">
        <w:rPr>
          <w:rFonts w:eastAsia="Calibri"/>
          <w:i/>
          <w:sz w:val="22"/>
          <w:szCs w:val="22"/>
        </w:rPr>
        <w:t xml:space="preserve">   </w:t>
      </w:r>
      <w:r w:rsidR="00AE771D" w:rsidRPr="00F26186">
        <w:rPr>
          <w:rFonts w:eastAsia="Calibri"/>
          <w:i/>
          <w:sz w:val="22"/>
          <w:szCs w:val="22"/>
        </w:rPr>
        <w:t xml:space="preserve">Приложение № </w:t>
      </w:r>
      <w:r w:rsidR="00AE771D">
        <w:rPr>
          <w:rFonts w:eastAsia="Calibri"/>
          <w:i/>
          <w:sz w:val="22"/>
          <w:szCs w:val="22"/>
        </w:rPr>
        <w:t>2</w:t>
      </w:r>
      <w:r w:rsidR="00AE771D" w:rsidRPr="00F26186">
        <w:rPr>
          <w:rFonts w:eastAsia="Calibri"/>
          <w:i/>
          <w:sz w:val="22"/>
          <w:szCs w:val="22"/>
        </w:rPr>
        <w:t xml:space="preserve"> </w:t>
      </w:r>
    </w:p>
    <w:p w:rsidR="008F2CFA" w:rsidRDefault="00AE771D" w:rsidP="00AE771D">
      <w:pPr>
        <w:ind w:right="140"/>
        <w:rPr>
          <w:rFonts w:eastAsia="Calibri"/>
          <w:i/>
          <w:sz w:val="22"/>
          <w:szCs w:val="22"/>
        </w:rPr>
      </w:pPr>
      <w:r>
        <w:rPr>
          <w:rFonts w:eastAsia="Calibri"/>
          <w:i/>
          <w:sz w:val="22"/>
          <w:szCs w:val="22"/>
        </w:rPr>
        <w:t xml:space="preserve">                                                                                                                      </w:t>
      </w:r>
      <w:r w:rsidRPr="00F26186">
        <w:rPr>
          <w:rFonts w:eastAsia="Calibri"/>
          <w:i/>
          <w:sz w:val="22"/>
          <w:szCs w:val="22"/>
        </w:rPr>
        <w:t xml:space="preserve">к </w:t>
      </w:r>
      <w:r w:rsidR="008F2CFA">
        <w:rPr>
          <w:rFonts w:eastAsia="Calibri"/>
          <w:i/>
          <w:sz w:val="22"/>
          <w:szCs w:val="22"/>
        </w:rPr>
        <w:t xml:space="preserve">документации </w:t>
      </w:r>
    </w:p>
    <w:p w:rsidR="00AE771D" w:rsidRDefault="008F2CFA" w:rsidP="00AE771D">
      <w:pPr>
        <w:ind w:right="140"/>
        <w:rPr>
          <w:rFonts w:eastAsia="Calibri"/>
          <w:i/>
          <w:sz w:val="22"/>
          <w:szCs w:val="22"/>
        </w:rPr>
      </w:pPr>
      <w:r>
        <w:rPr>
          <w:rFonts w:eastAsia="Calibri"/>
          <w:i/>
          <w:sz w:val="22"/>
          <w:szCs w:val="22"/>
        </w:rPr>
        <w:t xml:space="preserve">                                                                                                                     </w:t>
      </w:r>
      <w:r w:rsidR="00AE771D">
        <w:rPr>
          <w:rFonts w:eastAsia="Calibri"/>
          <w:i/>
          <w:sz w:val="22"/>
          <w:szCs w:val="22"/>
        </w:rPr>
        <w:t xml:space="preserve">открытого аукциона </w:t>
      </w:r>
    </w:p>
    <w:p w:rsidR="00AE771D" w:rsidRPr="00F26186" w:rsidRDefault="00AE771D" w:rsidP="00AE771D">
      <w:pPr>
        <w:ind w:right="140"/>
        <w:rPr>
          <w:rFonts w:eastAsia="Calibri"/>
          <w:i/>
          <w:sz w:val="22"/>
          <w:szCs w:val="22"/>
        </w:rPr>
      </w:pPr>
      <w:r>
        <w:rPr>
          <w:rFonts w:eastAsia="Calibri"/>
          <w:i/>
          <w:sz w:val="22"/>
          <w:szCs w:val="22"/>
        </w:rPr>
        <w:t xml:space="preserve">                                                                                                                     в электронной форме</w:t>
      </w:r>
    </w:p>
    <w:p w:rsidR="00AE771D" w:rsidRDefault="00AE771D" w:rsidP="00AE771D">
      <w:pPr>
        <w:pStyle w:val="ConsPlusNonformat"/>
        <w:jc w:val="center"/>
        <w:rPr>
          <w:rFonts w:ascii="Times New Roman" w:hAnsi="Times New Roman" w:cs="Times New Roman"/>
          <w:b/>
          <w:sz w:val="24"/>
          <w:szCs w:val="24"/>
        </w:rPr>
      </w:pPr>
    </w:p>
    <w:p w:rsidR="00AE771D" w:rsidRDefault="00AE771D" w:rsidP="00AE771D">
      <w:pPr>
        <w:pStyle w:val="ConsPlusNonformat"/>
        <w:jc w:val="center"/>
        <w:rPr>
          <w:rFonts w:ascii="Times New Roman" w:hAnsi="Times New Roman" w:cs="Times New Roman"/>
          <w:b/>
          <w:sz w:val="24"/>
          <w:szCs w:val="24"/>
        </w:rPr>
      </w:pPr>
    </w:p>
    <w:p w:rsidR="00AE771D" w:rsidRDefault="00AE771D" w:rsidP="00AE771D">
      <w:pPr>
        <w:pStyle w:val="ConsPlusNonformat"/>
        <w:jc w:val="center"/>
        <w:rPr>
          <w:rFonts w:ascii="Times New Roman" w:hAnsi="Times New Roman" w:cs="Times New Roman"/>
          <w:b/>
          <w:sz w:val="24"/>
          <w:szCs w:val="24"/>
        </w:rPr>
      </w:pPr>
    </w:p>
    <w:p w:rsidR="00AE771D" w:rsidRDefault="00AE771D" w:rsidP="00AE771D">
      <w:pPr>
        <w:pStyle w:val="ConsPlusNonformat"/>
        <w:jc w:val="center"/>
        <w:rPr>
          <w:rFonts w:ascii="Times New Roman" w:hAnsi="Times New Roman" w:cs="Times New Roman"/>
          <w:b/>
          <w:sz w:val="24"/>
          <w:szCs w:val="24"/>
        </w:rPr>
      </w:pPr>
    </w:p>
    <w:p w:rsidR="00AE771D" w:rsidRDefault="00AE771D" w:rsidP="00AE771D">
      <w:pPr>
        <w:pStyle w:val="ConsPlusNonformat"/>
        <w:jc w:val="center"/>
        <w:rPr>
          <w:rFonts w:ascii="Times New Roman" w:hAnsi="Times New Roman" w:cs="Times New Roman"/>
          <w:b/>
          <w:sz w:val="24"/>
          <w:szCs w:val="24"/>
        </w:rPr>
      </w:pPr>
    </w:p>
    <w:p w:rsidR="00AE771D" w:rsidRDefault="00AE771D" w:rsidP="00AE771D">
      <w:pPr>
        <w:pStyle w:val="ConsPlusNonformat"/>
        <w:jc w:val="center"/>
        <w:rPr>
          <w:rFonts w:ascii="Times New Roman" w:hAnsi="Times New Roman" w:cs="Times New Roman"/>
          <w:b/>
          <w:sz w:val="24"/>
          <w:szCs w:val="24"/>
        </w:rPr>
      </w:pPr>
      <w:r>
        <w:rPr>
          <w:rFonts w:ascii="Times New Roman" w:hAnsi="Times New Roman" w:cs="Times New Roman"/>
          <w:b/>
          <w:sz w:val="24"/>
          <w:szCs w:val="24"/>
        </w:rPr>
        <w:t>.</w:t>
      </w:r>
      <w:r w:rsidRPr="00372E5A">
        <w:rPr>
          <w:rFonts w:ascii="Times New Roman" w:hAnsi="Times New Roman" w:cs="Times New Roman"/>
          <w:b/>
          <w:sz w:val="24"/>
          <w:szCs w:val="24"/>
        </w:rPr>
        <w:t xml:space="preserve">Обоснование начальной (максимальной) цены </w:t>
      </w:r>
      <w:r>
        <w:rPr>
          <w:rFonts w:ascii="Times New Roman" w:hAnsi="Times New Roman" w:cs="Times New Roman"/>
          <w:b/>
          <w:sz w:val="24"/>
          <w:szCs w:val="24"/>
        </w:rPr>
        <w:t>договора</w:t>
      </w:r>
    </w:p>
    <w:p w:rsidR="00AE771D" w:rsidRPr="002F5DB2" w:rsidRDefault="00AE771D" w:rsidP="00AE771D">
      <w:pPr>
        <w:rPr>
          <w:sz w:val="8"/>
          <w:szCs w:val="8"/>
        </w:rPr>
      </w:pPr>
    </w:p>
    <w:p w:rsidR="00AE771D" w:rsidRPr="00C51D0C" w:rsidRDefault="00AE771D" w:rsidP="00AE771D">
      <w:pPr>
        <w:ind w:firstLine="567"/>
        <w:jc w:val="both"/>
        <w:rPr>
          <w:sz w:val="22"/>
          <w:szCs w:val="22"/>
          <w:highlight w:val="yellow"/>
        </w:rPr>
      </w:pPr>
      <w:r w:rsidRPr="00C51D0C">
        <w:rPr>
          <w:sz w:val="22"/>
          <w:szCs w:val="22"/>
        </w:rPr>
        <w:t>Начальная (максимальная) цена договора сформирована на основании исследования рынка по коммерческим предложениям поставщиков:</w:t>
      </w:r>
      <w:r w:rsidRPr="00C51D0C">
        <w:rPr>
          <w:sz w:val="22"/>
          <w:szCs w:val="22"/>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2"/>
        <w:gridCol w:w="2017"/>
        <w:gridCol w:w="2029"/>
        <w:gridCol w:w="1878"/>
        <w:gridCol w:w="1335"/>
      </w:tblGrid>
      <w:tr w:rsidR="003B25B4" w:rsidRPr="00C51D0C" w:rsidTr="00AE771D">
        <w:tc>
          <w:tcPr>
            <w:tcW w:w="2096" w:type="dxa"/>
            <w:tcBorders>
              <w:top w:val="single" w:sz="4" w:space="0" w:color="auto"/>
              <w:left w:val="single" w:sz="4" w:space="0" w:color="auto"/>
              <w:bottom w:val="single" w:sz="4" w:space="0" w:color="auto"/>
              <w:right w:val="single" w:sz="4" w:space="0" w:color="auto"/>
            </w:tcBorders>
          </w:tcPr>
          <w:p w:rsidR="00AE771D" w:rsidRPr="00C51D0C" w:rsidRDefault="00AE771D" w:rsidP="00AE771D">
            <w:pPr>
              <w:jc w:val="center"/>
              <w:rPr>
                <w:sz w:val="22"/>
                <w:szCs w:val="22"/>
              </w:rPr>
            </w:pPr>
            <w:r w:rsidRPr="00C51D0C">
              <w:rPr>
                <w:sz w:val="22"/>
                <w:szCs w:val="22"/>
              </w:rPr>
              <w:t>Наименование товара</w:t>
            </w:r>
          </w:p>
        </w:tc>
        <w:tc>
          <w:tcPr>
            <w:tcW w:w="2067" w:type="dxa"/>
            <w:tcBorders>
              <w:top w:val="single" w:sz="4" w:space="0" w:color="auto"/>
              <w:left w:val="single" w:sz="4" w:space="0" w:color="auto"/>
              <w:bottom w:val="single" w:sz="4" w:space="0" w:color="auto"/>
              <w:right w:val="single" w:sz="4" w:space="0" w:color="auto"/>
            </w:tcBorders>
          </w:tcPr>
          <w:p w:rsidR="00AE771D" w:rsidRPr="00874A4C" w:rsidRDefault="003B25B4" w:rsidP="00AE771D">
            <w:pPr>
              <w:jc w:val="center"/>
              <w:rPr>
                <w:sz w:val="22"/>
                <w:szCs w:val="22"/>
              </w:rPr>
            </w:pPr>
            <w:r>
              <w:rPr>
                <w:sz w:val="22"/>
                <w:szCs w:val="22"/>
              </w:rPr>
              <w:t>ООО «НП</w:t>
            </w:r>
            <w:proofErr w:type="gramStart"/>
            <w:r>
              <w:rPr>
                <w:sz w:val="22"/>
                <w:szCs w:val="22"/>
              </w:rPr>
              <w:t>Ф»</w:t>
            </w:r>
            <w:proofErr w:type="spellStart"/>
            <w:proofErr w:type="gramEnd"/>
            <w:r>
              <w:rPr>
                <w:sz w:val="22"/>
                <w:szCs w:val="22"/>
              </w:rPr>
              <w:t>Амалтея</w:t>
            </w:r>
            <w:proofErr w:type="spellEnd"/>
            <w:r>
              <w:rPr>
                <w:sz w:val="22"/>
                <w:szCs w:val="22"/>
              </w:rPr>
              <w:t>»</w:t>
            </w:r>
          </w:p>
        </w:tc>
        <w:tc>
          <w:tcPr>
            <w:tcW w:w="2202" w:type="dxa"/>
            <w:tcBorders>
              <w:top w:val="single" w:sz="4" w:space="0" w:color="auto"/>
              <w:left w:val="single" w:sz="4" w:space="0" w:color="auto"/>
              <w:bottom w:val="single" w:sz="4" w:space="0" w:color="auto"/>
              <w:right w:val="single" w:sz="4" w:space="0" w:color="auto"/>
            </w:tcBorders>
          </w:tcPr>
          <w:p w:rsidR="00AE771D" w:rsidRPr="00C51D0C" w:rsidRDefault="003B25B4" w:rsidP="007D245C">
            <w:pPr>
              <w:jc w:val="center"/>
              <w:rPr>
                <w:sz w:val="22"/>
                <w:szCs w:val="22"/>
              </w:rPr>
            </w:pPr>
            <w:r>
              <w:rPr>
                <w:sz w:val="22"/>
                <w:szCs w:val="22"/>
              </w:rPr>
              <w:t>ООО «Студия Психологии, Эстетики и Медицины «</w:t>
            </w:r>
            <w:proofErr w:type="spellStart"/>
            <w:r>
              <w:rPr>
                <w:sz w:val="22"/>
                <w:szCs w:val="22"/>
              </w:rPr>
              <w:t>ВиЭль</w:t>
            </w:r>
            <w:proofErr w:type="spellEnd"/>
            <w:r>
              <w:rPr>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AE771D" w:rsidRPr="00874A4C" w:rsidRDefault="003B25B4" w:rsidP="00AE771D">
            <w:pPr>
              <w:jc w:val="center"/>
              <w:rPr>
                <w:sz w:val="22"/>
                <w:szCs w:val="22"/>
              </w:rPr>
            </w:pPr>
            <w:r>
              <w:rPr>
                <w:sz w:val="22"/>
                <w:szCs w:val="22"/>
              </w:rPr>
              <w:t>ООО «Издательско-полиграфический комплекс «Гангут»</w:t>
            </w:r>
          </w:p>
        </w:tc>
        <w:tc>
          <w:tcPr>
            <w:tcW w:w="1364" w:type="dxa"/>
            <w:tcBorders>
              <w:top w:val="single" w:sz="4" w:space="0" w:color="auto"/>
              <w:left w:val="single" w:sz="4" w:space="0" w:color="auto"/>
              <w:bottom w:val="single" w:sz="4" w:space="0" w:color="auto"/>
              <w:right w:val="single" w:sz="4" w:space="0" w:color="auto"/>
            </w:tcBorders>
          </w:tcPr>
          <w:p w:rsidR="00AE771D" w:rsidRDefault="00AE771D" w:rsidP="00AE771D">
            <w:pPr>
              <w:jc w:val="center"/>
              <w:rPr>
                <w:sz w:val="22"/>
                <w:szCs w:val="22"/>
              </w:rPr>
            </w:pPr>
            <w:r>
              <w:rPr>
                <w:sz w:val="22"/>
                <w:szCs w:val="22"/>
              </w:rPr>
              <w:t xml:space="preserve">Стоимость </w:t>
            </w:r>
          </w:p>
          <w:p w:rsidR="00AE771D" w:rsidRPr="00C51D0C" w:rsidRDefault="00AE771D" w:rsidP="00AE771D">
            <w:pPr>
              <w:jc w:val="center"/>
              <w:rPr>
                <w:sz w:val="22"/>
                <w:szCs w:val="22"/>
              </w:rPr>
            </w:pPr>
            <w:r>
              <w:rPr>
                <w:sz w:val="22"/>
                <w:szCs w:val="22"/>
              </w:rPr>
              <w:t xml:space="preserve">товара </w:t>
            </w:r>
          </w:p>
        </w:tc>
      </w:tr>
      <w:tr w:rsidR="003B25B4" w:rsidRPr="00C51D0C" w:rsidTr="00AE771D">
        <w:tc>
          <w:tcPr>
            <w:tcW w:w="2096" w:type="dxa"/>
            <w:tcBorders>
              <w:top w:val="single" w:sz="4" w:space="0" w:color="auto"/>
              <w:left w:val="single" w:sz="4" w:space="0" w:color="auto"/>
              <w:bottom w:val="single" w:sz="4" w:space="0" w:color="auto"/>
              <w:right w:val="single" w:sz="4" w:space="0" w:color="auto"/>
            </w:tcBorders>
          </w:tcPr>
          <w:p w:rsidR="00AE771D" w:rsidRPr="00C51D0C" w:rsidRDefault="003B25B4" w:rsidP="007D245C">
            <w:pPr>
              <w:jc w:val="center"/>
              <w:rPr>
                <w:sz w:val="22"/>
                <w:szCs w:val="22"/>
              </w:rPr>
            </w:pPr>
            <w:r>
              <w:rPr>
                <w:sz w:val="22"/>
                <w:szCs w:val="22"/>
              </w:rPr>
              <w:t xml:space="preserve">Кабинет биологически обратной </w:t>
            </w:r>
            <w:proofErr w:type="spellStart"/>
            <w:r>
              <w:rPr>
                <w:sz w:val="22"/>
                <w:szCs w:val="22"/>
              </w:rPr>
              <w:t>сяз</w:t>
            </w:r>
            <w:proofErr w:type="gramStart"/>
            <w:r>
              <w:rPr>
                <w:sz w:val="22"/>
                <w:szCs w:val="22"/>
              </w:rPr>
              <w:t>и</w:t>
            </w:r>
            <w:proofErr w:type="spellEnd"/>
            <w:r>
              <w:rPr>
                <w:sz w:val="22"/>
                <w:szCs w:val="22"/>
              </w:rPr>
              <w:t>(</w:t>
            </w:r>
            <w:proofErr w:type="gramEnd"/>
            <w:r>
              <w:rPr>
                <w:sz w:val="22"/>
                <w:szCs w:val="22"/>
              </w:rPr>
              <w:t xml:space="preserve">БОС) для коррекции </w:t>
            </w:r>
            <w:proofErr w:type="spellStart"/>
            <w:r>
              <w:rPr>
                <w:sz w:val="22"/>
                <w:szCs w:val="22"/>
              </w:rPr>
              <w:t>психоэмоционального</w:t>
            </w:r>
            <w:proofErr w:type="spellEnd"/>
            <w:r>
              <w:rPr>
                <w:sz w:val="22"/>
                <w:szCs w:val="22"/>
              </w:rPr>
              <w:t xml:space="preserve"> состояния</w:t>
            </w:r>
          </w:p>
        </w:tc>
        <w:tc>
          <w:tcPr>
            <w:tcW w:w="2067" w:type="dxa"/>
            <w:tcBorders>
              <w:top w:val="single" w:sz="4" w:space="0" w:color="auto"/>
              <w:left w:val="single" w:sz="4" w:space="0" w:color="auto"/>
              <w:bottom w:val="single" w:sz="4" w:space="0" w:color="auto"/>
              <w:right w:val="single" w:sz="4" w:space="0" w:color="auto"/>
            </w:tcBorders>
          </w:tcPr>
          <w:p w:rsidR="00AE771D" w:rsidRPr="00C51D0C" w:rsidRDefault="003B25B4" w:rsidP="007D245C">
            <w:pPr>
              <w:jc w:val="center"/>
              <w:rPr>
                <w:sz w:val="22"/>
                <w:szCs w:val="22"/>
              </w:rPr>
            </w:pPr>
            <w:r>
              <w:rPr>
                <w:sz w:val="22"/>
                <w:szCs w:val="22"/>
              </w:rPr>
              <w:t>350 0</w:t>
            </w:r>
            <w:r w:rsidR="00AE771D">
              <w:rPr>
                <w:sz w:val="22"/>
                <w:szCs w:val="22"/>
              </w:rPr>
              <w:t>00,00 рублей</w:t>
            </w:r>
          </w:p>
        </w:tc>
        <w:tc>
          <w:tcPr>
            <w:tcW w:w="2202" w:type="dxa"/>
            <w:tcBorders>
              <w:top w:val="single" w:sz="4" w:space="0" w:color="auto"/>
              <w:left w:val="single" w:sz="4" w:space="0" w:color="auto"/>
              <w:bottom w:val="single" w:sz="4" w:space="0" w:color="auto"/>
              <w:right w:val="single" w:sz="4" w:space="0" w:color="auto"/>
            </w:tcBorders>
          </w:tcPr>
          <w:p w:rsidR="00AE771D" w:rsidRPr="00C51D0C" w:rsidRDefault="003B25B4" w:rsidP="00AE771D">
            <w:pPr>
              <w:jc w:val="center"/>
              <w:rPr>
                <w:sz w:val="22"/>
                <w:szCs w:val="22"/>
              </w:rPr>
            </w:pPr>
            <w:r>
              <w:rPr>
                <w:sz w:val="22"/>
                <w:szCs w:val="22"/>
              </w:rPr>
              <w:t>340</w:t>
            </w:r>
            <w:r w:rsidR="00AE771D">
              <w:rPr>
                <w:sz w:val="22"/>
                <w:szCs w:val="22"/>
              </w:rPr>
              <w:t xml:space="preserve"> 000,00 рублей</w:t>
            </w:r>
          </w:p>
        </w:tc>
        <w:tc>
          <w:tcPr>
            <w:tcW w:w="1842" w:type="dxa"/>
            <w:tcBorders>
              <w:top w:val="single" w:sz="4" w:space="0" w:color="auto"/>
              <w:left w:val="single" w:sz="4" w:space="0" w:color="auto"/>
              <w:bottom w:val="single" w:sz="4" w:space="0" w:color="auto"/>
              <w:right w:val="single" w:sz="4" w:space="0" w:color="auto"/>
            </w:tcBorders>
          </w:tcPr>
          <w:p w:rsidR="00AE771D" w:rsidRPr="00C51D0C" w:rsidRDefault="003B25B4" w:rsidP="003B25B4">
            <w:pPr>
              <w:jc w:val="center"/>
              <w:rPr>
                <w:sz w:val="22"/>
                <w:szCs w:val="22"/>
              </w:rPr>
            </w:pPr>
            <w:r>
              <w:rPr>
                <w:sz w:val="22"/>
                <w:szCs w:val="22"/>
              </w:rPr>
              <w:t>3</w:t>
            </w:r>
            <w:r w:rsidR="007D245C">
              <w:rPr>
                <w:sz w:val="22"/>
                <w:szCs w:val="22"/>
              </w:rPr>
              <w:t>6</w:t>
            </w:r>
            <w:r>
              <w:rPr>
                <w:sz w:val="22"/>
                <w:szCs w:val="22"/>
              </w:rPr>
              <w:t>0</w:t>
            </w:r>
            <w:r w:rsidR="00AE771D">
              <w:rPr>
                <w:sz w:val="22"/>
                <w:szCs w:val="22"/>
              </w:rPr>
              <w:t> </w:t>
            </w:r>
            <w:r>
              <w:rPr>
                <w:sz w:val="22"/>
                <w:szCs w:val="22"/>
              </w:rPr>
              <w:t>0</w:t>
            </w:r>
            <w:r w:rsidR="00AE771D">
              <w:rPr>
                <w:sz w:val="22"/>
                <w:szCs w:val="22"/>
              </w:rPr>
              <w:t>00,00 рублей</w:t>
            </w:r>
          </w:p>
        </w:tc>
        <w:tc>
          <w:tcPr>
            <w:tcW w:w="1364" w:type="dxa"/>
            <w:tcBorders>
              <w:top w:val="single" w:sz="4" w:space="0" w:color="auto"/>
              <w:left w:val="single" w:sz="4" w:space="0" w:color="auto"/>
              <w:bottom w:val="single" w:sz="4" w:space="0" w:color="auto"/>
              <w:right w:val="single" w:sz="4" w:space="0" w:color="auto"/>
            </w:tcBorders>
          </w:tcPr>
          <w:p w:rsidR="00AE771D" w:rsidRDefault="003B25B4" w:rsidP="00AE771D">
            <w:pPr>
              <w:jc w:val="center"/>
              <w:rPr>
                <w:sz w:val="22"/>
                <w:szCs w:val="22"/>
              </w:rPr>
            </w:pPr>
            <w:r>
              <w:rPr>
                <w:sz w:val="22"/>
                <w:szCs w:val="22"/>
              </w:rPr>
              <w:t>350</w:t>
            </w:r>
            <w:r w:rsidR="00AE771D">
              <w:rPr>
                <w:sz w:val="22"/>
                <w:szCs w:val="22"/>
              </w:rPr>
              <w:t> 000,00</w:t>
            </w:r>
          </w:p>
          <w:p w:rsidR="00AE771D" w:rsidRPr="00447F7F" w:rsidRDefault="00AE771D" w:rsidP="00AE771D">
            <w:pPr>
              <w:jc w:val="center"/>
              <w:rPr>
                <w:sz w:val="22"/>
                <w:szCs w:val="22"/>
              </w:rPr>
            </w:pPr>
            <w:r>
              <w:rPr>
                <w:sz w:val="22"/>
                <w:szCs w:val="22"/>
              </w:rPr>
              <w:t>рублей</w:t>
            </w:r>
          </w:p>
        </w:tc>
      </w:tr>
    </w:tbl>
    <w:p w:rsidR="00AE771D" w:rsidRDefault="00AE771D" w:rsidP="00AE771D"/>
    <w:p w:rsidR="00AE771D" w:rsidRDefault="00AE771D" w:rsidP="00AE771D"/>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Default="00AE771D" w:rsidP="00AE771D">
      <w:pPr>
        <w:ind w:right="140"/>
        <w:rPr>
          <w:rFonts w:eastAsia="Calibri"/>
          <w:i/>
          <w:sz w:val="22"/>
          <w:szCs w:val="22"/>
        </w:rPr>
      </w:pPr>
    </w:p>
    <w:p w:rsidR="007D245C" w:rsidRDefault="00AE771D" w:rsidP="00AE771D">
      <w:pPr>
        <w:ind w:right="140"/>
        <w:rPr>
          <w:rFonts w:eastAsia="Calibri"/>
          <w:i/>
          <w:sz w:val="22"/>
          <w:szCs w:val="22"/>
        </w:rPr>
      </w:pPr>
      <w:r>
        <w:rPr>
          <w:rFonts w:eastAsia="Calibri"/>
          <w:i/>
          <w:sz w:val="22"/>
          <w:szCs w:val="22"/>
        </w:rPr>
        <w:t xml:space="preserve">                                                                                                                     </w:t>
      </w:r>
    </w:p>
    <w:p w:rsidR="007D245C" w:rsidRDefault="007D245C" w:rsidP="00AE771D">
      <w:pPr>
        <w:ind w:right="140"/>
        <w:rPr>
          <w:rFonts w:eastAsia="Calibri"/>
          <w:i/>
          <w:sz w:val="22"/>
          <w:szCs w:val="22"/>
        </w:rPr>
      </w:pPr>
    </w:p>
    <w:p w:rsidR="008F2CFA" w:rsidRDefault="008F2CFA" w:rsidP="00AE771D">
      <w:pPr>
        <w:ind w:right="140"/>
        <w:rPr>
          <w:rFonts w:eastAsia="Calibri"/>
          <w:i/>
          <w:sz w:val="22"/>
          <w:szCs w:val="22"/>
        </w:rPr>
      </w:pPr>
    </w:p>
    <w:p w:rsidR="003B25B4" w:rsidRDefault="003B25B4" w:rsidP="00AE771D">
      <w:pPr>
        <w:ind w:right="140"/>
        <w:rPr>
          <w:rFonts w:eastAsia="Calibri"/>
          <w:i/>
          <w:sz w:val="22"/>
          <w:szCs w:val="22"/>
        </w:rPr>
      </w:pPr>
    </w:p>
    <w:p w:rsidR="003B25B4" w:rsidRDefault="003B25B4" w:rsidP="00AE771D">
      <w:pPr>
        <w:ind w:right="140"/>
        <w:rPr>
          <w:rFonts w:eastAsia="Calibri"/>
          <w:i/>
          <w:sz w:val="22"/>
          <w:szCs w:val="22"/>
        </w:rPr>
      </w:pPr>
    </w:p>
    <w:p w:rsidR="007D245C" w:rsidRDefault="007D245C" w:rsidP="00AE771D">
      <w:pPr>
        <w:ind w:right="140"/>
        <w:rPr>
          <w:rFonts w:eastAsia="Calibri"/>
          <w:i/>
          <w:sz w:val="22"/>
          <w:szCs w:val="22"/>
        </w:rPr>
      </w:pPr>
    </w:p>
    <w:p w:rsidR="00AE771D" w:rsidRPr="00F26186" w:rsidRDefault="007D245C" w:rsidP="00AE771D">
      <w:pPr>
        <w:ind w:right="140"/>
        <w:rPr>
          <w:rFonts w:eastAsia="Calibri"/>
          <w:i/>
          <w:sz w:val="22"/>
          <w:szCs w:val="22"/>
        </w:rPr>
      </w:pPr>
      <w:r>
        <w:rPr>
          <w:rFonts w:eastAsia="Calibri"/>
          <w:i/>
          <w:sz w:val="22"/>
          <w:szCs w:val="22"/>
        </w:rPr>
        <w:lastRenderedPageBreak/>
        <w:t xml:space="preserve">                                                                                                                   </w:t>
      </w:r>
      <w:r w:rsidR="00AE771D">
        <w:rPr>
          <w:rFonts w:eastAsia="Calibri"/>
          <w:i/>
          <w:sz w:val="22"/>
          <w:szCs w:val="22"/>
        </w:rPr>
        <w:t xml:space="preserve">  </w:t>
      </w:r>
      <w:r w:rsidR="00AE771D" w:rsidRPr="00F26186">
        <w:rPr>
          <w:rFonts w:eastAsia="Calibri"/>
          <w:i/>
          <w:sz w:val="22"/>
          <w:szCs w:val="22"/>
        </w:rPr>
        <w:t xml:space="preserve">Приложение № </w:t>
      </w:r>
      <w:r w:rsidR="00AE771D">
        <w:rPr>
          <w:rFonts w:eastAsia="Calibri"/>
          <w:i/>
          <w:sz w:val="22"/>
          <w:szCs w:val="22"/>
        </w:rPr>
        <w:t>3</w:t>
      </w:r>
      <w:r w:rsidR="00AE771D" w:rsidRPr="00F26186">
        <w:rPr>
          <w:rFonts w:eastAsia="Calibri"/>
          <w:i/>
          <w:sz w:val="22"/>
          <w:szCs w:val="22"/>
        </w:rPr>
        <w:t xml:space="preserve"> </w:t>
      </w:r>
    </w:p>
    <w:p w:rsidR="008F2CFA" w:rsidRDefault="00AE771D" w:rsidP="00AE771D">
      <w:pPr>
        <w:ind w:right="140"/>
        <w:rPr>
          <w:rFonts w:eastAsia="Calibri"/>
          <w:i/>
          <w:sz w:val="22"/>
          <w:szCs w:val="22"/>
        </w:rPr>
      </w:pPr>
      <w:r>
        <w:rPr>
          <w:rFonts w:eastAsia="Calibri"/>
          <w:i/>
          <w:sz w:val="22"/>
          <w:szCs w:val="22"/>
        </w:rPr>
        <w:t xml:space="preserve">                                                                                                                      </w:t>
      </w:r>
      <w:r w:rsidRPr="00F26186">
        <w:rPr>
          <w:rFonts w:eastAsia="Calibri"/>
          <w:i/>
          <w:sz w:val="22"/>
          <w:szCs w:val="22"/>
        </w:rPr>
        <w:t xml:space="preserve">к </w:t>
      </w:r>
      <w:r w:rsidR="008F2CFA">
        <w:rPr>
          <w:rFonts w:eastAsia="Calibri"/>
          <w:i/>
          <w:sz w:val="22"/>
          <w:szCs w:val="22"/>
        </w:rPr>
        <w:t>документации</w:t>
      </w:r>
    </w:p>
    <w:p w:rsidR="00AE771D" w:rsidRDefault="008F2CFA" w:rsidP="00AE771D">
      <w:pPr>
        <w:ind w:right="140"/>
        <w:rPr>
          <w:rFonts w:eastAsia="Calibri"/>
          <w:i/>
          <w:sz w:val="22"/>
          <w:szCs w:val="22"/>
        </w:rPr>
      </w:pPr>
      <w:r>
        <w:rPr>
          <w:rFonts w:eastAsia="Calibri"/>
          <w:i/>
          <w:sz w:val="22"/>
          <w:szCs w:val="22"/>
        </w:rPr>
        <w:t xml:space="preserve">                                                                                                                     </w:t>
      </w:r>
      <w:r w:rsidR="00AE771D">
        <w:rPr>
          <w:rFonts w:eastAsia="Calibri"/>
          <w:i/>
          <w:sz w:val="22"/>
          <w:szCs w:val="22"/>
        </w:rPr>
        <w:t xml:space="preserve">открытого аукциона </w:t>
      </w:r>
    </w:p>
    <w:p w:rsidR="00AE771D" w:rsidRPr="00F26186" w:rsidRDefault="00AE771D" w:rsidP="00AE771D">
      <w:pPr>
        <w:ind w:right="140"/>
        <w:rPr>
          <w:rFonts w:eastAsia="Calibri"/>
          <w:i/>
          <w:sz w:val="22"/>
          <w:szCs w:val="22"/>
        </w:rPr>
      </w:pPr>
      <w:r>
        <w:rPr>
          <w:rFonts w:eastAsia="Calibri"/>
          <w:i/>
          <w:sz w:val="22"/>
          <w:szCs w:val="22"/>
        </w:rPr>
        <w:t xml:space="preserve">                                                                                                                     в электронной форме</w:t>
      </w:r>
    </w:p>
    <w:p w:rsidR="00AE771D" w:rsidRDefault="00AE771D" w:rsidP="005F6A3F">
      <w:pPr>
        <w:rPr>
          <w:sz w:val="24"/>
          <w:szCs w:val="24"/>
        </w:rPr>
      </w:pPr>
    </w:p>
    <w:p w:rsidR="00AE771D" w:rsidRDefault="00AE771D" w:rsidP="005F6A3F">
      <w:pPr>
        <w:rPr>
          <w:sz w:val="24"/>
          <w:szCs w:val="24"/>
        </w:rPr>
      </w:pPr>
    </w:p>
    <w:p w:rsidR="00AE771D" w:rsidRPr="00484E7E" w:rsidRDefault="00AE771D" w:rsidP="00AE771D">
      <w:pPr>
        <w:spacing w:before="40" w:after="322" w:line="413" w:lineRule="exact"/>
        <w:ind w:left="40" w:right="40"/>
        <w:rPr>
          <w:b/>
          <w:color w:val="000000"/>
          <w:sz w:val="22"/>
          <w:szCs w:val="22"/>
        </w:rPr>
      </w:pPr>
      <w:r w:rsidRPr="00484E7E">
        <w:rPr>
          <w:b/>
          <w:color w:val="000000"/>
          <w:sz w:val="22"/>
          <w:szCs w:val="22"/>
        </w:rPr>
        <w:t>ПРОЕКТ ДОГОВОРА</w:t>
      </w:r>
    </w:p>
    <w:p w:rsidR="00AE771D" w:rsidRPr="00484E7E" w:rsidRDefault="00AE771D" w:rsidP="00AE771D">
      <w:pPr>
        <w:tabs>
          <w:tab w:val="left" w:pos="3855"/>
          <w:tab w:val="center" w:pos="4677"/>
        </w:tabs>
        <w:rPr>
          <w:b/>
          <w:sz w:val="22"/>
          <w:szCs w:val="22"/>
        </w:rPr>
      </w:pPr>
      <w:r w:rsidRPr="00484E7E">
        <w:rPr>
          <w:b/>
          <w:sz w:val="22"/>
          <w:szCs w:val="22"/>
        </w:rPr>
        <w:tab/>
        <w:t xml:space="preserve">      ДОГОВОР </w:t>
      </w:r>
    </w:p>
    <w:p w:rsidR="00AE771D" w:rsidRPr="00484E7E" w:rsidRDefault="00AE771D" w:rsidP="00AE771D">
      <w:pPr>
        <w:jc w:val="center"/>
        <w:rPr>
          <w:b/>
          <w:bCs/>
          <w:sz w:val="22"/>
          <w:szCs w:val="22"/>
        </w:rPr>
      </w:pPr>
      <w:r w:rsidRPr="00484E7E">
        <w:rPr>
          <w:b/>
          <w:bCs/>
          <w:sz w:val="22"/>
          <w:szCs w:val="22"/>
        </w:rPr>
        <w:t>на поставку оборудования</w:t>
      </w:r>
    </w:p>
    <w:p w:rsidR="00AE771D" w:rsidRPr="00484E7E" w:rsidRDefault="00AE771D" w:rsidP="00AE771D">
      <w:pPr>
        <w:tabs>
          <w:tab w:val="left" w:pos="9540"/>
        </w:tabs>
        <w:ind w:left="180" w:right="99" w:firstLine="360"/>
        <w:jc w:val="center"/>
        <w:rPr>
          <w:b/>
          <w:sz w:val="22"/>
          <w:szCs w:val="22"/>
        </w:rPr>
      </w:pPr>
    </w:p>
    <w:p w:rsidR="00AE771D" w:rsidRPr="00484E7E" w:rsidRDefault="00AE771D" w:rsidP="00AE771D">
      <w:pPr>
        <w:tabs>
          <w:tab w:val="left" w:pos="9540"/>
        </w:tabs>
        <w:ind w:left="180" w:right="99" w:firstLine="360"/>
        <w:jc w:val="center"/>
        <w:rPr>
          <w:b/>
          <w:i/>
          <w:sz w:val="22"/>
          <w:szCs w:val="22"/>
          <w:u w:val="single"/>
        </w:rPr>
      </w:pPr>
      <w:r w:rsidRPr="00484E7E">
        <w:rPr>
          <w:b/>
          <w:sz w:val="22"/>
          <w:szCs w:val="22"/>
        </w:rPr>
        <w:t xml:space="preserve">      </w:t>
      </w:r>
    </w:p>
    <w:p w:rsidR="00AE771D" w:rsidRPr="00484E7E" w:rsidRDefault="00AE771D" w:rsidP="00AE771D">
      <w:pPr>
        <w:jc w:val="center"/>
        <w:rPr>
          <w:b/>
          <w:sz w:val="22"/>
          <w:szCs w:val="22"/>
        </w:rPr>
      </w:pPr>
    </w:p>
    <w:p w:rsidR="00AE771D" w:rsidRPr="00484E7E" w:rsidRDefault="00AE771D" w:rsidP="00AE771D">
      <w:pPr>
        <w:rPr>
          <w:sz w:val="22"/>
          <w:szCs w:val="22"/>
        </w:rPr>
      </w:pPr>
      <w:r w:rsidRPr="00484E7E">
        <w:rPr>
          <w:sz w:val="22"/>
          <w:szCs w:val="22"/>
        </w:rPr>
        <w:t xml:space="preserve">     </w:t>
      </w:r>
      <w:proofErr w:type="spellStart"/>
      <w:r w:rsidRPr="00484E7E">
        <w:rPr>
          <w:sz w:val="22"/>
          <w:szCs w:val="22"/>
        </w:rPr>
        <w:t>г</w:t>
      </w:r>
      <w:proofErr w:type="gramStart"/>
      <w:r w:rsidRPr="00484E7E">
        <w:rPr>
          <w:sz w:val="22"/>
          <w:szCs w:val="22"/>
        </w:rPr>
        <w:t>.Ч</w:t>
      </w:r>
      <w:proofErr w:type="gramEnd"/>
      <w:r w:rsidRPr="00484E7E">
        <w:rPr>
          <w:sz w:val="22"/>
          <w:szCs w:val="22"/>
        </w:rPr>
        <w:t>ерногорск</w:t>
      </w:r>
      <w:proofErr w:type="spellEnd"/>
      <w:r w:rsidRPr="00484E7E">
        <w:rPr>
          <w:sz w:val="22"/>
          <w:szCs w:val="22"/>
        </w:rPr>
        <w:tab/>
      </w:r>
      <w:r w:rsidRPr="00484E7E">
        <w:rPr>
          <w:sz w:val="22"/>
          <w:szCs w:val="22"/>
        </w:rPr>
        <w:tab/>
      </w:r>
      <w:r w:rsidRPr="00484E7E">
        <w:rPr>
          <w:sz w:val="22"/>
          <w:szCs w:val="22"/>
        </w:rPr>
        <w:tab/>
      </w:r>
      <w:r w:rsidRPr="00484E7E">
        <w:rPr>
          <w:sz w:val="22"/>
          <w:szCs w:val="22"/>
        </w:rPr>
        <w:tab/>
      </w:r>
      <w:r w:rsidRPr="00484E7E">
        <w:rPr>
          <w:sz w:val="22"/>
          <w:szCs w:val="22"/>
        </w:rPr>
        <w:tab/>
      </w:r>
      <w:r w:rsidRPr="00484E7E">
        <w:rPr>
          <w:sz w:val="22"/>
          <w:szCs w:val="22"/>
        </w:rPr>
        <w:tab/>
        <w:t xml:space="preserve">           «         »_______________ 201</w:t>
      </w:r>
      <w:r>
        <w:rPr>
          <w:sz w:val="22"/>
          <w:szCs w:val="22"/>
        </w:rPr>
        <w:t>7</w:t>
      </w:r>
      <w:r w:rsidRPr="00484E7E">
        <w:rPr>
          <w:sz w:val="22"/>
          <w:szCs w:val="22"/>
        </w:rPr>
        <w:t xml:space="preserve"> г.</w:t>
      </w:r>
      <w:r w:rsidRPr="00484E7E">
        <w:rPr>
          <w:sz w:val="22"/>
          <w:szCs w:val="22"/>
        </w:rPr>
        <w:tab/>
      </w:r>
    </w:p>
    <w:p w:rsidR="00AE771D" w:rsidRPr="00484E7E" w:rsidRDefault="00AE771D" w:rsidP="00AE771D">
      <w:pPr>
        <w:shd w:val="clear" w:color="auto" w:fill="FFFFFF"/>
        <w:spacing w:line="274" w:lineRule="exact"/>
        <w:jc w:val="both"/>
        <w:rPr>
          <w:sz w:val="22"/>
          <w:szCs w:val="22"/>
        </w:rPr>
      </w:pPr>
      <w:r w:rsidRPr="00484E7E">
        <w:rPr>
          <w:sz w:val="22"/>
          <w:szCs w:val="22"/>
        </w:rPr>
        <w:tab/>
      </w:r>
    </w:p>
    <w:p w:rsidR="00AE771D" w:rsidRPr="00484E7E" w:rsidRDefault="00AE771D" w:rsidP="00AE771D">
      <w:pPr>
        <w:shd w:val="clear" w:color="auto" w:fill="FFFFFF"/>
        <w:ind w:left="5" w:firstLine="279"/>
        <w:jc w:val="both"/>
        <w:rPr>
          <w:bCs/>
          <w:sz w:val="22"/>
          <w:szCs w:val="22"/>
        </w:rPr>
      </w:pPr>
      <w:proofErr w:type="gramStart"/>
      <w:r w:rsidRPr="00484E7E">
        <w:rPr>
          <w:sz w:val="22"/>
          <w:szCs w:val="22"/>
        </w:rPr>
        <w:t xml:space="preserve">Государственное автономное учреждение Республики Хакасия «Черногорский социально-оздоровительный центр имени А.И.Лебедя», </w:t>
      </w:r>
      <w:r w:rsidRPr="00484E7E">
        <w:rPr>
          <w:bCs/>
          <w:sz w:val="22"/>
          <w:szCs w:val="22"/>
        </w:rPr>
        <w:t xml:space="preserve">именуемое в дальнейшем «Заказчик», в лице  директора Романовой Татьяны Николаевны, действующего на основании Устава, с одной стороны, и _____________________, именуемый в дальнейшем «Поставщик», в лице _____________________, действующего на основании ____________, в соответствии </w:t>
      </w:r>
      <w:r w:rsidRPr="00484E7E">
        <w:rPr>
          <w:color w:val="000000"/>
          <w:sz w:val="22"/>
          <w:szCs w:val="22"/>
        </w:rPr>
        <w:t xml:space="preserve">с </w:t>
      </w:r>
      <w:r w:rsidRPr="00484E7E">
        <w:rPr>
          <w:sz w:val="22"/>
          <w:szCs w:val="22"/>
        </w:rPr>
        <w:t>Законом РФ от 18.07.2011г. №223-ФЗ «О закупках товаров, работ, услуг отдельными видами юридических лиц»),</w:t>
      </w:r>
      <w:r w:rsidRPr="00484E7E">
        <w:rPr>
          <w:color w:val="000000"/>
          <w:sz w:val="22"/>
          <w:szCs w:val="22"/>
        </w:rPr>
        <w:t xml:space="preserve"> и на основании</w:t>
      </w:r>
      <w:proofErr w:type="gramEnd"/>
      <w:r w:rsidRPr="00484E7E">
        <w:rPr>
          <w:color w:val="000000"/>
          <w:sz w:val="22"/>
          <w:szCs w:val="22"/>
        </w:rPr>
        <w:t xml:space="preserve"> протокола подведения итогов открытого аукциона в электронной форме №_____________ </w:t>
      </w:r>
      <w:proofErr w:type="gramStart"/>
      <w:r w:rsidRPr="00484E7E">
        <w:rPr>
          <w:color w:val="000000"/>
          <w:sz w:val="22"/>
          <w:szCs w:val="22"/>
        </w:rPr>
        <w:t>от</w:t>
      </w:r>
      <w:proofErr w:type="gramEnd"/>
      <w:r w:rsidRPr="00484E7E">
        <w:rPr>
          <w:color w:val="000000"/>
          <w:sz w:val="22"/>
          <w:szCs w:val="22"/>
        </w:rPr>
        <w:t xml:space="preserve"> ________________________ </w:t>
      </w:r>
      <w:proofErr w:type="gramStart"/>
      <w:r w:rsidRPr="00484E7E">
        <w:rPr>
          <w:color w:val="000000"/>
          <w:sz w:val="22"/>
          <w:szCs w:val="22"/>
        </w:rPr>
        <w:t>по</w:t>
      </w:r>
      <w:proofErr w:type="gramEnd"/>
      <w:r w:rsidRPr="00484E7E">
        <w:rPr>
          <w:color w:val="000000"/>
          <w:sz w:val="22"/>
          <w:szCs w:val="22"/>
        </w:rPr>
        <w:t xml:space="preserve"> размещению заказов на поставку  ________________, </w:t>
      </w:r>
      <w:r w:rsidRPr="00484E7E">
        <w:rPr>
          <w:bCs/>
          <w:sz w:val="22"/>
          <w:szCs w:val="22"/>
        </w:rPr>
        <w:t xml:space="preserve">заключили настоящий Договор  о нижеследующем: </w:t>
      </w:r>
    </w:p>
    <w:p w:rsidR="00AE771D" w:rsidRPr="00484E7E" w:rsidRDefault="00AE771D" w:rsidP="00AE771D">
      <w:pPr>
        <w:pStyle w:val="ConsNormal"/>
        <w:widowControl/>
        <w:ind w:firstLine="360"/>
        <w:jc w:val="both"/>
        <w:rPr>
          <w:rFonts w:ascii="Times New Roman" w:hAnsi="Times New Roman"/>
          <w:bCs/>
        </w:rPr>
      </w:pPr>
    </w:p>
    <w:p w:rsidR="00AE771D" w:rsidRPr="00484E7E" w:rsidRDefault="00AE771D" w:rsidP="00AE771D">
      <w:pPr>
        <w:pStyle w:val="ConsNormal"/>
        <w:widowControl/>
        <w:ind w:firstLine="360"/>
        <w:jc w:val="both"/>
        <w:rPr>
          <w:rFonts w:ascii="Times New Roman" w:hAnsi="Times New Roman"/>
          <w:bCs/>
        </w:rPr>
      </w:pPr>
    </w:p>
    <w:p w:rsidR="00AE771D" w:rsidRPr="00484E7E" w:rsidRDefault="00AE771D" w:rsidP="00AE771D">
      <w:pPr>
        <w:widowControl/>
        <w:numPr>
          <w:ilvl w:val="0"/>
          <w:numId w:val="3"/>
        </w:numPr>
        <w:tabs>
          <w:tab w:val="left" w:pos="851"/>
        </w:tabs>
        <w:autoSpaceDE/>
        <w:autoSpaceDN/>
        <w:adjustRightInd/>
        <w:ind w:left="851" w:hanging="567"/>
        <w:jc w:val="center"/>
        <w:rPr>
          <w:b/>
          <w:bCs/>
          <w:sz w:val="22"/>
          <w:szCs w:val="22"/>
        </w:rPr>
      </w:pPr>
      <w:r w:rsidRPr="00484E7E">
        <w:rPr>
          <w:b/>
          <w:bCs/>
          <w:sz w:val="22"/>
          <w:szCs w:val="22"/>
        </w:rPr>
        <w:t>Предмет Договора.</w:t>
      </w:r>
    </w:p>
    <w:p w:rsidR="00AE771D" w:rsidRPr="00484E7E"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Поставщик обязуется поставить (передать в собственность) Заказчику оборудование (далее по тексту товар)</w:t>
      </w:r>
      <w:proofErr w:type="gramStart"/>
      <w:r>
        <w:rPr>
          <w:sz w:val="22"/>
          <w:szCs w:val="22"/>
        </w:rPr>
        <w:t xml:space="preserve"> </w:t>
      </w:r>
      <w:r w:rsidRPr="00484E7E">
        <w:rPr>
          <w:sz w:val="22"/>
          <w:szCs w:val="22"/>
        </w:rPr>
        <w:t>,</w:t>
      </w:r>
      <w:proofErr w:type="gramEnd"/>
      <w:r w:rsidRPr="00484E7E">
        <w:rPr>
          <w:sz w:val="22"/>
          <w:szCs w:val="22"/>
        </w:rPr>
        <w:t xml:space="preserve"> а Заказчик обязуется принять и оплатить следующий товар:</w:t>
      </w:r>
    </w:p>
    <w:tbl>
      <w:tblPr>
        <w:tblW w:w="88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920"/>
        <w:gridCol w:w="1843"/>
        <w:gridCol w:w="1134"/>
        <w:gridCol w:w="1275"/>
      </w:tblGrid>
      <w:tr w:rsidR="00AE771D" w:rsidRPr="00484E7E" w:rsidTr="00AE771D">
        <w:tc>
          <w:tcPr>
            <w:tcW w:w="720" w:type="dxa"/>
          </w:tcPr>
          <w:p w:rsidR="00AE771D" w:rsidRPr="00484E7E" w:rsidRDefault="00AE771D" w:rsidP="00AE771D">
            <w:pPr>
              <w:jc w:val="center"/>
              <w:rPr>
                <w:bCs/>
                <w:sz w:val="22"/>
                <w:szCs w:val="22"/>
              </w:rPr>
            </w:pPr>
            <w:r w:rsidRPr="00484E7E">
              <w:rPr>
                <w:bCs/>
                <w:sz w:val="22"/>
                <w:szCs w:val="22"/>
              </w:rPr>
              <w:t xml:space="preserve">№ </w:t>
            </w:r>
            <w:proofErr w:type="spellStart"/>
            <w:proofErr w:type="gramStart"/>
            <w:r w:rsidRPr="00484E7E">
              <w:rPr>
                <w:bCs/>
                <w:sz w:val="22"/>
                <w:szCs w:val="22"/>
              </w:rPr>
              <w:t>п</w:t>
            </w:r>
            <w:proofErr w:type="spellEnd"/>
            <w:proofErr w:type="gramEnd"/>
            <w:r w:rsidRPr="00484E7E">
              <w:rPr>
                <w:bCs/>
                <w:sz w:val="22"/>
                <w:szCs w:val="22"/>
              </w:rPr>
              <w:t>/</w:t>
            </w:r>
            <w:proofErr w:type="spellStart"/>
            <w:r w:rsidRPr="00484E7E">
              <w:rPr>
                <w:bCs/>
                <w:sz w:val="22"/>
                <w:szCs w:val="22"/>
              </w:rPr>
              <w:t>п</w:t>
            </w:r>
            <w:proofErr w:type="spellEnd"/>
          </w:p>
        </w:tc>
        <w:tc>
          <w:tcPr>
            <w:tcW w:w="3920" w:type="dxa"/>
          </w:tcPr>
          <w:p w:rsidR="00AE771D" w:rsidRPr="00484E7E" w:rsidRDefault="00AE771D" w:rsidP="00AE771D">
            <w:pPr>
              <w:jc w:val="center"/>
              <w:rPr>
                <w:bCs/>
                <w:sz w:val="22"/>
                <w:szCs w:val="22"/>
              </w:rPr>
            </w:pPr>
            <w:r w:rsidRPr="00484E7E">
              <w:rPr>
                <w:bCs/>
                <w:sz w:val="22"/>
                <w:szCs w:val="22"/>
              </w:rPr>
              <w:t>Наименование оборудования, торговая марка</w:t>
            </w:r>
          </w:p>
        </w:tc>
        <w:tc>
          <w:tcPr>
            <w:tcW w:w="1843" w:type="dxa"/>
          </w:tcPr>
          <w:p w:rsidR="00AE771D" w:rsidRPr="00484E7E" w:rsidRDefault="00AE771D" w:rsidP="00AE771D">
            <w:pPr>
              <w:jc w:val="center"/>
              <w:rPr>
                <w:bCs/>
                <w:sz w:val="22"/>
                <w:szCs w:val="22"/>
              </w:rPr>
            </w:pPr>
            <w:r w:rsidRPr="00484E7E">
              <w:rPr>
                <w:bCs/>
                <w:sz w:val="22"/>
                <w:szCs w:val="22"/>
              </w:rPr>
              <w:t>Страна происхождения</w:t>
            </w:r>
          </w:p>
        </w:tc>
        <w:tc>
          <w:tcPr>
            <w:tcW w:w="1134" w:type="dxa"/>
          </w:tcPr>
          <w:p w:rsidR="00AE771D" w:rsidRPr="00484E7E" w:rsidRDefault="00AE771D" w:rsidP="00AE771D">
            <w:pPr>
              <w:jc w:val="center"/>
              <w:rPr>
                <w:bCs/>
                <w:sz w:val="22"/>
                <w:szCs w:val="22"/>
              </w:rPr>
            </w:pPr>
            <w:r w:rsidRPr="00484E7E">
              <w:rPr>
                <w:bCs/>
                <w:sz w:val="22"/>
                <w:szCs w:val="22"/>
              </w:rPr>
              <w:t>Кол-во, шт.</w:t>
            </w:r>
          </w:p>
        </w:tc>
        <w:tc>
          <w:tcPr>
            <w:tcW w:w="1275" w:type="dxa"/>
          </w:tcPr>
          <w:p w:rsidR="00AE771D" w:rsidRPr="00484E7E" w:rsidRDefault="00AE771D" w:rsidP="00AE771D">
            <w:pPr>
              <w:jc w:val="center"/>
              <w:rPr>
                <w:bCs/>
                <w:sz w:val="22"/>
                <w:szCs w:val="22"/>
              </w:rPr>
            </w:pPr>
            <w:r w:rsidRPr="00484E7E">
              <w:rPr>
                <w:bCs/>
                <w:sz w:val="22"/>
                <w:szCs w:val="22"/>
              </w:rPr>
              <w:t>Цена за 1 ед., руб.</w:t>
            </w:r>
          </w:p>
        </w:tc>
      </w:tr>
      <w:tr w:rsidR="00AE771D" w:rsidRPr="00484E7E" w:rsidTr="00AE771D">
        <w:trPr>
          <w:cantSplit/>
          <w:trHeight w:val="454"/>
        </w:trPr>
        <w:tc>
          <w:tcPr>
            <w:tcW w:w="720" w:type="dxa"/>
          </w:tcPr>
          <w:p w:rsidR="00AE771D" w:rsidRPr="00484E7E" w:rsidRDefault="00AE771D" w:rsidP="00AE771D">
            <w:pPr>
              <w:rPr>
                <w:bCs/>
                <w:sz w:val="22"/>
                <w:szCs w:val="22"/>
              </w:rPr>
            </w:pPr>
          </w:p>
        </w:tc>
        <w:tc>
          <w:tcPr>
            <w:tcW w:w="3920" w:type="dxa"/>
          </w:tcPr>
          <w:p w:rsidR="00AE771D" w:rsidRPr="00484E7E" w:rsidRDefault="00AE771D" w:rsidP="00AE771D">
            <w:pPr>
              <w:rPr>
                <w:bCs/>
                <w:sz w:val="22"/>
                <w:szCs w:val="22"/>
              </w:rPr>
            </w:pPr>
          </w:p>
        </w:tc>
        <w:tc>
          <w:tcPr>
            <w:tcW w:w="1843" w:type="dxa"/>
          </w:tcPr>
          <w:p w:rsidR="00AE771D" w:rsidRPr="00484E7E" w:rsidRDefault="00AE771D" w:rsidP="00AE771D">
            <w:pPr>
              <w:rPr>
                <w:bCs/>
                <w:sz w:val="22"/>
                <w:szCs w:val="22"/>
              </w:rPr>
            </w:pPr>
          </w:p>
        </w:tc>
        <w:tc>
          <w:tcPr>
            <w:tcW w:w="1134" w:type="dxa"/>
          </w:tcPr>
          <w:p w:rsidR="00AE771D" w:rsidRPr="00484E7E" w:rsidRDefault="00AE771D" w:rsidP="00AE771D">
            <w:pPr>
              <w:jc w:val="center"/>
              <w:rPr>
                <w:bCs/>
                <w:sz w:val="22"/>
                <w:szCs w:val="22"/>
              </w:rPr>
            </w:pPr>
          </w:p>
        </w:tc>
        <w:tc>
          <w:tcPr>
            <w:tcW w:w="1275" w:type="dxa"/>
          </w:tcPr>
          <w:p w:rsidR="00AE771D" w:rsidRPr="00484E7E" w:rsidRDefault="00AE771D" w:rsidP="00AE771D">
            <w:pPr>
              <w:jc w:val="center"/>
              <w:rPr>
                <w:bCs/>
                <w:sz w:val="22"/>
                <w:szCs w:val="22"/>
              </w:rPr>
            </w:pPr>
          </w:p>
        </w:tc>
      </w:tr>
    </w:tbl>
    <w:p w:rsidR="00AE771D" w:rsidRDefault="00AE771D" w:rsidP="00AE771D">
      <w:pPr>
        <w:widowControl/>
        <w:numPr>
          <w:ilvl w:val="1"/>
          <w:numId w:val="3"/>
        </w:numPr>
        <w:tabs>
          <w:tab w:val="left" w:pos="851"/>
          <w:tab w:val="num" w:pos="1080"/>
        </w:tabs>
        <w:autoSpaceDE/>
        <w:autoSpaceDN/>
        <w:adjustRightInd/>
        <w:ind w:left="851" w:hanging="567"/>
        <w:jc w:val="both"/>
        <w:rPr>
          <w:sz w:val="22"/>
          <w:szCs w:val="22"/>
        </w:rPr>
      </w:pPr>
      <w:r>
        <w:rPr>
          <w:sz w:val="22"/>
          <w:szCs w:val="22"/>
        </w:rPr>
        <w:t xml:space="preserve">Место поставки товара: 655150,Республика Хакасия, </w:t>
      </w:r>
      <w:proofErr w:type="spellStart"/>
      <w:r>
        <w:rPr>
          <w:sz w:val="22"/>
          <w:szCs w:val="22"/>
        </w:rPr>
        <w:t>г</w:t>
      </w:r>
      <w:proofErr w:type="gramStart"/>
      <w:r>
        <w:rPr>
          <w:sz w:val="22"/>
          <w:szCs w:val="22"/>
        </w:rPr>
        <w:t>.Ч</w:t>
      </w:r>
      <w:proofErr w:type="gramEnd"/>
      <w:r>
        <w:rPr>
          <w:sz w:val="22"/>
          <w:szCs w:val="22"/>
        </w:rPr>
        <w:t>ерногорск</w:t>
      </w:r>
      <w:proofErr w:type="spellEnd"/>
      <w:r>
        <w:rPr>
          <w:sz w:val="22"/>
          <w:szCs w:val="22"/>
        </w:rPr>
        <w:t>, ул.Генерала Тихонова, дом4.</w:t>
      </w:r>
    </w:p>
    <w:p w:rsidR="00E84B48" w:rsidRDefault="00E84B48" w:rsidP="00AE771D">
      <w:pPr>
        <w:widowControl/>
        <w:numPr>
          <w:ilvl w:val="1"/>
          <w:numId w:val="3"/>
        </w:numPr>
        <w:tabs>
          <w:tab w:val="left" w:pos="851"/>
          <w:tab w:val="num" w:pos="1080"/>
        </w:tabs>
        <w:autoSpaceDE/>
        <w:autoSpaceDN/>
        <w:adjustRightInd/>
        <w:ind w:left="851" w:hanging="567"/>
        <w:jc w:val="both"/>
        <w:rPr>
          <w:sz w:val="22"/>
          <w:szCs w:val="22"/>
        </w:rPr>
      </w:pPr>
      <w:r>
        <w:rPr>
          <w:sz w:val="22"/>
          <w:szCs w:val="22"/>
        </w:rPr>
        <w:t>Срок поставки товара: в течени</w:t>
      </w:r>
      <w:proofErr w:type="gramStart"/>
      <w:r>
        <w:rPr>
          <w:sz w:val="22"/>
          <w:szCs w:val="22"/>
        </w:rPr>
        <w:t>и</w:t>
      </w:r>
      <w:proofErr w:type="gramEnd"/>
      <w:r>
        <w:rPr>
          <w:sz w:val="22"/>
          <w:szCs w:val="22"/>
        </w:rPr>
        <w:t xml:space="preserve"> 45 дней с момента заключения договора.</w:t>
      </w:r>
    </w:p>
    <w:p w:rsidR="00AE771D" w:rsidRPr="00484E7E"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Наименование, описание и технические характеристики товара указываются в Приложении 1 к настоящему договору.</w:t>
      </w:r>
    </w:p>
    <w:p w:rsidR="00AE771D" w:rsidRPr="00484E7E" w:rsidRDefault="00AE771D" w:rsidP="00AE771D">
      <w:pPr>
        <w:tabs>
          <w:tab w:val="left" w:pos="851"/>
        </w:tabs>
        <w:ind w:left="851" w:hanging="567"/>
        <w:jc w:val="both"/>
        <w:rPr>
          <w:sz w:val="22"/>
          <w:szCs w:val="22"/>
        </w:rPr>
      </w:pPr>
    </w:p>
    <w:p w:rsidR="00AE771D" w:rsidRPr="00484E7E" w:rsidRDefault="00AE771D" w:rsidP="00AE771D">
      <w:pPr>
        <w:widowControl/>
        <w:numPr>
          <w:ilvl w:val="0"/>
          <w:numId w:val="3"/>
        </w:numPr>
        <w:tabs>
          <w:tab w:val="left" w:pos="851"/>
        </w:tabs>
        <w:autoSpaceDE/>
        <w:autoSpaceDN/>
        <w:adjustRightInd/>
        <w:ind w:left="851" w:hanging="567"/>
        <w:jc w:val="center"/>
        <w:rPr>
          <w:b/>
          <w:bCs/>
          <w:sz w:val="22"/>
          <w:szCs w:val="22"/>
        </w:rPr>
      </w:pPr>
      <w:r w:rsidRPr="00484E7E">
        <w:rPr>
          <w:b/>
          <w:bCs/>
          <w:sz w:val="22"/>
          <w:szCs w:val="22"/>
        </w:rPr>
        <w:t>Права и обязанности сторон.</w:t>
      </w:r>
    </w:p>
    <w:p w:rsidR="00AE771D" w:rsidRPr="00484E7E" w:rsidRDefault="00AE771D" w:rsidP="00AE771D">
      <w:pPr>
        <w:widowControl/>
        <w:numPr>
          <w:ilvl w:val="1"/>
          <w:numId w:val="3"/>
        </w:numPr>
        <w:tabs>
          <w:tab w:val="left" w:pos="851"/>
          <w:tab w:val="left" w:pos="900"/>
        </w:tabs>
        <w:autoSpaceDE/>
        <w:autoSpaceDN/>
        <w:adjustRightInd/>
        <w:ind w:left="851" w:hanging="567"/>
        <w:jc w:val="both"/>
        <w:rPr>
          <w:b/>
          <w:bCs/>
          <w:sz w:val="22"/>
          <w:szCs w:val="22"/>
        </w:rPr>
      </w:pPr>
      <w:r w:rsidRPr="00484E7E">
        <w:rPr>
          <w:sz w:val="22"/>
          <w:szCs w:val="22"/>
        </w:rPr>
        <w:t>Поставщик</w:t>
      </w:r>
      <w:r w:rsidRPr="00484E7E">
        <w:rPr>
          <w:b/>
          <w:bCs/>
          <w:sz w:val="22"/>
          <w:szCs w:val="22"/>
        </w:rPr>
        <w:t xml:space="preserve">  обязан:</w:t>
      </w:r>
    </w:p>
    <w:p w:rsidR="00AE771D" w:rsidRPr="00484E7E" w:rsidRDefault="00AE771D" w:rsidP="00AE771D">
      <w:pPr>
        <w:widowControl/>
        <w:numPr>
          <w:ilvl w:val="2"/>
          <w:numId w:val="3"/>
        </w:numPr>
        <w:tabs>
          <w:tab w:val="left" w:pos="851"/>
        </w:tabs>
        <w:autoSpaceDE/>
        <w:autoSpaceDN/>
        <w:adjustRightInd/>
        <w:ind w:left="851" w:hanging="567"/>
        <w:jc w:val="both"/>
        <w:rPr>
          <w:sz w:val="22"/>
          <w:szCs w:val="22"/>
        </w:rPr>
      </w:pPr>
      <w:r w:rsidRPr="00484E7E">
        <w:rPr>
          <w:sz w:val="22"/>
          <w:szCs w:val="22"/>
        </w:rPr>
        <w:t xml:space="preserve">Передать Заказчику в течение </w:t>
      </w:r>
      <w:r w:rsidRPr="00484E7E">
        <w:rPr>
          <w:b/>
          <w:sz w:val="22"/>
          <w:szCs w:val="22"/>
        </w:rPr>
        <w:t xml:space="preserve">____ </w:t>
      </w:r>
      <w:r w:rsidRPr="00484E7E">
        <w:rPr>
          <w:sz w:val="22"/>
          <w:szCs w:val="22"/>
        </w:rPr>
        <w:t xml:space="preserve">календарных дней оборудование </w:t>
      </w:r>
      <w:proofErr w:type="gramStart"/>
      <w:r w:rsidRPr="00484E7E">
        <w:rPr>
          <w:sz w:val="22"/>
          <w:szCs w:val="22"/>
        </w:rPr>
        <w:t>с даты подписания</w:t>
      </w:r>
      <w:proofErr w:type="gramEnd"/>
      <w:r w:rsidRPr="00484E7E">
        <w:rPr>
          <w:sz w:val="22"/>
          <w:szCs w:val="22"/>
        </w:rPr>
        <w:t xml:space="preserve"> настоящего договора, указанное в пункте 1.1. настоящего договора, с возможностью предварительной поставки  данного товара,  вместе с документами и информацией, необходимой для надлежащей эксплуатации товара:</w:t>
      </w:r>
    </w:p>
    <w:p w:rsidR="00AE771D" w:rsidRPr="00484E7E" w:rsidRDefault="00AE771D" w:rsidP="00AE771D">
      <w:pPr>
        <w:tabs>
          <w:tab w:val="left" w:pos="851"/>
        </w:tabs>
        <w:ind w:left="284"/>
        <w:jc w:val="both"/>
        <w:rPr>
          <w:sz w:val="22"/>
          <w:szCs w:val="22"/>
        </w:rPr>
      </w:pPr>
      <w:r w:rsidRPr="00484E7E">
        <w:rPr>
          <w:sz w:val="22"/>
          <w:szCs w:val="22"/>
        </w:rPr>
        <w:t xml:space="preserve">- </w:t>
      </w:r>
      <w:r>
        <w:rPr>
          <w:sz w:val="22"/>
          <w:szCs w:val="22"/>
        </w:rPr>
        <w:t>р</w:t>
      </w:r>
      <w:r w:rsidRPr="00484E7E">
        <w:rPr>
          <w:sz w:val="22"/>
          <w:szCs w:val="22"/>
        </w:rPr>
        <w:t xml:space="preserve">егистрационное удостоверение </w:t>
      </w:r>
      <w:r>
        <w:rPr>
          <w:sz w:val="22"/>
          <w:szCs w:val="22"/>
        </w:rPr>
        <w:t>Федеральной службы по надзору в сфере здравоохранения и социального развития</w:t>
      </w:r>
      <w:r w:rsidRPr="00484E7E">
        <w:rPr>
          <w:sz w:val="22"/>
          <w:szCs w:val="22"/>
        </w:rPr>
        <w:t>,</w:t>
      </w:r>
    </w:p>
    <w:p w:rsidR="00AE771D" w:rsidRPr="00484E7E" w:rsidRDefault="00AE771D" w:rsidP="00AE771D">
      <w:pPr>
        <w:tabs>
          <w:tab w:val="left" w:pos="851"/>
        </w:tabs>
        <w:ind w:left="284"/>
        <w:jc w:val="both"/>
        <w:rPr>
          <w:sz w:val="22"/>
          <w:szCs w:val="22"/>
        </w:rPr>
      </w:pPr>
      <w:r w:rsidRPr="00484E7E">
        <w:rPr>
          <w:sz w:val="22"/>
          <w:szCs w:val="22"/>
        </w:rPr>
        <w:t xml:space="preserve">- </w:t>
      </w:r>
      <w:r>
        <w:rPr>
          <w:sz w:val="22"/>
          <w:szCs w:val="22"/>
        </w:rPr>
        <w:t>декларация о</w:t>
      </w:r>
      <w:r w:rsidRPr="00484E7E">
        <w:rPr>
          <w:sz w:val="22"/>
          <w:szCs w:val="22"/>
        </w:rPr>
        <w:t xml:space="preserve"> соответстви</w:t>
      </w:r>
      <w:r>
        <w:rPr>
          <w:sz w:val="22"/>
          <w:szCs w:val="22"/>
        </w:rPr>
        <w:t>и</w:t>
      </w:r>
      <w:r w:rsidRPr="00484E7E">
        <w:rPr>
          <w:sz w:val="22"/>
          <w:szCs w:val="22"/>
        </w:rPr>
        <w:t xml:space="preserve"> Госстандарта России,</w:t>
      </w:r>
    </w:p>
    <w:p w:rsidR="00AE771D" w:rsidRPr="00484E7E" w:rsidRDefault="00AE771D" w:rsidP="00AE771D">
      <w:pPr>
        <w:tabs>
          <w:tab w:val="left" w:pos="851"/>
        </w:tabs>
        <w:ind w:left="284"/>
        <w:jc w:val="both"/>
        <w:rPr>
          <w:sz w:val="22"/>
          <w:szCs w:val="22"/>
        </w:rPr>
      </w:pPr>
      <w:r w:rsidRPr="00484E7E">
        <w:rPr>
          <w:sz w:val="22"/>
          <w:szCs w:val="22"/>
        </w:rPr>
        <w:t xml:space="preserve">- </w:t>
      </w:r>
      <w:r>
        <w:rPr>
          <w:sz w:val="22"/>
          <w:szCs w:val="22"/>
        </w:rPr>
        <w:t>и</w:t>
      </w:r>
      <w:r w:rsidRPr="00484E7E">
        <w:rPr>
          <w:sz w:val="22"/>
          <w:szCs w:val="22"/>
        </w:rPr>
        <w:t>нструкция по эксплуатации на русском языке и паспорт на оборудование.</w:t>
      </w:r>
    </w:p>
    <w:p w:rsidR="00AE771D" w:rsidRPr="00484E7E" w:rsidRDefault="00AE771D" w:rsidP="00AE771D">
      <w:pPr>
        <w:widowControl/>
        <w:numPr>
          <w:ilvl w:val="2"/>
          <w:numId w:val="3"/>
        </w:numPr>
        <w:tabs>
          <w:tab w:val="left" w:pos="851"/>
        </w:tabs>
        <w:autoSpaceDE/>
        <w:autoSpaceDN/>
        <w:adjustRightInd/>
        <w:ind w:left="851" w:hanging="567"/>
        <w:jc w:val="both"/>
        <w:rPr>
          <w:sz w:val="22"/>
          <w:szCs w:val="22"/>
        </w:rPr>
      </w:pPr>
      <w:r w:rsidRPr="00484E7E">
        <w:rPr>
          <w:sz w:val="22"/>
          <w:szCs w:val="22"/>
        </w:rPr>
        <w:t>Передать Заказчику товар свободным от любых прав и претензий третьих лиц.</w:t>
      </w:r>
    </w:p>
    <w:p w:rsidR="00AE771D" w:rsidRPr="00484E7E" w:rsidRDefault="00AE771D" w:rsidP="00AE771D">
      <w:pPr>
        <w:widowControl/>
        <w:numPr>
          <w:ilvl w:val="2"/>
          <w:numId w:val="3"/>
        </w:numPr>
        <w:tabs>
          <w:tab w:val="left" w:pos="851"/>
        </w:tabs>
        <w:autoSpaceDE/>
        <w:autoSpaceDN/>
        <w:adjustRightInd/>
        <w:ind w:left="851" w:hanging="567"/>
        <w:jc w:val="both"/>
        <w:rPr>
          <w:sz w:val="22"/>
          <w:szCs w:val="22"/>
        </w:rPr>
      </w:pPr>
      <w:r w:rsidRPr="00484E7E">
        <w:rPr>
          <w:sz w:val="22"/>
          <w:szCs w:val="22"/>
        </w:rPr>
        <w:t>Организовать сервисное обслуживание оборудования согласно п.5.</w:t>
      </w:r>
    </w:p>
    <w:p w:rsidR="00AE771D" w:rsidRPr="00484E7E" w:rsidRDefault="00AE771D" w:rsidP="00AE771D">
      <w:pPr>
        <w:widowControl/>
        <w:numPr>
          <w:ilvl w:val="1"/>
          <w:numId w:val="3"/>
        </w:numPr>
        <w:tabs>
          <w:tab w:val="left" w:pos="851"/>
        </w:tabs>
        <w:autoSpaceDE/>
        <w:autoSpaceDN/>
        <w:adjustRightInd/>
        <w:ind w:left="851" w:hanging="567"/>
        <w:rPr>
          <w:b/>
          <w:bCs/>
          <w:sz w:val="22"/>
          <w:szCs w:val="22"/>
        </w:rPr>
      </w:pPr>
      <w:r w:rsidRPr="00484E7E">
        <w:rPr>
          <w:b/>
          <w:bCs/>
          <w:sz w:val="22"/>
          <w:szCs w:val="22"/>
        </w:rPr>
        <w:t>Заказчик обязан:</w:t>
      </w:r>
    </w:p>
    <w:p w:rsidR="00AE771D" w:rsidRPr="00484E7E" w:rsidRDefault="00AE771D" w:rsidP="00AE771D">
      <w:pPr>
        <w:pStyle w:val="34"/>
        <w:widowControl/>
        <w:numPr>
          <w:ilvl w:val="2"/>
          <w:numId w:val="3"/>
        </w:numPr>
        <w:tabs>
          <w:tab w:val="left" w:pos="851"/>
          <w:tab w:val="left" w:pos="1080"/>
        </w:tabs>
        <w:autoSpaceDE/>
        <w:autoSpaceDN/>
        <w:adjustRightInd/>
        <w:spacing w:after="0"/>
        <w:ind w:left="851" w:hanging="567"/>
        <w:jc w:val="both"/>
        <w:rPr>
          <w:sz w:val="22"/>
          <w:szCs w:val="22"/>
        </w:rPr>
      </w:pPr>
      <w:r w:rsidRPr="00484E7E">
        <w:rPr>
          <w:sz w:val="22"/>
          <w:szCs w:val="22"/>
        </w:rPr>
        <w:t>Оплатить товар в порядке и на условиях, определенных в п.4 (Стоимость товара и порядок оплаты) настоящего Договора.</w:t>
      </w:r>
    </w:p>
    <w:p w:rsidR="00AE771D" w:rsidRPr="00484E7E" w:rsidRDefault="00AE771D" w:rsidP="00AE771D">
      <w:pPr>
        <w:widowControl/>
        <w:numPr>
          <w:ilvl w:val="2"/>
          <w:numId w:val="3"/>
        </w:numPr>
        <w:tabs>
          <w:tab w:val="left" w:pos="851"/>
          <w:tab w:val="left" w:pos="1080"/>
        </w:tabs>
        <w:autoSpaceDE/>
        <w:autoSpaceDN/>
        <w:adjustRightInd/>
        <w:ind w:left="851" w:hanging="567"/>
        <w:jc w:val="both"/>
        <w:rPr>
          <w:sz w:val="22"/>
          <w:szCs w:val="22"/>
        </w:rPr>
      </w:pPr>
      <w:r w:rsidRPr="00484E7E">
        <w:rPr>
          <w:sz w:val="22"/>
          <w:szCs w:val="22"/>
        </w:rPr>
        <w:lastRenderedPageBreak/>
        <w:t>Принять товар в порядке и на условиях, определенных в п.3 (Порядок приемки-передачи товара) Настоящего Договора.</w:t>
      </w:r>
    </w:p>
    <w:p w:rsidR="00AE771D" w:rsidRPr="00484E7E" w:rsidRDefault="00AE771D" w:rsidP="00AE771D">
      <w:pPr>
        <w:widowControl/>
        <w:numPr>
          <w:ilvl w:val="2"/>
          <w:numId w:val="3"/>
        </w:numPr>
        <w:tabs>
          <w:tab w:val="left" w:pos="851"/>
          <w:tab w:val="left" w:pos="1080"/>
        </w:tabs>
        <w:autoSpaceDE/>
        <w:autoSpaceDN/>
        <w:adjustRightInd/>
        <w:ind w:left="851" w:hanging="567"/>
        <w:jc w:val="both"/>
        <w:rPr>
          <w:sz w:val="22"/>
          <w:szCs w:val="22"/>
        </w:rPr>
      </w:pPr>
      <w:r w:rsidRPr="00484E7E">
        <w:rPr>
          <w:sz w:val="22"/>
          <w:szCs w:val="22"/>
        </w:rPr>
        <w:t>Произвести разгрузку товара своими силами и за свой счет.</w:t>
      </w:r>
    </w:p>
    <w:p w:rsidR="00AE771D" w:rsidRPr="00484E7E" w:rsidRDefault="00AE771D" w:rsidP="00AE771D">
      <w:pPr>
        <w:widowControl/>
        <w:numPr>
          <w:ilvl w:val="1"/>
          <w:numId w:val="3"/>
        </w:numPr>
        <w:tabs>
          <w:tab w:val="left" w:pos="851"/>
          <w:tab w:val="num" w:pos="900"/>
        </w:tabs>
        <w:autoSpaceDE/>
        <w:autoSpaceDN/>
        <w:adjustRightInd/>
        <w:ind w:left="851" w:hanging="567"/>
        <w:rPr>
          <w:b/>
          <w:bCs/>
          <w:sz w:val="22"/>
          <w:szCs w:val="22"/>
        </w:rPr>
      </w:pPr>
      <w:r w:rsidRPr="00484E7E">
        <w:rPr>
          <w:b/>
          <w:bCs/>
          <w:sz w:val="22"/>
          <w:szCs w:val="22"/>
        </w:rPr>
        <w:t>Заказчик имеет право:</w:t>
      </w:r>
    </w:p>
    <w:p w:rsidR="00AE771D" w:rsidRPr="00484E7E" w:rsidRDefault="00AE771D" w:rsidP="00AE771D">
      <w:pPr>
        <w:pStyle w:val="21"/>
        <w:widowControl/>
        <w:numPr>
          <w:ilvl w:val="2"/>
          <w:numId w:val="3"/>
        </w:numPr>
        <w:tabs>
          <w:tab w:val="left" w:pos="851"/>
        </w:tabs>
        <w:autoSpaceDE/>
        <w:autoSpaceDN/>
        <w:adjustRightInd/>
        <w:spacing w:after="0" w:line="240" w:lineRule="auto"/>
        <w:ind w:left="851" w:hanging="567"/>
        <w:jc w:val="both"/>
        <w:rPr>
          <w:sz w:val="22"/>
          <w:szCs w:val="22"/>
        </w:rPr>
      </w:pPr>
      <w:r w:rsidRPr="00484E7E">
        <w:rPr>
          <w:sz w:val="22"/>
          <w:szCs w:val="22"/>
        </w:rPr>
        <w:t>На бесплатное обучение и  консультацию по использованию товара.</w:t>
      </w:r>
    </w:p>
    <w:p w:rsidR="00AE771D" w:rsidRPr="00484E7E" w:rsidRDefault="00AE771D" w:rsidP="00AE771D">
      <w:pPr>
        <w:tabs>
          <w:tab w:val="left" w:pos="851"/>
        </w:tabs>
        <w:ind w:left="851" w:hanging="567"/>
        <w:jc w:val="both"/>
        <w:rPr>
          <w:sz w:val="22"/>
          <w:szCs w:val="22"/>
        </w:rPr>
      </w:pPr>
    </w:p>
    <w:p w:rsidR="00AE771D" w:rsidRPr="00484E7E" w:rsidRDefault="00AE771D" w:rsidP="00AE771D">
      <w:pPr>
        <w:widowControl/>
        <w:numPr>
          <w:ilvl w:val="0"/>
          <w:numId w:val="3"/>
        </w:numPr>
        <w:tabs>
          <w:tab w:val="left" w:pos="851"/>
        </w:tabs>
        <w:autoSpaceDE/>
        <w:autoSpaceDN/>
        <w:adjustRightInd/>
        <w:ind w:left="851" w:hanging="567"/>
        <w:jc w:val="center"/>
        <w:rPr>
          <w:b/>
          <w:bCs/>
          <w:sz w:val="22"/>
          <w:szCs w:val="22"/>
        </w:rPr>
      </w:pPr>
      <w:r w:rsidRPr="00484E7E">
        <w:rPr>
          <w:b/>
          <w:bCs/>
          <w:sz w:val="22"/>
          <w:szCs w:val="22"/>
        </w:rPr>
        <w:t>Порядок приемки-передачи товара.</w:t>
      </w:r>
    </w:p>
    <w:p w:rsidR="00AE771D" w:rsidRPr="00484E7E"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Товар отпускается со склада Поставщика  силами и средствами Поставщика. Доставка осуществляется силами и транспортом Поставщика.</w:t>
      </w:r>
    </w:p>
    <w:p w:rsidR="00AE771D" w:rsidRPr="00484E7E"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 xml:space="preserve">Срок передачи товара осуществляется на основании п. 2.1.1. настоящего Договора. Товар считается переданным </w:t>
      </w:r>
      <w:proofErr w:type="gramStart"/>
      <w:r w:rsidRPr="00484E7E">
        <w:rPr>
          <w:sz w:val="22"/>
          <w:szCs w:val="22"/>
        </w:rPr>
        <w:t>с даты подписания</w:t>
      </w:r>
      <w:proofErr w:type="gramEnd"/>
      <w:r w:rsidRPr="00484E7E">
        <w:rPr>
          <w:sz w:val="22"/>
          <w:szCs w:val="22"/>
        </w:rPr>
        <w:t xml:space="preserve"> накладной либо с даты накладной, выданной транспортной компанией.</w:t>
      </w:r>
    </w:p>
    <w:p w:rsidR="00AE771D" w:rsidRPr="00484E7E"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 xml:space="preserve">Прием товара осуществляет Заказчик или его уполномоченный представитель при предъявлении документа, удостоверяющего личность и доверенности на получение товара. </w:t>
      </w:r>
    </w:p>
    <w:p w:rsidR="00AE771D" w:rsidRPr="00484E7E"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Передача товара осуществляется при наличии следующих документов:</w:t>
      </w:r>
    </w:p>
    <w:p w:rsidR="00AE771D" w:rsidRPr="00484E7E" w:rsidRDefault="00AE771D" w:rsidP="00AE771D">
      <w:pPr>
        <w:widowControl/>
        <w:numPr>
          <w:ilvl w:val="0"/>
          <w:numId w:val="12"/>
        </w:numPr>
        <w:tabs>
          <w:tab w:val="left" w:pos="851"/>
        </w:tabs>
        <w:autoSpaceDE/>
        <w:autoSpaceDN/>
        <w:adjustRightInd/>
        <w:ind w:left="851" w:firstLine="0"/>
        <w:jc w:val="both"/>
        <w:rPr>
          <w:sz w:val="22"/>
          <w:szCs w:val="22"/>
        </w:rPr>
      </w:pPr>
      <w:r w:rsidRPr="00484E7E">
        <w:rPr>
          <w:sz w:val="22"/>
          <w:szCs w:val="22"/>
        </w:rPr>
        <w:t>Экземпляра настоящего Договора;</w:t>
      </w:r>
    </w:p>
    <w:p w:rsidR="00AE771D" w:rsidRPr="00484E7E" w:rsidRDefault="00AE771D" w:rsidP="00AE771D">
      <w:pPr>
        <w:widowControl/>
        <w:numPr>
          <w:ilvl w:val="0"/>
          <w:numId w:val="12"/>
        </w:numPr>
        <w:tabs>
          <w:tab w:val="left" w:pos="851"/>
        </w:tabs>
        <w:autoSpaceDE/>
        <w:autoSpaceDN/>
        <w:adjustRightInd/>
        <w:ind w:left="851" w:firstLine="0"/>
        <w:jc w:val="both"/>
        <w:rPr>
          <w:sz w:val="22"/>
          <w:szCs w:val="22"/>
        </w:rPr>
      </w:pPr>
      <w:r w:rsidRPr="00484E7E">
        <w:rPr>
          <w:sz w:val="22"/>
          <w:szCs w:val="22"/>
        </w:rPr>
        <w:t>Оригинала доверенности (или печати);</w:t>
      </w:r>
    </w:p>
    <w:p w:rsidR="00AE771D" w:rsidRPr="00484E7E"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Право собственности на приобретенный товар, риск случайной гибели или случайной порчи товара переходит от Поставщика к Заказчику в момент его передачи Заказчику.</w:t>
      </w:r>
    </w:p>
    <w:p w:rsidR="00AE771D" w:rsidRPr="00484E7E"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В случае не соответствия количества товара или обнаружения явных недостатков товара,  Заказчик обязан при приемке товара в течение 14 дней предъявить в письменном виде претензию Поставщику с предоставлением документов, подтверждающих несоответствие количества товара или наличие явных недостатков (Акт об обнаружении недостатков). Дефектный товар по вине завода-изготовителя возвращается немедленно за счет Поставщика.</w:t>
      </w:r>
    </w:p>
    <w:p w:rsidR="00AE771D" w:rsidRPr="00484E7E"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Поставщик  не несет ответственность за сохранность товара при транспортировке груза транспортной компанией.</w:t>
      </w:r>
    </w:p>
    <w:p w:rsidR="00AE771D" w:rsidRPr="00484E7E"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При получении документов Поставщик обязан принять решение по факту недостачи товара или несоответствия качества товара и сообщить о нем Заказчику в течение 10 дней с момента их получения.</w:t>
      </w:r>
    </w:p>
    <w:p w:rsidR="00AE771D" w:rsidRPr="00484E7E"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По истечении указанного срока в п.3.6. предъявленные Заказчиком претензии не принимаются Поставщиком  к рассмотрению,  и товар считается принятым Заказчиком полностью.</w:t>
      </w:r>
    </w:p>
    <w:p w:rsidR="00AE771D" w:rsidRPr="00484E7E"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 xml:space="preserve">В случае обнаружения внешних повреждений или не комплектации товара при  осуществлении приемки-передачи  оборудования, все отмеченные недостатки отмечаются в Акте приемки-передачи. </w:t>
      </w:r>
      <w:proofErr w:type="gramStart"/>
      <w:r w:rsidRPr="00484E7E">
        <w:rPr>
          <w:sz w:val="22"/>
          <w:szCs w:val="22"/>
        </w:rPr>
        <w:t>При этом Акт приемки-передачи подписывается только после устранения Поставщиком за свой счет всех отмеченных недостатков и до у комплектация оборудования.</w:t>
      </w:r>
      <w:proofErr w:type="gramEnd"/>
    </w:p>
    <w:p w:rsidR="00AE771D" w:rsidRPr="00484E7E" w:rsidRDefault="00AE771D" w:rsidP="00AE771D">
      <w:pPr>
        <w:widowControl/>
        <w:tabs>
          <w:tab w:val="left" w:pos="851"/>
          <w:tab w:val="num" w:pos="1080"/>
        </w:tabs>
        <w:autoSpaceDE/>
        <w:autoSpaceDN/>
        <w:adjustRightInd/>
        <w:ind w:left="360"/>
        <w:jc w:val="both"/>
        <w:rPr>
          <w:sz w:val="22"/>
          <w:szCs w:val="22"/>
        </w:rPr>
      </w:pPr>
    </w:p>
    <w:p w:rsidR="00AE771D" w:rsidRPr="00484E7E" w:rsidRDefault="00AE771D" w:rsidP="00AE771D">
      <w:pPr>
        <w:widowControl/>
        <w:numPr>
          <w:ilvl w:val="0"/>
          <w:numId w:val="3"/>
        </w:numPr>
        <w:tabs>
          <w:tab w:val="left" w:pos="851"/>
        </w:tabs>
        <w:autoSpaceDE/>
        <w:autoSpaceDN/>
        <w:adjustRightInd/>
        <w:ind w:left="851" w:hanging="567"/>
        <w:jc w:val="center"/>
        <w:rPr>
          <w:b/>
          <w:bCs/>
          <w:sz w:val="22"/>
          <w:szCs w:val="22"/>
        </w:rPr>
      </w:pPr>
      <w:r w:rsidRPr="00484E7E">
        <w:rPr>
          <w:b/>
          <w:bCs/>
          <w:sz w:val="22"/>
          <w:szCs w:val="22"/>
        </w:rPr>
        <w:t>Стоимость товара и порядок оплаты.</w:t>
      </w:r>
    </w:p>
    <w:p w:rsidR="00AE771D"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 xml:space="preserve">Общая сумма Договора </w:t>
      </w:r>
      <w:proofErr w:type="spellStart"/>
      <w:r w:rsidRPr="00484E7E">
        <w:rPr>
          <w:sz w:val="22"/>
          <w:szCs w:val="22"/>
        </w:rPr>
        <w:t>_______________________руб</w:t>
      </w:r>
      <w:proofErr w:type="spellEnd"/>
      <w:r w:rsidRPr="00484E7E">
        <w:rPr>
          <w:sz w:val="22"/>
          <w:szCs w:val="22"/>
        </w:rPr>
        <w:t>., в том числе НДС.</w:t>
      </w:r>
    </w:p>
    <w:p w:rsidR="00AE771D" w:rsidRDefault="00AE771D" w:rsidP="00AE771D">
      <w:pPr>
        <w:widowControl/>
        <w:numPr>
          <w:ilvl w:val="1"/>
          <w:numId w:val="3"/>
        </w:numPr>
        <w:tabs>
          <w:tab w:val="left" w:pos="851"/>
          <w:tab w:val="num" w:pos="1080"/>
        </w:tabs>
        <w:autoSpaceDE/>
        <w:autoSpaceDN/>
        <w:adjustRightInd/>
        <w:ind w:left="851" w:hanging="567"/>
        <w:jc w:val="both"/>
        <w:rPr>
          <w:sz w:val="22"/>
          <w:szCs w:val="22"/>
        </w:rPr>
      </w:pPr>
      <w:r>
        <w:rPr>
          <w:sz w:val="24"/>
          <w:szCs w:val="24"/>
        </w:rPr>
        <w:t xml:space="preserve"> Цена договор</w:t>
      </w:r>
      <w:r w:rsidRPr="000A6446">
        <w:rPr>
          <w:sz w:val="24"/>
          <w:szCs w:val="24"/>
        </w:rPr>
        <w:t xml:space="preserve">а включает в себя стоимость </w:t>
      </w:r>
      <w:r>
        <w:rPr>
          <w:sz w:val="24"/>
          <w:szCs w:val="24"/>
        </w:rPr>
        <w:t>товара</w:t>
      </w:r>
      <w:r w:rsidRPr="000A6446">
        <w:rPr>
          <w:sz w:val="24"/>
          <w:szCs w:val="24"/>
        </w:rPr>
        <w:t xml:space="preserve">, в полном объеме с учетом затрат на уплату налогов, таможенных пошлин, сборов и других обязательных платежей, а также затраты на транспортировку </w:t>
      </w:r>
      <w:r>
        <w:rPr>
          <w:sz w:val="24"/>
          <w:szCs w:val="24"/>
        </w:rPr>
        <w:t>товара до склада Заказчика</w:t>
      </w:r>
      <w:r w:rsidRPr="000A6446">
        <w:rPr>
          <w:sz w:val="24"/>
          <w:szCs w:val="24"/>
        </w:rPr>
        <w:t xml:space="preserve">, </w:t>
      </w:r>
    </w:p>
    <w:p w:rsidR="003C71F0" w:rsidRDefault="00AE771D" w:rsidP="00AE771D">
      <w:pPr>
        <w:widowControl/>
        <w:numPr>
          <w:ilvl w:val="1"/>
          <w:numId w:val="3"/>
        </w:numPr>
        <w:tabs>
          <w:tab w:val="left" w:pos="851"/>
          <w:tab w:val="num" w:pos="1080"/>
        </w:tabs>
        <w:autoSpaceDE/>
        <w:autoSpaceDN/>
        <w:adjustRightInd/>
        <w:ind w:left="851" w:hanging="567"/>
        <w:jc w:val="both"/>
        <w:rPr>
          <w:b/>
          <w:i/>
          <w:sz w:val="22"/>
          <w:szCs w:val="22"/>
        </w:rPr>
      </w:pPr>
      <w:r w:rsidRPr="003C71F0">
        <w:rPr>
          <w:sz w:val="22"/>
          <w:szCs w:val="22"/>
        </w:rPr>
        <w:t>Источник финансирования</w:t>
      </w:r>
      <w:r w:rsidRPr="003C71F0">
        <w:rPr>
          <w:b/>
          <w:i/>
          <w:sz w:val="22"/>
          <w:szCs w:val="22"/>
        </w:rPr>
        <w:t>:</w:t>
      </w:r>
      <w:r w:rsidR="003C71F0" w:rsidRPr="003C71F0">
        <w:rPr>
          <w:sz w:val="24"/>
          <w:szCs w:val="24"/>
        </w:rPr>
        <w:t xml:space="preserve"> </w:t>
      </w:r>
      <w:r w:rsidR="003C71F0">
        <w:rPr>
          <w:sz w:val="24"/>
          <w:szCs w:val="24"/>
        </w:rPr>
        <w:t>Субсидии на цели не связанные с финансовым обеспечением выполнения государственного задания: Реализация мероприятий в рамках региональной программы «Сохраним радость детства» в государственных автономных учреждениях.</w:t>
      </w:r>
    </w:p>
    <w:p w:rsidR="00AE771D" w:rsidRPr="00484E7E"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Полный расчет между Заказчиком и Поставщиком за поставленное оборудование производится в течение</w:t>
      </w:r>
      <w:r w:rsidRPr="00484E7E">
        <w:rPr>
          <w:b/>
          <w:sz w:val="22"/>
          <w:szCs w:val="22"/>
        </w:rPr>
        <w:t xml:space="preserve"> </w:t>
      </w:r>
      <w:r w:rsidRPr="00473065">
        <w:rPr>
          <w:sz w:val="22"/>
          <w:szCs w:val="22"/>
        </w:rPr>
        <w:t>30</w:t>
      </w:r>
      <w:r w:rsidRPr="001778D2">
        <w:rPr>
          <w:color w:val="FF0000"/>
          <w:sz w:val="22"/>
          <w:szCs w:val="22"/>
        </w:rPr>
        <w:t xml:space="preserve"> </w:t>
      </w:r>
      <w:r w:rsidRPr="00484E7E">
        <w:rPr>
          <w:sz w:val="22"/>
          <w:szCs w:val="22"/>
        </w:rPr>
        <w:t xml:space="preserve">дней </w:t>
      </w:r>
      <w:proofErr w:type="gramStart"/>
      <w:r w:rsidRPr="00484E7E">
        <w:rPr>
          <w:sz w:val="22"/>
          <w:szCs w:val="22"/>
        </w:rPr>
        <w:t>с даты поставки</w:t>
      </w:r>
      <w:proofErr w:type="gramEnd"/>
      <w:r w:rsidRPr="00484E7E">
        <w:rPr>
          <w:sz w:val="22"/>
          <w:szCs w:val="22"/>
        </w:rPr>
        <w:t xml:space="preserve"> и принятого Заказчиком оборудования по Акту приемки-передачи без претензий</w:t>
      </w:r>
    </w:p>
    <w:p w:rsidR="00AE771D" w:rsidRDefault="00AE771D" w:rsidP="00AE771D">
      <w:pPr>
        <w:widowControl/>
        <w:numPr>
          <w:ilvl w:val="1"/>
          <w:numId w:val="3"/>
        </w:numPr>
        <w:tabs>
          <w:tab w:val="left" w:pos="851"/>
          <w:tab w:val="num" w:pos="1080"/>
        </w:tabs>
        <w:autoSpaceDE/>
        <w:autoSpaceDN/>
        <w:adjustRightInd/>
        <w:ind w:left="851" w:hanging="567"/>
        <w:jc w:val="both"/>
        <w:rPr>
          <w:sz w:val="22"/>
          <w:szCs w:val="22"/>
        </w:rPr>
      </w:pPr>
      <w:r w:rsidRPr="00484E7E">
        <w:rPr>
          <w:sz w:val="22"/>
          <w:szCs w:val="22"/>
        </w:rPr>
        <w:t>Обязательство Заказчиком по оплате  будет считаться  исполненным с даты поступления денежных сре</w:t>
      </w:r>
      <w:proofErr w:type="gramStart"/>
      <w:r w:rsidRPr="00484E7E">
        <w:rPr>
          <w:sz w:val="22"/>
          <w:szCs w:val="22"/>
        </w:rPr>
        <w:t>дств в п</w:t>
      </w:r>
      <w:proofErr w:type="gramEnd"/>
      <w:r w:rsidRPr="00484E7E">
        <w:rPr>
          <w:sz w:val="22"/>
          <w:szCs w:val="22"/>
        </w:rPr>
        <w:t>олном объеме на расчетный счет Поставщика.</w:t>
      </w:r>
    </w:p>
    <w:p w:rsidR="003C71F0" w:rsidRPr="00484E7E" w:rsidRDefault="003C71F0" w:rsidP="003C71F0">
      <w:pPr>
        <w:widowControl/>
        <w:tabs>
          <w:tab w:val="left" w:pos="851"/>
        </w:tabs>
        <w:autoSpaceDE/>
        <w:autoSpaceDN/>
        <w:adjustRightInd/>
        <w:ind w:left="426"/>
        <w:jc w:val="both"/>
        <w:rPr>
          <w:sz w:val="22"/>
          <w:szCs w:val="22"/>
        </w:rPr>
      </w:pPr>
    </w:p>
    <w:p w:rsidR="00AE771D" w:rsidRPr="00484E7E" w:rsidRDefault="00AE771D" w:rsidP="00AE771D">
      <w:pPr>
        <w:widowControl/>
        <w:numPr>
          <w:ilvl w:val="0"/>
          <w:numId w:val="3"/>
        </w:numPr>
        <w:tabs>
          <w:tab w:val="left" w:pos="851"/>
        </w:tabs>
        <w:autoSpaceDE/>
        <w:autoSpaceDN/>
        <w:adjustRightInd/>
        <w:ind w:left="851" w:hanging="567"/>
        <w:jc w:val="center"/>
        <w:rPr>
          <w:b/>
          <w:sz w:val="22"/>
          <w:szCs w:val="22"/>
        </w:rPr>
      </w:pPr>
      <w:r w:rsidRPr="00484E7E">
        <w:rPr>
          <w:b/>
          <w:sz w:val="22"/>
          <w:szCs w:val="22"/>
        </w:rPr>
        <w:t>Гарантийные обязательства, сервисное обслуживание и порядок возврата товара.</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lastRenderedPageBreak/>
        <w:t xml:space="preserve">Качество поставляемого оборудования соответствует </w:t>
      </w:r>
      <w:r>
        <w:rPr>
          <w:sz w:val="22"/>
          <w:szCs w:val="22"/>
        </w:rPr>
        <w:t>декларации Госстандарта России</w:t>
      </w:r>
      <w:r w:rsidRPr="00484E7E">
        <w:rPr>
          <w:sz w:val="22"/>
          <w:szCs w:val="22"/>
        </w:rPr>
        <w:t xml:space="preserve">  и разрешено для использования на территории Российской Федерации.</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Поставщик  гарантирует, что поставленный по настоящему договору товар является новым и изготовлен из качественных материалов, а также полностью соответствует условиям настоящего договора по качеству, комплектации и обусловленным или заявленным производителем свойствам товара.</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Поставщиком устанавливается гарантийный срок на вышеуказанное оборудование в соответствии с гарантийным сроком фирмы-изготовителя соответствующего оборудования, но не менее 12 месяцев со дня</w:t>
      </w:r>
      <w:r w:rsidRPr="00484E7E">
        <w:rPr>
          <w:snapToGrid w:val="0"/>
          <w:sz w:val="22"/>
          <w:szCs w:val="22"/>
        </w:rPr>
        <w:t xml:space="preserve"> подписания сторонами акта о вводе в эксплуатацию</w:t>
      </w:r>
      <w:r w:rsidRPr="00484E7E">
        <w:rPr>
          <w:sz w:val="22"/>
          <w:szCs w:val="22"/>
        </w:rPr>
        <w:t>.</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Гарантийное обязательство возлагается на Поставщика в случае надлежащей эксплуатации оборудования согласно инструкции по эксплуатации и паспорта на данный вид товара с отметкой о гарантийном обязательстве.</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Если в течение гарантийного срока у оборудования обнаружатся дефекты по вине завода-изготовителя, Поставщик  обязан устранить дефектные части за свой счет. Ремонт оборудования организовывается Поставщиком. Гарантийное обслуживание оборудования производится в месте продажи. Транспортировка оборудования в сервисный центр Поставщика осуществляется за счет Заказчика.</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Гарантия распространяется на стоимость дефектных деталей, необходимых для ремонта оборудования.</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В случае обнаружения дефектов оборудования в течение гарантийного срока, Заказчик обязан в кратчайший срок сообщить Поставщику о характере выявленных дефектов в письменном виде. Получив указанное сообщение, Поставщик обязан устранить дефекты своими силами и за свой счет в течение 20 дней с момента поступления гарантийного товара к Поставщику при наличии деталей и узлов, необходимых для осуществления ремонта.</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 xml:space="preserve">Гарантия не распространяется на детали, вышедшие из строя вследствие нарушений условий эксплуатации или хранения Оборудования, а так же </w:t>
      </w:r>
      <w:proofErr w:type="gramStart"/>
      <w:r w:rsidRPr="00484E7E">
        <w:rPr>
          <w:sz w:val="22"/>
          <w:szCs w:val="22"/>
        </w:rPr>
        <w:t>на</w:t>
      </w:r>
      <w:proofErr w:type="gramEnd"/>
      <w:r w:rsidRPr="00484E7E">
        <w:rPr>
          <w:sz w:val="22"/>
          <w:szCs w:val="22"/>
        </w:rPr>
        <w:t xml:space="preserve"> расходные комплектующие.</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В случае невозможности устранения выявленных дефектов Поставщик  производит замену неисправного оборудования.</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Товар предназначен только для профессионального использования.</w:t>
      </w:r>
    </w:p>
    <w:p w:rsidR="00AE771D" w:rsidRPr="00484E7E" w:rsidRDefault="00AE771D" w:rsidP="00AE771D">
      <w:pPr>
        <w:tabs>
          <w:tab w:val="left" w:pos="851"/>
        </w:tabs>
        <w:ind w:left="851" w:hanging="567"/>
        <w:jc w:val="both"/>
        <w:rPr>
          <w:sz w:val="22"/>
          <w:szCs w:val="22"/>
        </w:rPr>
      </w:pPr>
    </w:p>
    <w:p w:rsidR="00AE771D" w:rsidRPr="00484E7E" w:rsidRDefault="00AE771D" w:rsidP="00AE771D">
      <w:pPr>
        <w:widowControl/>
        <w:numPr>
          <w:ilvl w:val="0"/>
          <w:numId w:val="3"/>
        </w:numPr>
        <w:tabs>
          <w:tab w:val="left" w:pos="851"/>
        </w:tabs>
        <w:autoSpaceDE/>
        <w:autoSpaceDN/>
        <w:adjustRightInd/>
        <w:ind w:left="851" w:hanging="567"/>
        <w:jc w:val="center"/>
        <w:rPr>
          <w:b/>
          <w:bCs/>
          <w:sz w:val="22"/>
          <w:szCs w:val="22"/>
        </w:rPr>
      </w:pPr>
      <w:r w:rsidRPr="00484E7E">
        <w:rPr>
          <w:b/>
          <w:bCs/>
          <w:sz w:val="22"/>
          <w:szCs w:val="22"/>
        </w:rPr>
        <w:t>Ответственность Сторон.</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 xml:space="preserve">За нарушение календарных сроков поставки товара Поставщик  уплачивает пеню в размере 0,1 % за каждый день просрочки от стоимости </w:t>
      </w:r>
      <w:proofErr w:type="spellStart"/>
      <w:r w:rsidRPr="00484E7E">
        <w:rPr>
          <w:sz w:val="22"/>
          <w:szCs w:val="22"/>
        </w:rPr>
        <w:t>непоставленного</w:t>
      </w:r>
      <w:proofErr w:type="spellEnd"/>
      <w:r w:rsidRPr="00484E7E">
        <w:rPr>
          <w:sz w:val="22"/>
          <w:szCs w:val="22"/>
        </w:rPr>
        <w:t xml:space="preserve">  товара.</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napToGrid w:val="0"/>
          <w:sz w:val="22"/>
          <w:szCs w:val="22"/>
        </w:rPr>
        <w:t>В случае просрочки оплаты Заказчик уплачивает пеню в размере 1/300 действующей ставки рефинансирования Центрального банка Российской Федерации на день уплаты пени за каждый день просрочки от суммы неоплаты.</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 xml:space="preserve">За каждый день просрочки взятых на себя Гарантийных обязательств, принятых в соответствии с настоящим договором, Поставщик  выплачивает Заказчику  на основании его письменного требования  пеню в размере </w:t>
      </w:r>
      <w:r w:rsidRPr="00484E7E">
        <w:rPr>
          <w:snapToGrid w:val="0"/>
          <w:sz w:val="22"/>
          <w:szCs w:val="22"/>
        </w:rPr>
        <w:t xml:space="preserve">1/300 действующей ставки рефинансирования Центрального банка Российской Федерации на день уплаты пени за каждый день просрочки от </w:t>
      </w:r>
      <w:r w:rsidRPr="00484E7E">
        <w:rPr>
          <w:sz w:val="22"/>
          <w:szCs w:val="22"/>
        </w:rPr>
        <w:t>цены оборудования, находящегося в ремонте.</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Все требования об уплате пеней и неустоек должно быть оформлено в письменном виде и подписано уполномоченным представителем Заказчика.</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Просрочкой в исполнении обязатель</w:t>
      </w:r>
      <w:proofErr w:type="gramStart"/>
      <w:r w:rsidRPr="00484E7E">
        <w:rPr>
          <w:sz w:val="22"/>
          <w:szCs w:val="22"/>
        </w:rPr>
        <w:t>ств сч</w:t>
      </w:r>
      <w:proofErr w:type="gramEnd"/>
      <w:r w:rsidRPr="00484E7E">
        <w:rPr>
          <w:sz w:val="22"/>
          <w:szCs w:val="22"/>
        </w:rPr>
        <w:t>итается период времени, который начинается с даты, следующей за последним днем срока выполнения соответствующего обязательства, до даты его исполнения включительно.</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proofErr w:type="gramStart"/>
      <w:r w:rsidRPr="00484E7E">
        <w:rPr>
          <w:sz w:val="22"/>
          <w:szCs w:val="22"/>
        </w:rPr>
        <w:t>Стороны освобождаются от ответственности, если неисполнение или ненадлежащее исполнении обязательств возникло вследствие обстоятельств непреодолимой силы: пожар, наводнение, землетрясение и иные стихийные бедствия, забастовок неправомерного действия (бездействия) должностных лиц таможенных и налоговых органов, издания актов государственных органов, препятствующих дальнейшему исполнению обстоятельств (форс-мажор).</w:t>
      </w:r>
      <w:proofErr w:type="gramEnd"/>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Срок исполнения обязательств по настоящему Договору соответственно отодвигается на срок действия обстоятельств непреодолимой силы.</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lastRenderedPageBreak/>
        <w:t>Сторона, ставшая объектом действия непреодолимой силы, обязана известить другую сторону о характере и предлагаемом сроке действия форс-мажора не позднее 5-ти календарных дней с даты возникновения обстоятельств непреодолимой силы. В случае не уведомления другой стороны, виновная сторона лишается права ссылаться на п.6.1. настоящего Договора.</w:t>
      </w:r>
    </w:p>
    <w:p w:rsidR="00AE771D" w:rsidRPr="00484E7E" w:rsidRDefault="00AE771D" w:rsidP="00AE771D">
      <w:pPr>
        <w:widowControl/>
        <w:tabs>
          <w:tab w:val="left" w:pos="851"/>
        </w:tabs>
        <w:autoSpaceDE/>
        <w:autoSpaceDN/>
        <w:adjustRightInd/>
        <w:ind w:left="360"/>
        <w:jc w:val="both"/>
        <w:rPr>
          <w:sz w:val="22"/>
          <w:szCs w:val="22"/>
        </w:rPr>
      </w:pPr>
    </w:p>
    <w:p w:rsidR="00AE771D" w:rsidRPr="00484E7E" w:rsidRDefault="00AE771D" w:rsidP="00AE771D">
      <w:pPr>
        <w:widowControl/>
        <w:numPr>
          <w:ilvl w:val="0"/>
          <w:numId w:val="3"/>
        </w:numPr>
        <w:tabs>
          <w:tab w:val="left" w:pos="851"/>
        </w:tabs>
        <w:autoSpaceDE/>
        <w:autoSpaceDN/>
        <w:adjustRightInd/>
        <w:ind w:left="851" w:hanging="567"/>
        <w:jc w:val="center"/>
        <w:rPr>
          <w:b/>
          <w:bCs/>
          <w:sz w:val="22"/>
          <w:szCs w:val="22"/>
        </w:rPr>
      </w:pPr>
      <w:r w:rsidRPr="00484E7E">
        <w:rPr>
          <w:b/>
          <w:bCs/>
          <w:sz w:val="22"/>
          <w:szCs w:val="22"/>
        </w:rPr>
        <w:t>Порядок разрешения споров.</w:t>
      </w:r>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proofErr w:type="gramStart"/>
      <w:r w:rsidRPr="00484E7E">
        <w:rPr>
          <w:sz w:val="22"/>
          <w:szCs w:val="22"/>
        </w:rPr>
        <w:t>Все споры и разногласия, которые могут возникнуть между сторонами по  вопросам, не нашедшем своего разрешения в тексте настоящего Договора, решаются путем переговоров на основе действующего законодательства РФ.</w:t>
      </w:r>
      <w:proofErr w:type="gramEnd"/>
    </w:p>
    <w:p w:rsidR="00AE771D" w:rsidRPr="00484E7E" w:rsidRDefault="00AE771D" w:rsidP="00AE771D">
      <w:pPr>
        <w:widowControl/>
        <w:numPr>
          <w:ilvl w:val="1"/>
          <w:numId w:val="3"/>
        </w:numPr>
        <w:tabs>
          <w:tab w:val="left" w:pos="851"/>
        </w:tabs>
        <w:autoSpaceDE/>
        <w:autoSpaceDN/>
        <w:adjustRightInd/>
        <w:ind w:left="851" w:hanging="567"/>
        <w:jc w:val="both"/>
        <w:rPr>
          <w:sz w:val="22"/>
          <w:szCs w:val="22"/>
        </w:rPr>
      </w:pPr>
      <w:r w:rsidRPr="00484E7E">
        <w:rPr>
          <w:sz w:val="22"/>
          <w:szCs w:val="22"/>
        </w:rPr>
        <w:t>При урегулировании в процессе переговоров спорных вопросов, споры передаются на разрешение в Арбитражный суд Республики Хакасия и рассматриваются в соответствии с действующим законодательством РФ.</w:t>
      </w:r>
    </w:p>
    <w:p w:rsidR="00AE771D" w:rsidRDefault="00AE771D" w:rsidP="00AE771D">
      <w:pPr>
        <w:tabs>
          <w:tab w:val="left" w:pos="851"/>
        </w:tabs>
        <w:ind w:left="851" w:hanging="567"/>
        <w:jc w:val="both"/>
        <w:rPr>
          <w:sz w:val="22"/>
          <w:szCs w:val="22"/>
        </w:rPr>
      </w:pPr>
    </w:p>
    <w:p w:rsidR="00AE771D" w:rsidRPr="00D72ABF" w:rsidRDefault="00AE771D" w:rsidP="00AE771D">
      <w:pPr>
        <w:shd w:val="clear" w:color="auto" w:fill="FFFFFF"/>
        <w:ind w:right="43"/>
        <w:jc w:val="center"/>
        <w:rPr>
          <w:b/>
          <w:bCs/>
          <w:color w:val="000000"/>
          <w:sz w:val="22"/>
          <w:szCs w:val="22"/>
        </w:rPr>
      </w:pPr>
    </w:p>
    <w:p w:rsidR="00AE771D" w:rsidRPr="00D72ABF" w:rsidRDefault="00AE771D" w:rsidP="00AE771D">
      <w:pPr>
        <w:shd w:val="clear" w:color="auto" w:fill="FFFFFF"/>
        <w:ind w:left="709" w:right="43"/>
        <w:jc w:val="center"/>
        <w:rPr>
          <w:b/>
          <w:bCs/>
          <w:color w:val="000000"/>
          <w:sz w:val="22"/>
          <w:szCs w:val="22"/>
        </w:rPr>
      </w:pPr>
      <w:r>
        <w:rPr>
          <w:b/>
          <w:bCs/>
          <w:color w:val="000000"/>
          <w:sz w:val="22"/>
          <w:szCs w:val="22"/>
        </w:rPr>
        <w:t>8. Изменение, дополнение и досрочное расторжение договора.</w:t>
      </w:r>
    </w:p>
    <w:p w:rsidR="00AE771D" w:rsidRPr="00D72ABF" w:rsidRDefault="00AE771D" w:rsidP="00AE771D">
      <w:pPr>
        <w:pStyle w:val="af0"/>
        <w:ind w:left="709" w:hanging="425"/>
        <w:jc w:val="both"/>
        <w:rPr>
          <w:rFonts w:ascii="Times New Roman" w:hAnsi="Times New Roman" w:cs="Times New Roman"/>
          <w:bCs/>
          <w:kern w:val="36"/>
          <w:sz w:val="22"/>
          <w:szCs w:val="22"/>
        </w:rPr>
      </w:pPr>
      <w:r>
        <w:rPr>
          <w:rFonts w:ascii="Times New Roman" w:hAnsi="Times New Roman" w:cs="Times New Roman"/>
          <w:color w:val="000000"/>
          <w:sz w:val="22"/>
          <w:szCs w:val="22"/>
        </w:rPr>
        <w:t>8</w:t>
      </w:r>
      <w:r w:rsidRPr="00D72ABF">
        <w:rPr>
          <w:rFonts w:ascii="Times New Roman" w:hAnsi="Times New Roman" w:cs="Times New Roman"/>
          <w:color w:val="000000"/>
          <w:sz w:val="22"/>
          <w:szCs w:val="22"/>
        </w:rPr>
        <w:t xml:space="preserve">.1. </w:t>
      </w:r>
      <w:r w:rsidRPr="00D72ABF">
        <w:rPr>
          <w:rFonts w:ascii="Times New Roman" w:hAnsi="Times New Roman" w:cs="Times New Roman"/>
          <w:sz w:val="22"/>
          <w:szCs w:val="22"/>
        </w:rPr>
        <w:t xml:space="preserve">Изменение существенных условий </w:t>
      </w:r>
      <w:r>
        <w:rPr>
          <w:rFonts w:ascii="Times New Roman" w:hAnsi="Times New Roman" w:cs="Times New Roman"/>
          <w:sz w:val="22"/>
          <w:szCs w:val="22"/>
        </w:rPr>
        <w:t>Договор</w:t>
      </w:r>
      <w:r w:rsidRPr="00D72ABF">
        <w:rPr>
          <w:rFonts w:ascii="Times New Roman" w:hAnsi="Times New Roman" w:cs="Times New Roman"/>
          <w:sz w:val="22"/>
          <w:szCs w:val="22"/>
        </w:rPr>
        <w:t xml:space="preserve">а не допускается за исключением случаев, </w:t>
      </w:r>
      <w:r>
        <w:rPr>
          <w:rFonts w:ascii="Times New Roman" w:hAnsi="Times New Roman" w:cs="Times New Roman"/>
          <w:sz w:val="22"/>
          <w:szCs w:val="22"/>
        </w:rPr>
        <w:t xml:space="preserve">  </w:t>
      </w:r>
      <w:r w:rsidRPr="00D72ABF">
        <w:rPr>
          <w:rFonts w:ascii="Times New Roman" w:hAnsi="Times New Roman" w:cs="Times New Roman"/>
          <w:sz w:val="22"/>
          <w:szCs w:val="22"/>
        </w:rPr>
        <w:t xml:space="preserve">установленных статьей 95 </w:t>
      </w:r>
      <w:r>
        <w:rPr>
          <w:rFonts w:ascii="Times New Roman" w:hAnsi="Times New Roman" w:cs="Times New Roman"/>
          <w:sz w:val="22"/>
          <w:szCs w:val="22"/>
        </w:rPr>
        <w:t xml:space="preserve"> закона о контрактной системе</w:t>
      </w:r>
      <w:r w:rsidRPr="00D72ABF">
        <w:rPr>
          <w:rFonts w:ascii="Times New Roman" w:hAnsi="Times New Roman" w:cs="Times New Roman"/>
          <w:bCs/>
          <w:kern w:val="36"/>
          <w:sz w:val="22"/>
          <w:szCs w:val="22"/>
        </w:rPr>
        <w:t>.</w:t>
      </w:r>
    </w:p>
    <w:p w:rsidR="00AE771D" w:rsidRPr="00D72ABF" w:rsidRDefault="00AE771D" w:rsidP="00AE771D">
      <w:pPr>
        <w:pStyle w:val="af0"/>
        <w:ind w:left="709" w:hanging="425"/>
        <w:jc w:val="both"/>
        <w:rPr>
          <w:rFonts w:ascii="Times New Roman" w:hAnsi="Times New Roman" w:cs="Times New Roman"/>
          <w:sz w:val="22"/>
          <w:szCs w:val="22"/>
        </w:rPr>
      </w:pPr>
      <w:r>
        <w:rPr>
          <w:rFonts w:ascii="Times New Roman" w:hAnsi="Times New Roman" w:cs="Times New Roman"/>
          <w:sz w:val="22"/>
          <w:szCs w:val="22"/>
        </w:rPr>
        <w:t>8</w:t>
      </w:r>
      <w:r w:rsidRPr="00D72ABF">
        <w:rPr>
          <w:rFonts w:ascii="Times New Roman" w:hAnsi="Times New Roman" w:cs="Times New Roman"/>
          <w:sz w:val="22"/>
          <w:szCs w:val="22"/>
        </w:rPr>
        <w:t>.2</w:t>
      </w:r>
      <w:r>
        <w:rPr>
          <w:rFonts w:ascii="Times New Roman" w:hAnsi="Times New Roman" w:cs="Times New Roman"/>
          <w:sz w:val="22"/>
          <w:szCs w:val="22"/>
        </w:rPr>
        <w:t>.</w:t>
      </w:r>
      <w:r w:rsidRPr="00D72ABF">
        <w:rPr>
          <w:rFonts w:ascii="Times New Roman" w:hAnsi="Times New Roman" w:cs="Times New Roman"/>
          <w:sz w:val="22"/>
          <w:szCs w:val="22"/>
        </w:rPr>
        <w:t xml:space="preserve"> Расторжение </w:t>
      </w:r>
      <w:r>
        <w:rPr>
          <w:rFonts w:ascii="Times New Roman" w:hAnsi="Times New Roman" w:cs="Times New Roman"/>
          <w:sz w:val="22"/>
          <w:szCs w:val="22"/>
        </w:rPr>
        <w:t>Договор</w:t>
      </w:r>
      <w:r w:rsidRPr="00D72ABF">
        <w:rPr>
          <w:rFonts w:ascii="Times New Roman" w:hAnsi="Times New Roman" w:cs="Times New Roman"/>
          <w:sz w:val="22"/>
          <w:szCs w:val="22"/>
        </w:rPr>
        <w:t xml:space="preserve">а допускается по соглашению сторон, по решению суда, в случае одностороннего отказа стороны </w:t>
      </w:r>
      <w:r>
        <w:rPr>
          <w:rFonts w:ascii="Times New Roman" w:hAnsi="Times New Roman" w:cs="Times New Roman"/>
          <w:sz w:val="22"/>
          <w:szCs w:val="22"/>
        </w:rPr>
        <w:t>Договор</w:t>
      </w:r>
      <w:r w:rsidRPr="00D72ABF">
        <w:rPr>
          <w:rFonts w:ascii="Times New Roman" w:hAnsi="Times New Roman" w:cs="Times New Roman"/>
          <w:sz w:val="22"/>
          <w:szCs w:val="22"/>
        </w:rPr>
        <w:t xml:space="preserve">а от исполнения </w:t>
      </w:r>
      <w:r>
        <w:rPr>
          <w:rFonts w:ascii="Times New Roman" w:hAnsi="Times New Roman" w:cs="Times New Roman"/>
          <w:sz w:val="22"/>
          <w:szCs w:val="22"/>
        </w:rPr>
        <w:t>Договор</w:t>
      </w:r>
      <w:r w:rsidRPr="00D72ABF">
        <w:rPr>
          <w:rFonts w:ascii="Times New Roman" w:hAnsi="Times New Roman" w:cs="Times New Roman"/>
          <w:sz w:val="22"/>
          <w:szCs w:val="22"/>
        </w:rPr>
        <w:t xml:space="preserve">а в соответствии с </w:t>
      </w:r>
      <w:hyperlink r:id="rId9" w:history="1">
        <w:r w:rsidRPr="00D72ABF">
          <w:rPr>
            <w:rFonts w:ascii="Times New Roman" w:hAnsi="Times New Roman" w:cs="Times New Roman"/>
            <w:sz w:val="22"/>
            <w:szCs w:val="22"/>
          </w:rPr>
          <w:t>гражданским законодательством</w:t>
        </w:r>
      </w:hyperlink>
      <w:r w:rsidRPr="00D72ABF">
        <w:rPr>
          <w:rFonts w:ascii="Times New Roman" w:hAnsi="Times New Roman" w:cs="Times New Roman"/>
          <w:sz w:val="22"/>
          <w:szCs w:val="22"/>
        </w:rPr>
        <w:t>.</w:t>
      </w:r>
    </w:p>
    <w:p w:rsidR="00AE771D" w:rsidRPr="00D72ABF" w:rsidRDefault="00AE771D" w:rsidP="00AE771D">
      <w:pPr>
        <w:ind w:left="284"/>
        <w:jc w:val="both"/>
        <w:rPr>
          <w:sz w:val="22"/>
          <w:szCs w:val="22"/>
        </w:rPr>
      </w:pPr>
      <w:r>
        <w:rPr>
          <w:sz w:val="22"/>
          <w:szCs w:val="22"/>
        </w:rPr>
        <w:t>8</w:t>
      </w:r>
      <w:r w:rsidRPr="00D72ABF">
        <w:rPr>
          <w:sz w:val="22"/>
          <w:szCs w:val="22"/>
        </w:rPr>
        <w:t>.3. Основание для одностороннего отказа Заказчика от исполнения контракта:</w:t>
      </w:r>
    </w:p>
    <w:p w:rsidR="00AE771D" w:rsidRPr="00D72ABF" w:rsidRDefault="00AE771D" w:rsidP="00AE771D">
      <w:pPr>
        <w:ind w:left="709"/>
        <w:jc w:val="both"/>
        <w:rPr>
          <w:sz w:val="22"/>
          <w:szCs w:val="22"/>
        </w:rPr>
      </w:pPr>
      <w:r w:rsidRPr="00D72ABF">
        <w:rPr>
          <w:sz w:val="22"/>
          <w:szCs w:val="22"/>
        </w:rPr>
        <w:t xml:space="preserve">- отступление </w:t>
      </w:r>
      <w:r>
        <w:rPr>
          <w:sz w:val="22"/>
          <w:szCs w:val="22"/>
        </w:rPr>
        <w:t>Поставщика</w:t>
      </w:r>
      <w:r w:rsidRPr="00D72ABF">
        <w:rPr>
          <w:sz w:val="22"/>
          <w:szCs w:val="22"/>
        </w:rPr>
        <w:t xml:space="preserve"> при </w:t>
      </w:r>
      <w:r>
        <w:rPr>
          <w:sz w:val="22"/>
          <w:szCs w:val="22"/>
        </w:rPr>
        <w:t>поставке товара</w:t>
      </w:r>
      <w:r w:rsidRPr="00D72ABF">
        <w:rPr>
          <w:sz w:val="22"/>
          <w:szCs w:val="22"/>
        </w:rPr>
        <w:t xml:space="preserve"> от условий </w:t>
      </w:r>
      <w:r>
        <w:rPr>
          <w:sz w:val="22"/>
          <w:szCs w:val="22"/>
        </w:rPr>
        <w:t>Договора</w:t>
      </w:r>
      <w:r w:rsidRPr="00D72ABF">
        <w:rPr>
          <w:sz w:val="22"/>
          <w:szCs w:val="22"/>
        </w:rPr>
        <w:t xml:space="preserve"> или</w:t>
      </w:r>
      <w:r>
        <w:rPr>
          <w:sz w:val="22"/>
          <w:szCs w:val="22"/>
        </w:rPr>
        <w:t xml:space="preserve"> дефекты товара</w:t>
      </w:r>
      <w:r w:rsidRPr="00D72ABF">
        <w:rPr>
          <w:sz w:val="22"/>
          <w:szCs w:val="22"/>
        </w:rPr>
        <w:t>, которые не были устранены в установленный Заказчиком разумный срок, либо являются существенными и неустранимыми.</w:t>
      </w:r>
    </w:p>
    <w:p w:rsidR="00AE771D" w:rsidRPr="00D72ABF" w:rsidRDefault="00AE771D" w:rsidP="00AE771D">
      <w:pPr>
        <w:shd w:val="clear" w:color="auto" w:fill="FFFFFF"/>
        <w:ind w:left="709" w:right="10" w:hanging="425"/>
        <w:jc w:val="both"/>
        <w:rPr>
          <w:color w:val="000000"/>
          <w:sz w:val="22"/>
          <w:szCs w:val="22"/>
        </w:rPr>
      </w:pPr>
      <w:r>
        <w:rPr>
          <w:color w:val="000000"/>
          <w:sz w:val="22"/>
          <w:szCs w:val="22"/>
        </w:rPr>
        <w:t xml:space="preserve">8.4. </w:t>
      </w:r>
      <w:r w:rsidRPr="00D72ABF">
        <w:rPr>
          <w:color w:val="000000"/>
          <w:sz w:val="22"/>
          <w:szCs w:val="22"/>
        </w:rPr>
        <w:t xml:space="preserve">Отношения Сторон, неурегулированные настоящим </w:t>
      </w:r>
      <w:r>
        <w:rPr>
          <w:color w:val="000000"/>
          <w:sz w:val="22"/>
          <w:szCs w:val="22"/>
        </w:rPr>
        <w:t>Договором</w:t>
      </w:r>
      <w:r w:rsidRPr="00D72ABF">
        <w:rPr>
          <w:color w:val="000000"/>
          <w:sz w:val="22"/>
          <w:szCs w:val="22"/>
        </w:rPr>
        <w:t>, регулируются законодательством Российской Федерации.</w:t>
      </w:r>
    </w:p>
    <w:p w:rsidR="00AE771D" w:rsidRPr="00D72ABF" w:rsidRDefault="00AE771D" w:rsidP="00AE771D">
      <w:pPr>
        <w:tabs>
          <w:tab w:val="left" w:pos="851"/>
        </w:tabs>
        <w:ind w:left="851" w:hanging="567"/>
        <w:jc w:val="both"/>
        <w:rPr>
          <w:sz w:val="22"/>
          <w:szCs w:val="22"/>
        </w:rPr>
      </w:pPr>
    </w:p>
    <w:p w:rsidR="00AE771D" w:rsidRDefault="00AE771D" w:rsidP="00AE771D">
      <w:pPr>
        <w:tabs>
          <w:tab w:val="left" w:pos="851"/>
        </w:tabs>
        <w:ind w:left="851" w:hanging="567"/>
        <w:jc w:val="both"/>
        <w:rPr>
          <w:sz w:val="22"/>
          <w:szCs w:val="22"/>
        </w:rPr>
      </w:pPr>
    </w:p>
    <w:p w:rsidR="00AE771D" w:rsidRDefault="00AE771D" w:rsidP="00AE771D">
      <w:pPr>
        <w:tabs>
          <w:tab w:val="left" w:pos="851"/>
        </w:tabs>
        <w:ind w:left="851" w:hanging="567"/>
        <w:jc w:val="both"/>
        <w:rPr>
          <w:sz w:val="22"/>
          <w:szCs w:val="22"/>
        </w:rPr>
      </w:pPr>
    </w:p>
    <w:p w:rsidR="00AE771D" w:rsidRPr="00484E7E" w:rsidRDefault="00AE771D" w:rsidP="00AE771D">
      <w:pPr>
        <w:tabs>
          <w:tab w:val="left" w:pos="851"/>
        </w:tabs>
        <w:ind w:left="851" w:hanging="567"/>
        <w:jc w:val="both"/>
        <w:rPr>
          <w:sz w:val="22"/>
          <w:szCs w:val="22"/>
        </w:rPr>
      </w:pPr>
    </w:p>
    <w:p w:rsidR="00AE771D" w:rsidRPr="00484E7E" w:rsidRDefault="00AE771D" w:rsidP="00AE771D">
      <w:pPr>
        <w:widowControl/>
        <w:tabs>
          <w:tab w:val="left" w:pos="851"/>
        </w:tabs>
        <w:autoSpaceDE/>
        <w:autoSpaceDN/>
        <w:adjustRightInd/>
        <w:jc w:val="center"/>
        <w:rPr>
          <w:b/>
          <w:bCs/>
          <w:sz w:val="22"/>
          <w:szCs w:val="22"/>
        </w:rPr>
      </w:pPr>
      <w:r>
        <w:rPr>
          <w:b/>
          <w:bCs/>
          <w:sz w:val="22"/>
          <w:szCs w:val="22"/>
        </w:rPr>
        <w:t>9.</w:t>
      </w:r>
      <w:r w:rsidRPr="00484E7E">
        <w:rPr>
          <w:b/>
          <w:bCs/>
          <w:sz w:val="22"/>
          <w:szCs w:val="22"/>
        </w:rPr>
        <w:t>Срок действия настоящего договора.</w:t>
      </w:r>
    </w:p>
    <w:p w:rsidR="00AE771D" w:rsidRPr="00473065" w:rsidRDefault="00AE771D" w:rsidP="00AE771D">
      <w:pPr>
        <w:pStyle w:val="ConsNormal"/>
        <w:tabs>
          <w:tab w:val="left" w:pos="709"/>
        </w:tabs>
        <w:ind w:left="284" w:firstLine="0"/>
        <w:jc w:val="both"/>
        <w:rPr>
          <w:rFonts w:ascii="Times New Roman" w:hAnsi="Times New Roman"/>
        </w:rPr>
      </w:pPr>
      <w:r w:rsidRPr="00473065">
        <w:rPr>
          <w:rFonts w:ascii="Times New Roman" w:hAnsi="Times New Roman"/>
        </w:rPr>
        <w:t xml:space="preserve">9.1. Настоящий Договор вступает в действие с момента его подписания и действует </w:t>
      </w:r>
    </w:p>
    <w:p w:rsidR="00AE771D" w:rsidRPr="00473065" w:rsidRDefault="00AE771D" w:rsidP="00AE771D">
      <w:pPr>
        <w:pStyle w:val="ConsNormal"/>
        <w:tabs>
          <w:tab w:val="left" w:pos="709"/>
        </w:tabs>
        <w:ind w:left="709" w:hanging="425"/>
        <w:jc w:val="both"/>
        <w:rPr>
          <w:rFonts w:ascii="Times New Roman" w:hAnsi="Times New Roman"/>
        </w:rPr>
      </w:pPr>
      <w:r w:rsidRPr="00473065">
        <w:rPr>
          <w:rFonts w:ascii="Times New Roman" w:hAnsi="Times New Roman"/>
        </w:rPr>
        <w:t xml:space="preserve">      31.12.201</w:t>
      </w:r>
      <w:r w:rsidR="003C71F0">
        <w:rPr>
          <w:rFonts w:ascii="Times New Roman" w:hAnsi="Times New Roman"/>
        </w:rPr>
        <w:t>7</w:t>
      </w:r>
      <w:r w:rsidRPr="00473065">
        <w:rPr>
          <w:rFonts w:ascii="Times New Roman" w:hAnsi="Times New Roman"/>
        </w:rPr>
        <w:t xml:space="preserve"> года, но в любом случае до полного исполнения обязательств по договору</w:t>
      </w:r>
      <w:r>
        <w:rPr>
          <w:rFonts w:ascii="Times New Roman" w:hAnsi="Times New Roman"/>
        </w:rPr>
        <w:t>.</w:t>
      </w:r>
    </w:p>
    <w:p w:rsidR="00AE771D" w:rsidRPr="00484E7E" w:rsidRDefault="00AE771D" w:rsidP="00AE771D">
      <w:pPr>
        <w:widowControl/>
        <w:tabs>
          <w:tab w:val="left" w:pos="851"/>
        </w:tabs>
        <w:autoSpaceDE/>
        <w:autoSpaceDN/>
        <w:adjustRightInd/>
        <w:ind w:left="709" w:hanging="425"/>
        <w:jc w:val="both"/>
        <w:rPr>
          <w:sz w:val="22"/>
          <w:szCs w:val="22"/>
        </w:rPr>
      </w:pPr>
      <w:r>
        <w:rPr>
          <w:sz w:val="22"/>
          <w:szCs w:val="22"/>
        </w:rPr>
        <w:t>9.2.</w:t>
      </w:r>
      <w:r w:rsidRPr="00484E7E">
        <w:rPr>
          <w:sz w:val="22"/>
          <w:szCs w:val="22"/>
        </w:rPr>
        <w:t xml:space="preserve">Настоящий </w:t>
      </w:r>
      <w:proofErr w:type="gramStart"/>
      <w:r w:rsidRPr="00484E7E">
        <w:rPr>
          <w:sz w:val="22"/>
          <w:szCs w:val="22"/>
        </w:rPr>
        <w:t>Договор</w:t>
      </w:r>
      <w:proofErr w:type="gramEnd"/>
      <w:r w:rsidRPr="00484E7E">
        <w:rPr>
          <w:sz w:val="22"/>
          <w:szCs w:val="22"/>
        </w:rPr>
        <w:t xml:space="preserve"> может быть расторгнут в случаях, предусмотренных действующим </w:t>
      </w:r>
      <w:r>
        <w:rPr>
          <w:sz w:val="22"/>
          <w:szCs w:val="22"/>
        </w:rPr>
        <w:t xml:space="preserve">  </w:t>
      </w:r>
      <w:r w:rsidRPr="00484E7E">
        <w:rPr>
          <w:sz w:val="22"/>
          <w:szCs w:val="22"/>
        </w:rPr>
        <w:t>законодательством РФ.</w:t>
      </w:r>
    </w:p>
    <w:p w:rsidR="00AE771D" w:rsidRPr="00484E7E" w:rsidRDefault="00AE771D" w:rsidP="00AE771D">
      <w:pPr>
        <w:tabs>
          <w:tab w:val="left" w:pos="851"/>
        </w:tabs>
        <w:ind w:left="851" w:hanging="567"/>
        <w:jc w:val="both"/>
        <w:rPr>
          <w:sz w:val="22"/>
          <w:szCs w:val="22"/>
        </w:rPr>
      </w:pPr>
    </w:p>
    <w:p w:rsidR="00AE771D" w:rsidRPr="00484E7E" w:rsidRDefault="00AE771D" w:rsidP="00AE771D">
      <w:pPr>
        <w:widowControl/>
        <w:tabs>
          <w:tab w:val="left" w:pos="851"/>
        </w:tabs>
        <w:autoSpaceDE/>
        <w:autoSpaceDN/>
        <w:adjustRightInd/>
        <w:jc w:val="center"/>
        <w:rPr>
          <w:b/>
          <w:bCs/>
          <w:sz w:val="22"/>
          <w:szCs w:val="22"/>
        </w:rPr>
      </w:pPr>
      <w:r>
        <w:rPr>
          <w:b/>
          <w:bCs/>
          <w:sz w:val="22"/>
          <w:szCs w:val="22"/>
        </w:rPr>
        <w:t>10.</w:t>
      </w:r>
      <w:r w:rsidRPr="00484E7E">
        <w:rPr>
          <w:b/>
          <w:bCs/>
          <w:sz w:val="22"/>
          <w:szCs w:val="22"/>
        </w:rPr>
        <w:t>Конфиденциальность</w:t>
      </w:r>
    </w:p>
    <w:p w:rsidR="00AE771D" w:rsidRPr="00484E7E" w:rsidRDefault="00AE771D" w:rsidP="00AE771D">
      <w:pPr>
        <w:widowControl/>
        <w:tabs>
          <w:tab w:val="left" w:pos="851"/>
        </w:tabs>
        <w:autoSpaceDE/>
        <w:autoSpaceDN/>
        <w:adjustRightInd/>
        <w:ind w:left="709" w:hanging="425"/>
        <w:jc w:val="both"/>
        <w:rPr>
          <w:sz w:val="22"/>
          <w:szCs w:val="22"/>
        </w:rPr>
      </w:pPr>
      <w:r>
        <w:rPr>
          <w:sz w:val="22"/>
          <w:szCs w:val="22"/>
        </w:rPr>
        <w:t>10.2.</w:t>
      </w:r>
      <w:r w:rsidRPr="00484E7E">
        <w:rPr>
          <w:sz w:val="22"/>
          <w:szCs w:val="22"/>
        </w:rPr>
        <w:t>Условия настоящего Договора, дополнительных соглашений к нему и иная информация, полученная сторонами в соответствии с настоящим Договором, конфиденциальны и не подлежат разглашению.</w:t>
      </w:r>
    </w:p>
    <w:p w:rsidR="00AE771D" w:rsidRPr="00484E7E" w:rsidRDefault="00AE771D" w:rsidP="00AE771D">
      <w:pPr>
        <w:tabs>
          <w:tab w:val="left" w:pos="851"/>
        </w:tabs>
        <w:ind w:left="851" w:hanging="567"/>
        <w:jc w:val="both"/>
        <w:rPr>
          <w:sz w:val="22"/>
          <w:szCs w:val="22"/>
        </w:rPr>
      </w:pPr>
    </w:p>
    <w:p w:rsidR="00AE771D" w:rsidRPr="00484E7E" w:rsidRDefault="00AE771D" w:rsidP="00AE771D">
      <w:pPr>
        <w:widowControl/>
        <w:tabs>
          <w:tab w:val="left" w:pos="851"/>
        </w:tabs>
        <w:autoSpaceDE/>
        <w:autoSpaceDN/>
        <w:adjustRightInd/>
        <w:jc w:val="center"/>
        <w:rPr>
          <w:b/>
          <w:bCs/>
          <w:sz w:val="22"/>
          <w:szCs w:val="22"/>
        </w:rPr>
      </w:pPr>
      <w:r>
        <w:rPr>
          <w:b/>
          <w:bCs/>
          <w:sz w:val="22"/>
          <w:szCs w:val="22"/>
        </w:rPr>
        <w:t>11.</w:t>
      </w:r>
      <w:r w:rsidRPr="00484E7E">
        <w:rPr>
          <w:b/>
          <w:bCs/>
          <w:sz w:val="22"/>
          <w:szCs w:val="22"/>
        </w:rPr>
        <w:t>Заключительные положения</w:t>
      </w:r>
    </w:p>
    <w:p w:rsidR="00AE771D" w:rsidRPr="00484E7E" w:rsidRDefault="00AE771D" w:rsidP="00AE771D">
      <w:pPr>
        <w:widowControl/>
        <w:tabs>
          <w:tab w:val="left" w:pos="851"/>
        </w:tabs>
        <w:autoSpaceDE/>
        <w:autoSpaceDN/>
        <w:adjustRightInd/>
        <w:ind w:left="851" w:hanging="567"/>
        <w:jc w:val="both"/>
        <w:rPr>
          <w:sz w:val="22"/>
          <w:szCs w:val="22"/>
        </w:rPr>
      </w:pPr>
      <w:r>
        <w:rPr>
          <w:sz w:val="22"/>
          <w:szCs w:val="22"/>
        </w:rPr>
        <w:t xml:space="preserve">11.1. </w:t>
      </w:r>
      <w:r w:rsidRPr="00484E7E">
        <w:rPr>
          <w:sz w:val="22"/>
          <w:szCs w:val="22"/>
        </w:rPr>
        <w:t>Любые изменения и дополнения к настоящему Договору действительны при условии, если они совершены в письменной форме и подписаны сторонами или надлежащими уполномоченными на то представителями сторон.</w:t>
      </w:r>
    </w:p>
    <w:p w:rsidR="00AE771D" w:rsidRPr="00484E7E" w:rsidRDefault="00AE771D" w:rsidP="00AE771D">
      <w:pPr>
        <w:widowControl/>
        <w:tabs>
          <w:tab w:val="left" w:pos="851"/>
        </w:tabs>
        <w:autoSpaceDE/>
        <w:autoSpaceDN/>
        <w:adjustRightInd/>
        <w:ind w:left="851" w:hanging="567"/>
        <w:jc w:val="both"/>
        <w:rPr>
          <w:sz w:val="22"/>
          <w:szCs w:val="22"/>
        </w:rPr>
      </w:pPr>
      <w:r>
        <w:rPr>
          <w:sz w:val="22"/>
          <w:szCs w:val="22"/>
        </w:rPr>
        <w:t xml:space="preserve">11.2. </w:t>
      </w:r>
      <w:r w:rsidRPr="00484E7E">
        <w:rPr>
          <w:sz w:val="22"/>
          <w:szCs w:val="22"/>
        </w:rPr>
        <w:t>Все уведомления и сообщения должны направляться в письменном виде.</w:t>
      </w:r>
    </w:p>
    <w:p w:rsidR="00AE771D" w:rsidRPr="00484E7E" w:rsidRDefault="00AE771D" w:rsidP="00AE771D">
      <w:pPr>
        <w:widowControl/>
        <w:tabs>
          <w:tab w:val="left" w:pos="851"/>
        </w:tabs>
        <w:autoSpaceDE/>
        <w:autoSpaceDN/>
        <w:adjustRightInd/>
        <w:ind w:left="851" w:hanging="567"/>
        <w:jc w:val="both"/>
        <w:rPr>
          <w:sz w:val="22"/>
          <w:szCs w:val="22"/>
        </w:rPr>
      </w:pPr>
      <w:r>
        <w:rPr>
          <w:sz w:val="22"/>
          <w:szCs w:val="22"/>
        </w:rPr>
        <w:t xml:space="preserve">11.3. </w:t>
      </w:r>
      <w:r w:rsidRPr="00484E7E">
        <w:rPr>
          <w:sz w:val="22"/>
          <w:szCs w:val="22"/>
        </w:rPr>
        <w:t>Условия, не предусмотренные настоящим Договором, иными документами Поставщика, в том числе устные договоренности не имеют юридической силы.</w:t>
      </w:r>
    </w:p>
    <w:p w:rsidR="00AE771D" w:rsidRPr="00484E7E" w:rsidRDefault="00AE771D" w:rsidP="00AE771D">
      <w:pPr>
        <w:widowControl/>
        <w:tabs>
          <w:tab w:val="left" w:pos="851"/>
        </w:tabs>
        <w:autoSpaceDE/>
        <w:autoSpaceDN/>
        <w:adjustRightInd/>
        <w:ind w:left="851" w:hanging="567"/>
        <w:jc w:val="both"/>
        <w:rPr>
          <w:sz w:val="22"/>
          <w:szCs w:val="22"/>
        </w:rPr>
      </w:pPr>
      <w:r>
        <w:rPr>
          <w:sz w:val="22"/>
          <w:szCs w:val="22"/>
        </w:rPr>
        <w:t xml:space="preserve">11.4. </w:t>
      </w:r>
      <w:r w:rsidRPr="00484E7E">
        <w:rPr>
          <w:sz w:val="22"/>
          <w:szCs w:val="22"/>
        </w:rPr>
        <w:t>Во всем остальном, что не предусмотрено настоящим Договором, стороны руководствуются действующим законодательством РФ.</w:t>
      </w:r>
    </w:p>
    <w:p w:rsidR="00AE771D" w:rsidRPr="00484E7E" w:rsidRDefault="00AE771D" w:rsidP="00AE771D">
      <w:pPr>
        <w:widowControl/>
        <w:tabs>
          <w:tab w:val="left" w:pos="851"/>
        </w:tabs>
        <w:autoSpaceDE/>
        <w:autoSpaceDN/>
        <w:adjustRightInd/>
        <w:ind w:left="851" w:hanging="567"/>
        <w:jc w:val="both"/>
        <w:rPr>
          <w:sz w:val="22"/>
          <w:szCs w:val="22"/>
        </w:rPr>
      </w:pPr>
      <w:r>
        <w:rPr>
          <w:sz w:val="22"/>
          <w:szCs w:val="22"/>
        </w:rPr>
        <w:t xml:space="preserve">11.5. </w:t>
      </w:r>
      <w:r w:rsidRPr="00484E7E">
        <w:rPr>
          <w:sz w:val="22"/>
          <w:szCs w:val="22"/>
        </w:rPr>
        <w:t>Настоящий Договор составлен в двух экземплярах, имеющих одинаковую юридическую силу, из которых один находится у Поставщика, второй – у Заказчика.</w:t>
      </w:r>
    </w:p>
    <w:p w:rsidR="00AE771D" w:rsidRPr="00484E7E" w:rsidRDefault="00AE771D" w:rsidP="00AE771D">
      <w:pPr>
        <w:tabs>
          <w:tab w:val="left" w:pos="851"/>
        </w:tabs>
        <w:ind w:left="851" w:hanging="567"/>
        <w:jc w:val="both"/>
        <w:rPr>
          <w:sz w:val="22"/>
          <w:szCs w:val="22"/>
        </w:rPr>
      </w:pPr>
      <w:r>
        <w:rPr>
          <w:sz w:val="22"/>
          <w:szCs w:val="22"/>
        </w:rPr>
        <w:t>11.6.</w:t>
      </w:r>
      <w:r w:rsidRPr="00484E7E">
        <w:rPr>
          <w:sz w:val="22"/>
          <w:szCs w:val="22"/>
        </w:rPr>
        <w:t xml:space="preserve"> Технические характеристики, описание товара указываются в Приложении № 1 к настоящему Договору.</w:t>
      </w:r>
    </w:p>
    <w:p w:rsidR="00AE771D" w:rsidRPr="00484E7E" w:rsidRDefault="00AE771D" w:rsidP="00AE771D">
      <w:pPr>
        <w:pStyle w:val="a7"/>
        <w:tabs>
          <w:tab w:val="num" w:pos="1069"/>
        </w:tabs>
        <w:spacing w:after="0"/>
        <w:jc w:val="center"/>
        <w:rPr>
          <w:b/>
          <w:sz w:val="22"/>
          <w:szCs w:val="22"/>
        </w:rPr>
      </w:pPr>
    </w:p>
    <w:p w:rsidR="00AE771D" w:rsidRDefault="00AE771D" w:rsidP="00AE771D">
      <w:pPr>
        <w:pStyle w:val="a7"/>
        <w:tabs>
          <w:tab w:val="num" w:pos="1069"/>
        </w:tabs>
        <w:spacing w:after="0"/>
        <w:jc w:val="center"/>
        <w:rPr>
          <w:b/>
          <w:sz w:val="22"/>
          <w:szCs w:val="22"/>
        </w:rPr>
      </w:pPr>
    </w:p>
    <w:p w:rsidR="00AE771D" w:rsidRPr="00484E7E" w:rsidRDefault="00AE771D" w:rsidP="00AE771D">
      <w:pPr>
        <w:pStyle w:val="a7"/>
        <w:tabs>
          <w:tab w:val="num" w:pos="1069"/>
        </w:tabs>
        <w:spacing w:after="0"/>
        <w:jc w:val="center"/>
        <w:rPr>
          <w:b/>
          <w:sz w:val="22"/>
          <w:szCs w:val="22"/>
        </w:rPr>
      </w:pPr>
      <w:r w:rsidRPr="00484E7E">
        <w:rPr>
          <w:b/>
          <w:sz w:val="22"/>
          <w:szCs w:val="22"/>
        </w:rPr>
        <w:lastRenderedPageBreak/>
        <w:t>11.Юридические адреса, банковские реквизиты</w:t>
      </w:r>
    </w:p>
    <w:p w:rsidR="00AE771D" w:rsidRPr="00484E7E" w:rsidRDefault="00AE771D" w:rsidP="00AE771D">
      <w:pPr>
        <w:rPr>
          <w:sz w:val="22"/>
          <w:szCs w:val="22"/>
        </w:rPr>
      </w:pPr>
      <w:r w:rsidRPr="00484E7E">
        <w:rPr>
          <w:b/>
          <w:bCs/>
          <w:sz w:val="22"/>
          <w:szCs w:val="22"/>
        </w:rPr>
        <w:t>Заказчик:</w:t>
      </w:r>
      <w:r w:rsidRPr="00484E7E">
        <w:rPr>
          <w:sz w:val="22"/>
          <w:szCs w:val="22"/>
        </w:rPr>
        <w:t xml:space="preserve"> </w:t>
      </w:r>
    </w:p>
    <w:p w:rsidR="00AE771D" w:rsidRPr="00484E7E" w:rsidRDefault="00AE771D" w:rsidP="00AE771D">
      <w:pPr>
        <w:rPr>
          <w:sz w:val="22"/>
          <w:szCs w:val="22"/>
        </w:rPr>
      </w:pPr>
      <w:r w:rsidRPr="00484E7E">
        <w:rPr>
          <w:sz w:val="22"/>
          <w:szCs w:val="22"/>
        </w:rPr>
        <w:t>Государственное автономное  учреждение Республики Хакасия «Черногорский социально-оздоровительный центр  имени А.И.Лебедя»</w:t>
      </w:r>
    </w:p>
    <w:p w:rsidR="00AE771D" w:rsidRPr="00484E7E" w:rsidRDefault="00AE771D" w:rsidP="00AE771D">
      <w:pPr>
        <w:rPr>
          <w:sz w:val="22"/>
          <w:szCs w:val="22"/>
        </w:rPr>
      </w:pPr>
      <w:r w:rsidRPr="00484E7E">
        <w:rPr>
          <w:sz w:val="22"/>
          <w:szCs w:val="22"/>
        </w:rPr>
        <w:t xml:space="preserve">Республика Хакасия г. </w:t>
      </w:r>
      <w:proofErr w:type="spellStart"/>
      <w:r w:rsidRPr="00484E7E">
        <w:rPr>
          <w:sz w:val="22"/>
          <w:szCs w:val="22"/>
        </w:rPr>
        <w:t>Черногорск</w:t>
      </w:r>
      <w:proofErr w:type="spellEnd"/>
      <w:r w:rsidRPr="00484E7E">
        <w:rPr>
          <w:sz w:val="22"/>
          <w:szCs w:val="22"/>
        </w:rPr>
        <w:t>, 655150,ул. Генерала Тихонова, дом</w:t>
      </w:r>
      <w:proofErr w:type="gramStart"/>
      <w:r w:rsidRPr="00484E7E">
        <w:rPr>
          <w:sz w:val="22"/>
          <w:szCs w:val="22"/>
        </w:rPr>
        <w:t>4</w:t>
      </w:r>
      <w:proofErr w:type="gramEnd"/>
      <w:r w:rsidRPr="00484E7E">
        <w:rPr>
          <w:sz w:val="22"/>
          <w:szCs w:val="22"/>
        </w:rPr>
        <w:t>, т.8(39031)3-82-17</w:t>
      </w:r>
    </w:p>
    <w:p w:rsidR="00AE771D" w:rsidRPr="00484E7E" w:rsidRDefault="00AE771D" w:rsidP="00AE771D">
      <w:pPr>
        <w:spacing w:line="275" w:lineRule="exact"/>
        <w:ind w:left="30" w:right="30"/>
        <w:rPr>
          <w:color w:val="000000"/>
          <w:sz w:val="22"/>
          <w:szCs w:val="22"/>
        </w:rPr>
      </w:pPr>
      <w:r w:rsidRPr="00484E7E">
        <w:rPr>
          <w:color w:val="000000"/>
          <w:sz w:val="22"/>
          <w:szCs w:val="22"/>
        </w:rPr>
        <w:t xml:space="preserve">УФК по Республике Хакасия </w:t>
      </w:r>
    </w:p>
    <w:p w:rsidR="00AE771D" w:rsidRPr="00484E7E" w:rsidRDefault="00AE771D" w:rsidP="00AE771D">
      <w:pPr>
        <w:spacing w:line="275" w:lineRule="exact"/>
        <w:ind w:left="30" w:right="30"/>
        <w:rPr>
          <w:color w:val="000000"/>
          <w:sz w:val="22"/>
          <w:szCs w:val="22"/>
        </w:rPr>
      </w:pPr>
      <w:r w:rsidRPr="00484E7E">
        <w:rPr>
          <w:color w:val="000000"/>
          <w:sz w:val="22"/>
          <w:szCs w:val="22"/>
        </w:rPr>
        <w:t>(ГАУ РХ «ЧСОЦ» л/с 30806U83160)</w:t>
      </w:r>
    </w:p>
    <w:p w:rsidR="00AE771D" w:rsidRPr="00484E7E" w:rsidRDefault="00AE771D" w:rsidP="00AE771D">
      <w:pPr>
        <w:spacing w:line="275" w:lineRule="exact"/>
        <w:ind w:left="30" w:right="30"/>
        <w:rPr>
          <w:color w:val="000000"/>
          <w:sz w:val="22"/>
          <w:szCs w:val="22"/>
        </w:rPr>
      </w:pPr>
      <w:r w:rsidRPr="00484E7E">
        <w:rPr>
          <w:color w:val="000000"/>
          <w:sz w:val="22"/>
          <w:szCs w:val="22"/>
        </w:rPr>
        <w:t xml:space="preserve">ИНН 1903011140,   КПП 190301001, </w:t>
      </w:r>
      <w:r>
        <w:rPr>
          <w:color w:val="000000"/>
          <w:sz w:val="22"/>
          <w:szCs w:val="22"/>
        </w:rPr>
        <w:t xml:space="preserve"> </w:t>
      </w:r>
      <w:r w:rsidRPr="00484E7E">
        <w:rPr>
          <w:color w:val="000000"/>
          <w:sz w:val="22"/>
          <w:szCs w:val="22"/>
        </w:rPr>
        <w:t xml:space="preserve"> ОКТМО 95715000</w:t>
      </w:r>
    </w:p>
    <w:p w:rsidR="00AE771D" w:rsidRPr="00484E7E" w:rsidRDefault="00AE771D" w:rsidP="00AE771D">
      <w:pPr>
        <w:rPr>
          <w:sz w:val="22"/>
          <w:szCs w:val="22"/>
        </w:rPr>
      </w:pPr>
      <w:proofErr w:type="spellStart"/>
      <w:proofErr w:type="gramStart"/>
      <w:r w:rsidRPr="00484E7E">
        <w:rPr>
          <w:color w:val="000000"/>
          <w:sz w:val="22"/>
          <w:szCs w:val="22"/>
        </w:rPr>
        <w:t>р</w:t>
      </w:r>
      <w:proofErr w:type="spellEnd"/>
      <w:proofErr w:type="gramEnd"/>
      <w:r w:rsidRPr="00484E7E">
        <w:rPr>
          <w:color w:val="000000"/>
          <w:sz w:val="22"/>
          <w:szCs w:val="22"/>
        </w:rPr>
        <w:t>/с 40601810500951000001,  БИК 049514001</w:t>
      </w:r>
    </w:p>
    <w:p w:rsidR="00AE771D" w:rsidRPr="00484E7E" w:rsidRDefault="00AE771D" w:rsidP="00AE771D">
      <w:pPr>
        <w:rPr>
          <w:sz w:val="22"/>
          <w:szCs w:val="22"/>
        </w:rPr>
      </w:pPr>
      <w:r w:rsidRPr="00484E7E">
        <w:rPr>
          <w:sz w:val="22"/>
          <w:szCs w:val="22"/>
        </w:rPr>
        <w:t>Отделение – НБ Республика Хакасия г</w:t>
      </w:r>
      <w:proofErr w:type="gramStart"/>
      <w:r w:rsidRPr="00484E7E">
        <w:rPr>
          <w:sz w:val="22"/>
          <w:szCs w:val="22"/>
        </w:rPr>
        <w:t>.А</w:t>
      </w:r>
      <w:proofErr w:type="gramEnd"/>
      <w:r w:rsidRPr="00484E7E">
        <w:rPr>
          <w:sz w:val="22"/>
          <w:szCs w:val="22"/>
        </w:rPr>
        <w:t>бакан</w:t>
      </w:r>
    </w:p>
    <w:p w:rsidR="00AE771D" w:rsidRPr="00484E7E" w:rsidRDefault="00AE771D" w:rsidP="00AE771D">
      <w:pPr>
        <w:rPr>
          <w:sz w:val="22"/>
          <w:szCs w:val="22"/>
          <w:lang w:val="en-US"/>
        </w:rPr>
      </w:pPr>
      <w:r w:rsidRPr="00484E7E">
        <w:rPr>
          <w:sz w:val="22"/>
          <w:szCs w:val="22"/>
        </w:rPr>
        <w:t>ОГРН</w:t>
      </w:r>
      <w:r w:rsidRPr="00484E7E">
        <w:rPr>
          <w:sz w:val="22"/>
          <w:szCs w:val="22"/>
          <w:lang w:val="en-US"/>
        </w:rPr>
        <w:t xml:space="preserve"> 1021900701085</w:t>
      </w:r>
    </w:p>
    <w:p w:rsidR="00AE771D" w:rsidRPr="00484E7E" w:rsidRDefault="00AE771D" w:rsidP="00AE771D">
      <w:pPr>
        <w:rPr>
          <w:sz w:val="22"/>
          <w:szCs w:val="22"/>
          <w:lang w:val="en-US"/>
        </w:rPr>
      </w:pPr>
      <w:proofErr w:type="gramStart"/>
      <w:r w:rsidRPr="00484E7E">
        <w:rPr>
          <w:sz w:val="22"/>
          <w:szCs w:val="22"/>
          <w:lang w:val="en-US"/>
        </w:rPr>
        <w:t>e–mail</w:t>
      </w:r>
      <w:proofErr w:type="gramEnd"/>
      <w:r w:rsidRPr="00484E7E">
        <w:rPr>
          <w:sz w:val="22"/>
          <w:szCs w:val="22"/>
          <w:lang w:val="en-US"/>
        </w:rPr>
        <w:t xml:space="preserve">: </w:t>
      </w:r>
      <w:hyperlink r:id="rId10" w:history="1">
        <w:r w:rsidRPr="00484E7E">
          <w:rPr>
            <w:sz w:val="22"/>
            <w:szCs w:val="22"/>
            <w:lang w:val="en-US"/>
          </w:rPr>
          <w:t>chroc_</w:t>
        </w:r>
      </w:hyperlink>
      <w:r w:rsidRPr="00484E7E">
        <w:rPr>
          <w:sz w:val="22"/>
          <w:szCs w:val="22"/>
          <w:lang w:val="en-US"/>
        </w:rPr>
        <w:t>lebedy@mail.ru</w:t>
      </w:r>
    </w:p>
    <w:p w:rsidR="00AE771D" w:rsidRPr="00484E7E" w:rsidRDefault="00AE771D" w:rsidP="00AE771D">
      <w:pPr>
        <w:spacing w:before="100" w:beforeAutospacing="1" w:after="100" w:afterAutospacing="1"/>
        <w:rPr>
          <w:b/>
          <w:sz w:val="22"/>
          <w:szCs w:val="22"/>
        </w:rPr>
      </w:pPr>
      <w:r w:rsidRPr="00484E7E">
        <w:rPr>
          <w:b/>
          <w:sz w:val="22"/>
          <w:szCs w:val="22"/>
        </w:rPr>
        <w:t>Поставщик</w:t>
      </w:r>
      <w:r w:rsidRPr="00484E7E">
        <w:rPr>
          <w:sz w:val="22"/>
          <w:szCs w:val="22"/>
        </w:rPr>
        <w:t xml:space="preserve">: </w:t>
      </w:r>
    </w:p>
    <w:p w:rsidR="00AE771D" w:rsidRPr="00484E7E" w:rsidRDefault="00AE771D" w:rsidP="00AE771D">
      <w:pPr>
        <w:rPr>
          <w:b/>
          <w:sz w:val="22"/>
          <w:szCs w:val="22"/>
        </w:rPr>
      </w:pPr>
      <w:r w:rsidRPr="00484E7E">
        <w:rPr>
          <w:b/>
          <w:sz w:val="22"/>
          <w:szCs w:val="22"/>
        </w:rPr>
        <w:t xml:space="preserve">                                                                  12.Подписи сторон</w:t>
      </w:r>
    </w:p>
    <w:tbl>
      <w:tblPr>
        <w:tblW w:w="0" w:type="auto"/>
        <w:tblInd w:w="108" w:type="dxa"/>
        <w:tblLook w:val="01E0"/>
      </w:tblPr>
      <w:tblGrid>
        <w:gridCol w:w="4896"/>
        <w:gridCol w:w="4425"/>
      </w:tblGrid>
      <w:tr w:rsidR="00AE771D" w:rsidRPr="00484E7E" w:rsidTr="00AE771D">
        <w:tc>
          <w:tcPr>
            <w:tcW w:w="4896" w:type="dxa"/>
          </w:tcPr>
          <w:p w:rsidR="00AE771D" w:rsidRDefault="00AE771D" w:rsidP="00AE771D">
            <w:pPr>
              <w:rPr>
                <w:b/>
                <w:bCs/>
                <w:sz w:val="22"/>
                <w:szCs w:val="22"/>
              </w:rPr>
            </w:pPr>
          </w:p>
          <w:p w:rsidR="00AE771D" w:rsidRDefault="00AE771D" w:rsidP="00AE771D">
            <w:pPr>
              <w:rPr>
                <w:b/>
                <w:bCs/>
                <w:sz w:val="22"/>
                <w:szCs w:val="22"/>
              </w:rPr>
            </w:pPr>
          </w:p>
          <w:p w:rsidR="00AE771D" w:rsidRDefault="00AE771D" w:rsidP="00AE771D">
            <w:pPr>
              <w:rPr>
                <w:b/>
                <w:bCs/>
                <w:sz w:val="22"/>
                <w:szCs w:val="22"/>
              </w:rPr>
            </w:pPr>
          </w:p>
          <w:p w:rsidR="00AE771D" w:rsidRDefault="00AE771D" w:rsidP="00AE771D">
            <w:pPr>
              <w:rPr>
                <w:b/>
                <w:bCs/>
                <w:sz w:val="22"/>
                <w:szCs w:val="22"/>
              </w:rPr>
            </w:pPr>
          </w:p>
          <w:p w:rsidR="00AE771D" w:rsidRPr="00484E7E" w:rsidRDefault="00AE771D" w:rsidP="00AE771D">
            <w:pPr>
              <w:rPr>
                <w:b/>
                <w:bCs/>
                <w:sz w:val="22"/>
                <w:szCs w:val="22"/>
              </w:rPr>
            </w:pPr>
            <w:r w:rsidRPr="00484E7E">
              <w:rPr>
                <w:b/>
                <w:bCs/>
                <w:sz w:val="22"/>
                <w:szCs w:val="22"/>
              </w:rPr>
              <w:t>Заказчик:</w:t>
            </w:r>
          </w:p>
          <w:p w:rsidR="00AE771D" w:rsidRPr="00484E7E" w:rsidRDefault="00AE771D" w:rsidP="00AE771D">
            <w:pPr>
              <w:rPr>
                <w:bCs/>
                <w:sz w:val="22"/>
                <w:szCs w:val="22"/>
              </w:rPr>
            </w:pPr>
          </w:p>
          <w:p w:rsidR="00AE771D" w:rsidRPr="00484E7E" w:rsidRDefault="00AE771D" w:rsidP="00AE771D">
            <w:pPr>
              <w:rPr>
                <w:bCs/>
                <w:sz w:val="22"/>
                <w:szCs w:val="22"/>
              </w:rPr>
            </w:pPr>
          </w:p>
          <w:p w:rsidR="00AE771D" w:rsidRPr="00484E7E" w:rsidRDefault="00AE771D" w:rsidP="00AE771D">
            <w:pPr>
              <w:rPr>
                <w:bCs/>
                <w:sz w:val="22"/>
                <w:szCs w:val="22"/>
              </w:rPr>
            </w:pPr>
            <w:proofErr w:type="spellStart"/>
            <w:r w:rsidRPr="00484E7E">
              <w:rPr>
                <w:bCs/>
                <w:sz w:val="22"/>
                <w:szCs w:val="22"/>
              </w:rPr>
              <w:t>_____________Т.Н.Романова</w:t>
            </w:r>
            <w:proofErr w:type="spellEnd"/>
            <w:r w:rsidRPr="00484E7E">
              <w:rPr>
                <w:bCs/>
                <w:sz w:val="22"/>
                <w:szCs w:val="22"/>
              </w:rPr>
              <w:t xml:space="preserve"> </w:t>
            </w:r>
          </w:p>
          <w:p w:rsidR="00AE771D" w:rsidRPr="00484E7E" w:rsidRDefault="00AE771D" w:rsidP="00AE771D">
            <w:pPr>
              <w:rPr>
                <w:bCs/>
                <w:sz w:val="22"/>
                <w:szCs w:val="22"/>
              </w:rPr>
            </w:pPr>
          </w:p>
          <w:p w:rsidR="00AE771D" w:rsidRPr="00484E7E" w:rsidRDefault="00AE771D" w:rsidP="00AE771D">
            <w:pPr>
              <w:rPr>
                <w:bCs/>
                <w:sz w:val="22"/>
                <w:szCs w:val="22"/>
              </w:rPr>
            </w:pPr>
            <w:r w:rsidRPr="00484E7E">
              <w:rPr>
                <w:bCs/>
                <w:sz w:val="22"/>
                <w:szCs w:val="22"/>
              </w:rPr>
              <w:t>«____» _______________ 201</w:t>
            </w:r>
            <w:r w:rsidR="003C71F0">
              <w:rPr>
                <w:bCs/>
                <w:sz w:val="22"/>
                <w:szCs w:val="22"/>
              </w:rPr>
              <w:t>7</w:t>
            </w:r>
            <w:r w:rsidRPr="00484E7E">
              <w:rPr>
                <w:bCs/>
                <w:sz w:val="22"/>
                <w:szCs w:val="22"/>
              </w:rPr>
              <w:t xml:space="preserve"> года </w:t>
            </w:r>
          </w:p>
          <w:p w:rsidR="00AE771D" w:rsidRPr="00484E7E" w:rsidRDefault="00AE771D" w:rsidP="00AE771D">
            <w:pPr>
              <w:rPr>
                <w:bCs/>
                <w:sz w:val="22"/>
                <w:szCs w:val="22"/>
              </w:rPr>
            </w:pPr>
          </w:p>
          <w:p w:rsidR="00AE771D" w:rsidRPr="00484E7E" w:rsidRDefault="00AE771D" w:rsidP="00AE771D">
            <w:pPr>
              <w:rPr>
                <w:bCs/>
                <w:sz w:val="22"/>
                <w:szCs w:val="22"/>
              </w:rPr>
            </w:pPr>
            <w:r w:rsidRPr="00484E7E">
              <w:rPr>
                <w:bCs/>
                <w:sz w:val="22"/>
                <w:szCs w:val="22"/>
              </w:rPr>
              <w:t>М.П.</w:t>
            </w:r>
          </w:p>
        </w:tc>
        <w:tc>
          <w:tcPr>
            <w:tcW w:w="4425" w:type="dxa"/>
          </w:tcPr>
          <w:p w:rsidR="00AE771D" w:rsidRDefault="00AE771D" w:rsidP="00AE771D">
            <w:pPr>
              <w:rPr>
                <w:b/>
                <w:bCs/>
                <w:sz w:val="22"/>
                <w:szCs w:val="22"/>
              </w:rPr>
            </w:pPr>
            <w:r w:rsidRPr="00484E7E">
              <w:rPr>
                <w:b/>
                <w:bCs/>
                <w:sz w:val="22"/>
                <w:szCs w:val="22"/>
              </w:rPr>
              <w:t xml:space="preserve">                             </w:t>
            </w:r>
          </w:p>
          <w:p w:rsidR="00AE771D" w:rsidRDefault="00AE771D" w:rsidP="00AE771D">
            <w:pPr>
              <w:rPr>
                <w:b/>
                <w:bCs/>
                <w:sz w:val="22"/>
                <w:szCs w:val="22"/>
              </w:rPr>
            </w:pPr>
          </w:p>
          <w:p w:rsidR="00AE771D" w:rsidRDefault="00AE771D" w:rsidP="00AE771D">
            <w:pPr>
              <w:rPr>
                <w:b/>
                <w:bCs/>
                <w:sz w:val="22"/>
                <w:szCs w:val="22"/>
              </w:rPr>
            </w:pPr>
          </w:p>
          <w:p w:rsidR="00AE771D" w:rsidRPr="00484E7E" w:rsidRDefault="00AE771D" w:rsidP="00AE771D">
            <w:pPr>
              <w:rPr>
                <w:b/>
                <w:bCs/>
                <w:sz w:val="22"/>
                <w:szCs w:val="22"/>
              </w:rPr>
            </w:pPr>
            <w:r w:rsidRPr="00484E7E">
              <w:rPr>
                <w:b/>
                <w:bCs/>
                <w:sz w:val="22"/>
                <w:szCs w:val="22"/>
              </w:rPr>
              <w:t xml:space="preserve"> Поставщик:</w:t>
            </w:r>
          </w:p>
          <w:p w:rsidR="00AE771D" w:rsidRPr="00484E7E" w:rsidRDefault="00AE771D" w:rsidP="00AE771D">
            <w:pPr>
              <w:rPr>
                <w:sz w:val="22"/>
                <w:szCs w:val="22"/>
              </w:rPr>
            </w:pPr>
          </w:p>
          <w:p w:rsidR="00AE771D" w:rsidRPr="00484E7E" w:rsidRDefault="00AE771D" w:rsidP="00AE771D">
            <w:pPr>
              <w:rPr>
                <w:sz w:val="22"/>
                <w:szCs w:val="22"/>
              </w:rPr>
            </w:pPr>
          </w:p>
          <w:p w:rsidR="00AE771D" w:rsidRPr="00484E7E" w:rsidRDefault="00AE771D" w:rsidP="00AE771D">
            <w:pPr>
              <w:rPr>
                <w:sz w:val="22"/>
                <w:szCs w:val="22"/>
              </w:rPr>
            </w:pPr>
            <w:r w:rsidRPr="00484E7E">
              <w:rPr>
                <w:sz w:val="22"/>
                <w:szCs w:val="22"/>
              </w:rPr>
              <w:t xml:space="preserve">__________________________ </w:t>
            </w:r>
          </w:p>
          <w:p w:rsidR="00AE771D" w:rsidRPr="00484E7E" w:rsidRDefault="00AE771D" w:rsidP="00AE771D">
            <w:pPr>
              <w:rPr>
                <w:sz w:val="22"/>
                <w:szCs w:val="22"/>
              </w:rPr>
            </w:pPr>
          </w:p>
          <w:p w:rsidR="00AE771D" w:rsidRPr="00484E7E" w:rsidRDefault="00AE771D" w:rsidP="00AE771D">
            <w:pPr>
              <w:rPr>
                <w:sz w:val="22"/>
                <w:szCs w:val="22"/>
              </w:rPr>
            </w:pPr>
            <w:r w:rsidRPr="00484E7E">
              <w:rPr>
                <w:sz w:val="22"/>
                <w:szCs w:val="22"/>
              </w:rPr>
              <w:t>«____» ________________ 201</w:t>
            </w:r>
            <w:r w:rsidR="003C71F0">
              <w:rPr>
                <w:sz w:val="22"/>
                <w:szCs w:val="22"/>
              </w:rPr>
              <w:t>7</w:t>
            </w:r>
            <w:r w:rsidRPr="00484E7E">
              <w:rPr>
                <w:sz w:val="22"/>
                <w:szCs w:val="22"/>
              </w:rPr>
              <w:t xml:space="preserve"> года</w:t>
            </w:r>
          </w:p>
          <w:p w:rsidR="00AE771D" w:rsidRPr="00484E7E" w:rsidRDefault="00AE771D" w:rsidP="00AE771D">
            <w:pPr>
              <w:rPr>
                <w:sz w:val="22"/>
                <w:szCs w:val="22"/>
              </w:rPr>
            </w:pPr>
          </w:p>
          <w:p w:rsidR="00AE771D" w:rsidRPr="00484E7E" w:rsidRDefault="00AE771D" w:rsidP="00AE771D">
            <w:pPr>
              <w:rPr>
                <w:sz w:val="22"/>
                <w:szCs w:val="22"/>
              </w:rPr>
            </w:pPr>
            <w:r w:rsidRPr="00484E7E">
              <w:rPr>
                <w:sz w:val="22"/>
                <w:szCs w:val="22"/>
              </w:rPr>
              <w:t>М.П.</w:t>
            </w:r>
          </w:p>
        </w:tc>
      </w:tr>
    </w:tbl>
    <w:p w:rsidR="00AE771D" w:rsidRDefault="00AE771D" w:rsidP="00AE771D">
      <w:pPr>
        <w:tabs>
          <w:tab w:val="left" w:pos="5735"/>
          <w:tab w:val="left" w:pos="6862"/>
          <w:tab w:val="right" w:pos="9355"/>
        </w:tabs>
        <w:rPr>
          <w:sz w:val="22"/>
          <w:szCs w:val="22"/>
        </w:rPr>
      </w:pPr>
      <w:r w:rsidRPr="00484E7E">
        <w:rPr>
          <w:sz w:val="22"/>
          <w:szCs w:val="22"/>
        </w:rPr>
        <w:tab/>
        <w:t xml:space="preserve">                 </w:t>
      </w:r>
    </w:p>
    <w:p w:rsidR="00AE771D" w:rsidRDefault="00AE771D" w:rsidP="00AE771D">
      <w:pPr>
        <w:tabs>
          <w:tab w:val="left" w:pos="5735"/>
          <w:tab w:val="left" w:pos="6862"/>
          <w:tab w:val="right" w:pos="9355"/>
        </w:tabs>
        <w:rPr>
          <w:sz w:val="22"/>
          <w:szCs w:val="22"/>
        </w:rPr>
      </w:pPr>
    </w:p>
    <w:p w:rsidR="003C71F0" w:rsidRDefault="00AE771D" w:rsidP="00AE771D">
      <w:pPr>
        <w:tabs>
          <w:tab w:val="left" w:pos="5735"/>
          <w:tab w:val="left" w:pos="6862"/>
          <w:tab w:val="right" w:pos="9355"/>
        </w:tabs>
        <w:rPr>
          <w:sz w:val="22"/>
          <w:szCs w:val="22"/>
        </w:rPr>
      </w:pPr>
      <w:r>
        <w:rPr>
          <w:sz w:val="22"/>
          <w:szCs w:val="22"/>
        </w:rPr>
        <w:t xml:space="preserve">                                                                                                                   </w:t>
      </w:r>
    </w:p>
    <w:p w:rsidR="003C71F0" w:rsidRDefault="003C71F0" w:rsidP="00AE771D">
      <w:pPr>
        <w:tabs>
          <w:tab w:val="left" w:pos="5735"/>
          <w:tab w:val="left" w:pos="6862"/>
          <w:tab w:val="right" w:pos="9355"/>
        </w:tabs>
        <w:rPr>
          <w:sz w:val="22"/>
          <w:szCs w:val="22"/>
        </w:rPr>
      </w:pPr>
    </w:p>
    <w:p w:rsidR="003C71F0" w:rsidRDefault="003C71F0" w:rsidP="00AE771D">
      <w:pPr>
        <w:tabs>
          <w:tab w:val="left" w:pos="5735"/>
          <w:tab w:val="left" w:pos="6862"/>
          <w:tab w:val="right" w:pos="9355"/>
        </w:tabs>
        <w:rPr>
          <w:sz w:val="22"/>
          <w:szCs w:val="22"/>
        </w:rPr>
      </w:pPr>
    </w:p>
    <w:p w:rsidR="00AE771D" w:rsidRPr="00484E7E" w:rsidRDefault="003C71F0" w:rsidP="00AE771D">
      <w:pPr>
        <w:tabs>
          <w:tab w:val="left" w:pos="5735"/>
          <w:tab w:val="left" w:pos="6862"/>
          <w:tab w:val="right" w:pos="9355"/>
        </w:tabs>
        <w:rPr>
          <w:sz w:val="22"/>
          <w:szCs w:val="22"/>
        </w:rPr>
      </w:pPr>
      <w:r>
        <w:rPr>
          <w:sz w:val="22"/>
          <w:szCs w:val="22"/>
        </w:rPr>
        <w:t xml:space="preserve">                                                                                                                            </w:t>
      </w:r>
      <w:r w:rsidR="00AE771D">
        <w:rPr>
          <w:sz w:val="22"/>
          <w:szCs w:val="22"/>
        </w:rPr>
        <w:t xml:space="preserve"> </w:t>
      </w:r>
      <w:r w:rsidR="00AE771D" w:rsidRPr="00484E7E">
        <w:rPr>
          <w:sz w:val="22"/>
          <w:szCs w:val="22"/>
        </w:rPr>
        <w:t>Приложение№1</w:t>
      </w:r>
    </w:p>
    <w:p w:rsidR="00AE771D" w:rsidRPr="00484E7E" w:rsidRDefault="00AE771D" w:rsidP="00AE771D">
      <w:pPr>
        <w:tabs>
          <w:tab w:val="left" w:pos="5812"/>
          <w:tab w:val="right" w:pos="9355"/>
        </w:tabs>
        <w:rPr>
          <w:sz w:val="22"/>
          <w:szCs w:val="22"/>
        </w:rPr>
      </w:pPr>
      <w:r w:rsidRPr="00484E7E">
        <w:rPr>
          <w:sz w:val="22"/>
          <w:szCs w:val="22"/>
        </w:rPr>
        <w:tab/>
        <w:t xml:space="preserve">                   к договору №     </w:t>
      </w:r>
    </w:p>
    <w:p w:rsidR="00AE771D" w:rsidRPr="00484E7E" w:rsidRDefault="00AE771D" w:rsidP="00AE771D">
      <w:pPr>
        <w:tabs>
          <w:tab w:val="left" w:pos="5812"/>
          <w:tab w:val="right" w:pos="9355"/>
        </w:tabs>
        <w:rPr>
          <w:sz w:val="22"/>
          <w:szCs w:val="22"/>
        </w:rPr>
      </w:pPr>
      <w:r w:rsidRPr="00484E7E">
        <w:rPr>
          <w:sz w:val="22"/>
          <w:szCs w:val="22"/>
        </w:rPr>
        <w:t xml:space="preserve">                                                                                                                             от ___________  201</w:t>
      </w:r>
      <w:r w:rsidR="003C71F0">
        <w:rPr>
          <w:sz w:val="22"/>
          <w:szCs w:val="22"/>
        </w:rPr>
        <w:t>7</w:t>
      </w:r>
      <w:r w:rsidRPr="00484E7E">
        <w:rPr>
          <w:sz w:val="22"/>
          <w:szCs w:val="22"/>
        </w:rPr>
        <w:t>г.</w:t>
      </w:r>
    </w:p>
    <w:p w:rsidR="00AE771D" w:rsidRPr="00484E7E" w:rsidRDefault="00AE771D" w:rsidP="00AE771D">
      <w:pPr>
        <w:jc w:val="right"/>
        <w:rPr>
          <w:sz w:val="22"/>
          <w:szCs w:val="22"/>
        </w:rPr>
      </w:pPr>
    </w:p>
    <w:p w:rsidR="00AE771D" w:rsidRDefault="00AE771D" w:rsidP="00AE771D">
      <w:pPr>
        <w:spacing w:before="40" w:after="322" w:line="413" w:lineRule="exact"/>
        <w:ind w:left="40" w:right="40"/>
        <w:rPr>
          <w:b/>
          <w:color w:val="000000"/>
          <w:sz w:val="22"/>
          <w:szCs w:val="22"/>
        </w:rPr>
      </w:pPr>
      <w:r w:rsidRPr="00484E7E">
        <w:rPr>
          <w:b/>
          <w:color w:val="000000"/>
          <w:sz w:val="22"/>
          <w:szCs w:val="22"/>
        </w:rPr>
        <w:t xml:space="preserve">                                 </w:t>
      </w:r>
      <w:r>
        <w:rPr>
          <w:b/>
          <w:color w:val="000000"/>
          <w:sz w:val="22"/>
          <w:szCs w:val="22"/>
        </w:rPr>
        <w:t xml:space="preserve">                             </w:t>
      </w:r>
      <w:r w:rsidRPr="00484E7E">
        <w:rPr>
          <w:b/>
          <w:color w:val="000000"/>
          <w:sz w:val="22"/>
          <w:szCs w:val="22"/>
        </w:rPr>
        <w:t xml:space="preserve">   Техничес</w:t>
      </w:r>
      <w:r w:rsidRPr="003C71F0">
        <w:rPr>
          <w:b/>
          <w:color w:val="000000"/>
          <w:sz w:val="22"/>
          <w:szCs w:val="22"/>
          <w:highlight w:val="yellow"/>
        </w:rPr>
        <w:t>к</w:t>
      </w:r>
      <w:r w:rsidRPr="00484E7E">
        <w:rPr>
          <w:b/>
          <w:color w:val="000000"/>
          <w:sz w:val="22"/>
          <w:szCs w:val="22"/>
        </w:rPr>
        <w:t>ое задание</w:t>
      </w:r>
    </w:p>
    <w:tbl>
      <w:tblPr>
        <w:tblW w:w="12078"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9"/>
        <w:gridCol w:w="8363"/>
        <w:gridCol w:w="1418"/>
        <w:gridCol w:w="1418"/>
      </w:tblGrid>
      <w:tr w:rsidR="00804F39" w:rsidRPr="00772D9B" w:rsidTr="00BF48C0">
        <w:tc>
          <w:tcPr>
            <w:tcW w:w="879" w:type="dxa"/>
            <w:vAlign w:val="center"/>
          </w:tcPr>
          <w:p w:rsidR="00804F39" w:rsidRPr="00772D9B" w:rsidRDefault="00804F39" w:rsidP="00BF48C0">
            <w:pPr>
              <w:ind w:left="-1101" w:right="-612" w:hanging="960"/>
              <w:jc w:val="center"/>
            </w:pPr>
            <w:r w:rsidRPr="00772D9B">
              <w:rPr>
                <w:sz w:val="22"/>
                <w:szCs w:val="22"/>
              </w:rPr>
              <w:t>№</w:t>
            </w:r>
          </w:p>
        </w:tc>
        <w:tc>
          <w:tcPr>
            <w:tcW w:w="8363" w:type="dxa"/>
            <w:vAlign w:val="center"/>
          </w:tcPr>
          <w:p w:rsidR="00804F39" w:rsidRPr="00772D9B" w:rsidRDefault="00804F39" w:rsidP="00BF48C0">
            <w:pPr>
              <w:jc w:val="center"/>
            </w:pPr>
            <w:r w:rsidRPr="00772D9B">
              <w:rPr>
                <w:b/>
                <w:sz w:val="22"/>
                <w:szCs w:val="22"/>
              </w:rPr>
              <w:t>Наименование</w:t>
            </w:r>
            <w:r>
              <w:rPr>
                <w:b/>
                <w:sz w:val="22"/>
                <w:szCs w:val="22"/>
              </w:rPr>
              <w:t xml:space="preserve"> функциональных показателей</w:t>
            </w:r>
          </w:p>
        </w:tc>
        <w:tc>
          <w:tcPr>
            <w:tcW w:w="1418" w:type="dxa"/>
            <w:vAlign w:val="center"/>
          </w:tcPr>
          <w:p w:rsidR="00804F39" w:rsidRPr="00772D9B" w:rsidRDefault="00804F39" w:rsidP="00BF48C0">
            <w:pPr>
              <w:ind w:left="-60"/>
              <w:jc w:val="center"/>
            </w:pPr>
            <w:r>
              <w:rPr>
                <w:sz w:val="22"/>
                <w:szCs w:val="22"/>
              </w:rPr>
              <w:t>Требуемые</w:t>
            </w:r>
            <w:r w:rsidRPr="00772D9B">
              <w:rPr>
                <w:sz w:val="22"/>
                <w:szCs w:val="22"/>
              </w:rPr>
              <w:t xml:space="preserve"> показател</w:t>
            </w:r>
            <w:r>
              <w:rPr>
                <w:sz w:val="22"/>
                <w:szCs w:val="22"/>
              </w:rPr>
              <w:t>и</w:t>
            </w:r>
          </w:p>
        </w:tc>
        <w:tc>
          <w:tcPr>
            <w:tcW w:w="1418" w:type="dxa"/>
          </w:tcPr>
          <w:p w:rsidR="00804F39" w:rsidRPr="00772D9B" w:rsidRDefault="00804F39" w:rsidP="00BF48C0">
            <w:pPr>
              <w:ind w:left="-60"/>
              <w:jc w:val="center"/>
              <w:rPr>
                <w:sz w:val="22"/>
                <w:szCs w:val="22"/>
              </w:rPr>
            </w:pPr>
            <w:r>
              <w:rPr>
                <w:sz w:val="22"/>
                <w:szCs w:val="22"/>
              </w:rPr>
              <w:t>Предлагаемые показатели</w:t>
            </w:r>
          </w:p>
        </w:tc>
      </w:tr>
      <w:tr w:rsidR="00804F39" w:rsidRPr="00772D9B" w:rsidTr="00BF48C0">
        <w:trPr>
          <w:trHeight w:val="174"/>
        </w:trPr>
        <w:tc>
          <w:tcPr>
            <w:tcW w:w="879" w:type="dxa"/>
            <w:vAlign w:val="center"/>
          </w:tcPr>
          <w:p w:rsidR="00804F39" w:rsidRPr="00772D9B" w:rsidRDefault="00804F39" w:rsidP="00BF48C0">
            <w:pPr>
              <w:ind w:right="-108"/>
              <w:jc w:val="center"/>
              <w:rPr>
                <w:b/>
              </w:rPr>
            </w:pPr>
            <w:r w:rsidRPr="00772D9B">
              <w:rPr>
                <w:b/>
                <w:sz w:val="22"/>
                <w:szCs w:val="22"/>
              </w:rPr>
              <w:t>1.</w:t>
            </w:r>
          </w:p>
        </w:tc>
        <w:tc>
          <w:tcPr>
            <w:tcW w:w="8363" w:type="dxa"/>
            <w:vAlign w:val="center"/>
          </w:tcPr>
          <w:p w:rsidR="00804F39" w:rsidRPr="00772D9B" w:rsidRDefault="00804F39" w:rsidP="00BF48C0">
            <w:pPr>
              <w:jc w:val="center"/>
              <w:rPr>
                <w:b/>
              </w:rPr>
            </w:pPr>
            <w:r w:rsidRPr="00772D9B">
              <w:rPr>
                <w:b/>
                <w:sz w:val="22"/>
                <w:szCs w:val="22"/>
              </w:rPr>
              <w:t>Решаемые задачи</w:t>
            </w:r>
          </w:p>
        </w:tc>
        <w:tc>
          <w:tcPr>
            <w:tcW w:w="1418" w:type="dxa"/>
            <w:vAlign w:val="center"/>
          </w:tcPr>
          <w:p w:rsidR="00804F39" w:rsidRPr="00772D9B" w:rsidRDefault="00804F39" w:rsidP="00BF48C0">
            <w:pPr>
              <w:ind w:left="-60"/>
              <w:jc w:val="center"/>
            </w:pPr>
          </w:p>
        </w:tc>
        <w:tc>
          <w:tcPr>
            <w:tcW w:w="1418" w:type="dxa"/>
          </w:tcPr>
          <w:p w:rsidR="00804F39" w:rsidRPr="00772D9B" w:rsidRDefault="00804F39" w:rsidP="00BF48C0">
            <w:pPr>
              <w:ind w:left="-60"/>
              <w:jc w:val="center"/>
            </w:pPr>
          </w:p>
        </w:tc>
      </w:tr>
      <w:tr w:rsidR="00804F39" w:rsidRPr="00772D9B" w:rsidTr="00BF48C0">
        <w:tc>
          <w:tcPr>
            <w:tcW w:w="879" w:type="dxa"/>
            <w:vAlign w:val="center"/>
          </w:tcPr>
          <w:p w:rsidR="00804F39" w:rsidRPr="00772D9B" w:rsidRDefault="00804F39" w:rsidP="00BF48C0">
            <w:pPr>
              <w:ind w:right="-108"/>
              <w:jc w:val="center"/>
            </w:pPr>
            <w:r w:rsidRPr="00772D9B">
              <w:rPr>
                <w:sz w:val="22"/>
                <w:szCs w:val="22"/>
              </w:rPr>
              <w:t>1.1</w:t>
            </w:r>
          </w:p>
        </w:tc>
        <w:tc>
          <w:tcPr>
            <w:tcW w:w="8363" w:type="dxa"/>
            <w:vAlign w:val="center"/>
          </w:tcPr>
          <w:p w:rsidR="00804F39" w:rsidRPr="00772D9B" w:rsidRDefault="00804F39" w:rsidP="00BF48C0">
            <w:pPr>
              <w:tabs>
                <w:tab w:val="left" w:pos="142"/>
              </w:tabs>
              <w:jc w:val="center"/>
            </w:pPr>
            <w:r w:rsidRPr="00772D9B">
              <w:rPr>
                <w:sz w:val="22"/>
                <w:szCs w:val="22"/>
              </w:rPr>
              <w:t xml:space="preserve">На основе метода биологической обратной связи </w:t>
            </w:r>
            <w:proofErr w:type="gramStart"/>
            <w:r w:rsidRPr="00772D9B">
              <w:rPr>
                <w:sz w:val="22"/>
                <w:szCs w:val="22"/>
              </w:rPr>
              <w:t>БОС</w:t>
            </w:r>
            <w:proofErr w:type="gramEnd"/>
            <w:r w:rsidRPr="00772D9B">
              <w:rPr>
                <w:sz w:val="22"/>
                <w:szCs w:val="22"/>
              </w:rPr>
              <w:t>:</w:t>
            </w:r>
          </w:p>
        </w:tc>
        <w:tc>
          <w:tcPr>
            <w:tcW w:w="1418" w:type="dxa"/>
            <w:vAlign w:val="center"/>
          </w:tcPr>
          <w:p w:rsidR="00804F39" w:rsidRPr="00772D9B" w:rsidRDefault="00804F39" w:rsidP="00BF48C0">
            <w:pPr>
              <w:ind w:left="-60"/>
              <w:jc w:val="center"/>
            </w:pPr>
          </w:p>
        </w:tc>
        <w:tc>
          <w:tcPr>
            <w:tcW w:w="1418" w:type="dxa"/>
          </w:tcPr>
          <w:p w:rsidR="00804F39" w:rsidRPr="00772D9B" w:rsidRDefault="00804F39" w:rsidP="00BF48C0">
            <w:pPr>
              <w:ind w:left="-60"/>
              <w:jc w:val="center"/>
              <w:rPr>
                <w:sz w:val="22"/>
                <w:szCs w:val="22"/>
              </w:rPr>
            </w:pPr>
          </w:p>
        </w:tc>
      </w:tr>
      <w:tr w:rsidR="00804F39" w:rsidRPr="00772D9B" w:rsidTr="00BF48C0">
        <w:tc>
          <w:tcPr>
            <w:tcW w:w="879" w:type="dxa"/>
            <w:vAlign w:val="center"/>
          </w:tcPr>
          <w:p w:rsidR="00804F39" w:rsidRPr="00772D9B" w:rsidRDefault="00804F39" w:rsidP="00BF48C0">
            <w:pPr>
              <w:ind w:right="-108"/>
              <w:jc w:val="center"/>
            </w:pPr>
            <w:r w:rsidRPr="00772D9B">
              <w:rPr>
                <w:sz w:val="22"/>
                <w:szCs w:val="22"/>
              </w:rPr>
              <w:t>1.1.1</w:t>
            </w:r>
          </w:p>
        </w:tc>
        <w:tc>
          <w:tcPr>
            <w:tcW w:w="8363" w:type="dxa"/>
            <w:vAlign w:val="center"/>
          </w:tcPr>
          <w:p w:rsidR="00804F39" w:rsidRPr="00772D9B" w:rsidRDefault="00804F39" w:rsidP="00BF48C0">
            <w:pPr>
              <w:tabs>
                <w:tab w:val="left" w:pos="142"/>
              </w:tabs>
              <w:jc w:val="center"/>
            </w:pPr>
            <w:r w:rsidRPr="00772D9B">
              <w:rPr>
                <w:sz w:val="22"/>
                <w:szCs w:val="22"/>
              </w:rPr>
              <w:t xml:space="preserve">-формирование навыков </w:t>
            </w:r>
            <w:proofErr w:type="spellStart"/>
            <w:r w:rsidRPr="00772D9B">
              <w:rPr>
                <w:sz w:val="22"/>
                <w:szCs w:val="22"/>
              </w:rPr>
              <w:t>саморегуляции</w:t>
            </w:r>
            <w:proofErr w:type="spellEnd"/>
            <w:r w:rsidRPr="00772D9B">
              <w:rPr>
                <w:sz w:val="22"/>
                <w:szCs w:val="22"/>
              </w:rPr>
              <w:t xml:space="preserve"> функциональных и эмоциональных состояний.</w:t>
            </w:r>
          </w:p>
        </w:tc>
        <w:tc>
          <w:tcPr>
            <w:tcW w:w="1418" w:type="dxa"/>
            <w:vAlign w:val="center"/>
          </w:tcPr>
          <w:p w:rsidR="00804F39" w:rsidRPr="00772D9B" w:rsidRDefault="00804F39" w:rsidP="00BF48C0">
            <w:pPr>
              <w:ind w:left="-60"/>
              <w:jc w:val="center"/>
            </w:pPr>
          </w:p>
        </w:tc>
        <w:tc>
          <w:tcPr>
            <w:tcW w:w="1418" w:type="dxa"/>
          </w:tcPr>
          <w:p w:rsidR="00804F39" w:rsidRPr="00772D9B" w:rsidRDefault="00804F39" w:rsidP="00BF48C0">
            <w:pPr>
              <w:ind w:left="-60"/>
              <w:jc w:val="center"/>
              <w:rPr>
                <w:sz w:val="22"/>
                <w:szCs w:val="22"/>
              </w:rPr>
            </w:pPr>
          </w:p>
        </w:tc>
      </w:tr>
      <w:tr w:rsidR="00804F39" w:rsidRPr="00772D9B" w:rsidTr="00BF48C0">
        <w:tc>
          <w:tcPr>
            <w:tcW w:w="879" w:type="dxa"/>
            <w:vAlign w:val="center"/>
          </w:tcPr>
          <w:p w:rsidR="00804F39" w:rsidRPr="00772D9B" w:rsidRDefault="00804F39" w:rsidP="00BF48C0">
            <w:pPr>
              <w:ind w:right="-108"/>
              <w:jc w:val="center"/>
            </w:pPr>
            <w:r w:rsidRPr="00772D9B">
              <w:rPr>
                <w:sz w:val="22"/>
                <w:szCs w:val="22"/>
              </w:rPr>
              <w:t>1.1.2</w:t>
            </w:r>
          </w:p>
        </w:tc>
        <w:tc>
          <w:tcPr>
            <w:tcW w:w="8363" w:type="dxa"/>
            <w:vAlign w:val="center"/>
          </w:tcPr>
          <w:p w:rsidR="00804F39" w:rsidRPr="00772D9B" w:rsidRDefault="00804F39" w:rsidP="00BF48C0">
            <w:pPr>
              <w:tabs>
                <w:tab w:val="left" w:pos="142"/>
              </w:tabs>
              <w:jc w:val="center"/>
            </w:pPr>
            <w:r w:rsidRPr="00772D9B">
              <w:rPr>
                <w:sz w:val="22"/>
                <w:szCs w:val="22"/>
              </w:rPr>
              <w:t>-формирование навыка диафрагмального дыхания;</w:t>
            </w:r>
          </w:p>
        </w:tc>
        <w:tc>
          <w:tcPr>
            <w:tcW w:w="1418" w:type="dxa"/>
            <w:vAlign w:val="center"/>
          </w:tcPr>
          <w:p w:rsidR="00804F39" w:rsidRPr="00772D9B" w:rsidRDefault="00804F39" w:rsidP="00BF48C0">
            <w:pPr>
              <w:ind w:left="-60"/>
              <w:jc w:val="center"/>
            </w:pPr>
          </w:p>
        </w:tc>
        <w:tc>
          <w:tcPr>
            <w:tcW w:w="1418" w:type="dxa"/>
          </w:tcPr>
          <w:p w:rsidR="00804F39" w:rsidRPr="00772D9B" w:rsidRDefault="00804F39" w:rsidP="00BF48C0">
            <w:pPr>
              <w:ind w:left="-60"/>
              <w:jc w:val="center"/>
              <w:rPr>
                <w:sz w:val="22"/>
                <w:szCs w:val="22"/>
              </w:rPr>
            </w:pPr>
          </w:p>
        </w:tc>
      </w:tr>
      <w:tr w:rsidR="00804F39" w:rsidRPr="00772D9B" w:rsidTr="00BF48C0">
        <w:tc>
          <w:tcPr>
            <w:tcW w:w="879" w:type="dxa"/>
            <w:vAlign w:val="center"/>
          </w:tcPr>
          <w:p w:rsidR="00804F39" w:rsidRPr="00772D9B" w:rsidRDefault="00804F39" w:rsidP="00BF48C0">
            <w:pPr>
              <w:ind w:right="-108"/>
              <w:jc w:val="center"/>
            </w:pPr>
            <w:r w:rsidRPr="00772D9B">
              <w:rPr>
                <w:sz w:val="22"/>
                <w:szCs w:val="22"/>
              </w:rPr>
              <w:t>1.1.3</w:t>
            </w:r>
          </w:p>
        </w:tc>
        <w:tc>
          <w:tcPr>
            <w:tcW w:w="8363" w:type="dxa"/>
            <w:vAlign w:val="center"/>
          </w:tcPr>
          <w:p w:rsidR="00804F39" w:rsidRPr="00772D9B" w:rsidRDefault="00804F39" w:rsidP="00BF48C0">
            <w:pPr>
              <w:tabs>
                <w:tab w:val="left" w:pos="142"/>
              </w:tabs>
              <w:jc w:val="center"/>
            </w:pPr>
            <w:r w:rsidRPr="00772D9B">
              <w:rPr>
                <w:sz w:val="22"/>
                <w:szCs w:val="22"/>
              </w:rPr>
              <w:t>-формирование навыка управления периферической температурой;</w:t>
            </w:r>
          </w:p>
        </w:tc>
        <w:tc>
          <w:tcPr>
            <w:tcW w:w="1418" w:type="dxa"/>
            <w:vAlign w:val="center"/>
          </w:tcPr>
          <w:p w:rsidR="00804F39" w:rsidRPr="00772D9B" w:rsidRDefault="00804F39" w:rsidP="00BF48C0">
            <w:pPr>
              <w:ind w:left="-60"/>
              <w:jc w:val="center"/>
            </w:pPr>
          </w:p>
        </w:tc>
        <w:tc>
          <w:tcPr>
            <w:tcW w:w="1418" w:type="dxa"/>
          </w:tcPr>
          <w:p w:rsidR="00804F39" w:rsidRPr="00772D9B" w:rsidRDefault="00804F39" w:rsidP="00BF48C0">
            <w:pPr>
              <w:ind w:left="-60"/>
              <w:jc w:val="center"/>
              <w:rPr>
                <w:sz w:val="22"/>
                <w:szCs w:val="22"/>
              </w:rPr>
            </w:pPr>
          </w:p>
        </w:tc>
      </w:tr>
      <w:tr w:rsidR="00804F39" w:rsidRPr="00772D9B" w:rsidTr="00BF48C0">
        <w:tc>
          <w:tcPr>
            <w:tcW w:w="879" w:type="dxa"/>
            <w:vAlign w:val="center"/>
          </w:tcPr>
          <w:p w:rsidR="00804F39" w:rsidRPr="00772D9B" w:rsidRDefault="00804F39" w:rsidP="00BF48C0">
            <w:pPr>
              <w:ind w:right="-108"/>
              <w:jc w:val="center"/>
            </w:pPr>
            <w:r w:rsidRPr="00772D9B">
              <w:rPr>
                <w:sz w:val="22"/>
                <w:szCs w:val="22"/>
              </w:rPr>
              <w:t>1.1.4</w:t>
            </w:r>
          </w:p>
        </w:tc>
        <w:tc>
          <w:tcPr>
            <w:tcW w:w="8363" w:type="dxa"/>
            <w:vAlign w:val="center"/>
          </w:tcPr>
          <w:p w:rsidR="00804F39" w:rsidRPr="00772D9B" w:rsidRDefault="00804F39" w:rsidP="00BF48C0">
            <w:pPr>
              <w:tabs>
                <w:tab w:val="left" w:pos="142"/>
              </w:tabs>
              <w:jc w:val="center"/>
            </w:pPr>
            <w:r w:rsidRPr="00772D9B">
              <w:rPr>
                <w:sz w:val="22"/>
                <w:szCs w:val="22"/>
              </w:rPr>
              <w:t xml:space="preserve">-выработка навыка общей мышечной и </w:t>
            </w:r>
            <w:proofErr w:type="spellStart"/>
            <w:r w:rsidRPr="00772D9B">
              <w:rPr>
                <w:sz w:val="22"/>
                <w:szCs w:val="22"/>
              </w:rPr>
              <w:t>психоэмоциональной</w:t>
            </w:r>
            <w:proofErr w:type="spellEnd"/>
            <w:r w:rsidRPr="00772D9B">
              <w:rPr>
                <w:sz w:val="22"/>
                <w:szCs w:val="22"/>
              </w:rPr>
              <w:t xml:space="preserve"> релаксации; развитие или восстановление мышечное чувство; тренировка навыка координированного управления мышечным напряжением;</w:t>
            </w:r>
          </w:p>
        </w:tc>
        <w:tc>
          <w:tcPr>
            <w:tcW w:w="1418" w:type="dxa"/>
            <w:vAlign w:val="center"/>
          </w:tcPr>
          <w:p w:rsidR="00804F39" w:rsidRPr="00772D9B" w:rsidRDefault="00804F39" w:rsidP="00BF48C0">
            <w:pPr>
              <w:ind w:left="-60"/>
              <w:jc w:val="center"/>
            </w:pPr>
          </w:p>
        </w:tc>
        <w:tc>
          <w:tcPr>
            <w:tcW w:w="1418" w:type="dxa"/>
          </w:tcPr>
          <w:p w:rsidR="00804F39" w:rsidRPr="00772D9B" w:rsidRDefault="00804F39" w:rsidP="00BF48C0">
            <w:pPr>
              <w:ind w:left="-60"/>
              <w:jc w:val="center"/>
              <w:rPr>
                <w:sz w:val="22"/>
                <w:szCs w:val="22"/>
              </w:rPr>
            </w:pPr>
          </w:p>
        </w:tc>
      </w:tr>
      <w:tr w:rsidR="00804F39" w:rsidRPr="00772D9B" w:rsidTr="00BF48C0">
        <w:tc>
          <w:tcPr>
            <w:tcW w:w="879" w:type="dxa"/>
            <w:vAlign w:val="center"/>
          </w:tcPr>
          <w:p w:rsidR="00804F39" w:rsidRPr="00772D9B" w:rsidRDefault="00804F39" w:rsidP="00BF48C0">
            <w:pPr>
              <w:ind w:right="-108"/>
              <w:jc w:val="center"/>
            </w:pPr>
            <w:r w:rsidRPr="00772D9B">
              <w:rPr>
                <w:sz w:val="22"/>
                <w:szCs w:val="22"/>
              </w:rPr>
              <w:t>1.1.5</w:t>
            </w:r>
          </w:p>
        </w:tc>
        <w:tc>
          <w:tcPr>
            <w:tcW w:w="8363" w:type="dxa"/>
            <w:vAlign w:val="center"/>
          </w:tcPr>
          <w:p w:rsidR="00804F39" w:rsidRPr="00772D9B" w:rsidRDefault="00804F39" w:rsidP="00BF48C0">
            <w:pPr>
              <w:tabs>
                <w:tab w:val="left" w:pos="142"/>
              </w:tabs>
              <w:jc w:val="center"/>
            </w:pPr>
            <w:r w:rsidRPr="00772D9B">
              <w:rPr>
                <w:sz w:val="22"/>
                <w:szCs w:val="22"/>
              </w:rPr>
              <w:t xml:space="preserve">-коррекция </w:t>
            </w:r>
            <w:proofErr w:type="spellStart"/>
            <w:r w:rsidRPr="00772D9B">
              <w:rPr>
                <w:sz w:val="22"/>
                <w:szCs w:val="22"/>
              </w:rPr>
              <w:t>психоэмоциональных</w:t>
            </w:r>
            <w:proofErr w:type="spellEnd"/>
            <w:r w:rsidRPr="00772D9B">
              <w:rPr>
                <w:sz w:val="22"/>
                <w:szCs w:val="22"/>
              </w:rPr>
              <w:t xml:space="preserve"> расстройств;</w:t>
            </w:r>
          </w:p>
        </w:tc>
        <w:tc>
          <w:tcPr>
            <w:tcW w:w="1418" w:type="dxa"/>
            <w:vAlign w:val="center"/>
          </w:tcPr>
          <w:p w:rsidR="00804F39" w:rsidRPr="00772D9B" w:rsidRDefault="00804F39" w:rsidP="00BF48C0">
            <w:pPr>
              <w:ind w:left="-60"/>
              <w:jc w:val="center"/>
            </w:pPr>
          </w:p>
        </w:tc>
        <w:tc>
          <w:tcPr>
            <w:tcW w:w="1418" w:type="dxa"/>
          </w:tcPr>
          <w:p w:rsidR="00804F39" w:rsidRPr="00772D9B" w:rsidRDefault="00804F39" w:rsidP="00BF48C0">
            <w:pPr>
              <w:ind w:left="-60"/>
              <w:jc w:val="center"/>
              <w:rPr>
                <w:sz w:val="22"/>
                <w:szCs w:val="22"/>
              </w:rPr>
            </w:pPr>
          </w:p>
        </w:tc>
      </w:tr>
      <w:tr w:rsidR="00804F39" w:rsidRPr="00772D9B" w:rsidTr="00BF48C0">
        <w:tc>
          <w:tcPr>
            <w:tcW w:w="879" w:type="dxa"/>
            <w:vAlign w:val="center"/>
          </w:tcPr>
          <w:p w:rsidR="00804F39" w:rsidRPr="00772D9B" w:rsidRDefault="00804F39" w:rsidP="00BF48C0">
            <w:pPr>
              <w:ind w:right="-108"/>
              <w:jc w:val="center"/>
            </w:pPr>
            <w:r w:rsidRPr="00772D9B">
              <w:rPr>
                <w:sz w:val="22"/>
                <w:szCs w:val="22"/>
              </w:rPr>
              <w:t>1.1.6</w:t>
            </w:r>
          </w:p>
        </w:tc>
        <w:tc>
          <w:tcPr>
            <w:tcW w:w="8363" w:type="dxa"/>
            <w:vAlign w:val="center"/>
          </w:tcPr>
          <w:p w:rsidR="00804F39" w:rsidRPr="00772D9B" w:rsidRDefault="00804F39" w:rsidP="00BF48C0">
            <w:pPr>
              <w:tabs>
                <w:tab w:val="left" w:pos="142"/>
              </w:tabs>
              <w:jc w:val="center"/>
            </w:pPr>
            <w:r w:rsidRPr="00772D9B">
              <w:rPr>
                <w:sz w:val="22"/>
                <w:szCs w:val="22"/>
              </w:rPr>
              <w:t xml:space="preserve">-повышение </w:t>
            </w:r>
            <w:proofErr w:type="spellStart"/>
            <w:r w:rsidRPr="00772D9B">
              <w:rPr>
                <w:sz w:val="22"/>
                <w:szCs w:val="22"/>
              </w:rPr>
              <w:t>стрессоустойчивости</w:t>
            </w:r>
            <w:proofErr w:type="spellEnd"/>
            <w:r w:rsidRPr="00772D9B">
              <w:rPr>
                <w:sz w:val="22"/>
                <w:szCs w:val="22"/>
              </w:rPr>
              <w:t>;</w:t>
            </w:r>
          </w:p>
        </w:tc>
        <w:tc>
          <w:tcPr>
            <w:tcW w:w="1418" w:type="dxa"/>
            <w:vAlign w:val="center"/>
          </w:tcPr>
          <w:p w:rsidR="00804F39" w:rsidRPr="00772D9B" w:rsidRDefault="00804F39" w:rsidP="00BF48C0">
            <w:pPr>
              <w:ind w:left="-60"/>
              <w:jc w:val="center"/>
            </w:pPr>
          </w:p>
        </w:tc>
        <w:tc>
          <w:tcPr>
            <w:tcW w:w="1418" w:type="dxa"/>
          </w:tcPr>
          <w:p w:rsidR="00804F39" w:rsidRPr="00772D9B" w:rsidRDefault="00804F39" w:rsidP="00BF48C0">
            <w:pPr>
              <w:ind w:left="-60"/>
              <w:jc w:val="center"/>
              <w:rPr>
                <w:sz w:val="22"/>
                <w:szCs w:val="22"/>
              </w:rPr>
            </w:pPr>
          </w:p>
        </w:tc>
      </w:tr>
      <w:tr w:rsidR="00804F39" w:rsidRPr="00772D9B" w:rsidTr="00BF48C0">
        <w:trPr>
          <w:trHeight w:val="277"/>
        </w:trPr>
        <w:tc>
          <w:tcPr>
            <w:tcW w:w="879" w:type="dxa"/>
            <w:vAlign w:val="center"/>
          </w:tcPr>
          <w:p w:rsidR="00804F39" w:rsidRPr="00772D9B" w:rsidRDefault="00804F39" w:rsidP="00BF48C0">
            <w:pPr>
              <w:ind w:right="-108"/>
              <w:jc w:val="center"/>
            </w:pPr>
            <w:r w:rsidRPr="00772D9B">
              <w:rPr>
                <w:sz w:val="22"/>
                <w:szCs w:val="22"/>
              </w:rPr>
              <w:t>1.1.7</w:t>
            </w:r>
          </w:p>
        </w:tc>
        <w:tc>
          <w:tcPr>
            <w:tcW w:w="8363" w:type="dxa"/>
            <w:vAlign w:val="center"/>
          </w:tcPr>
          <w:p w:rsidR="00804F39" w:rsidRPr="00772D9B" w:rsidRDefault="00804F39" w:rsidP="00BF48C0">
            <w:pPr>
              <w:tabs>
                <w:tab w:val="left" w:pos="142"/>
                <w:tab w:val="left" w:pos="1843"/>
              </w:tabs>
              <w:jc w:val="center"/>
            </w:pPr>
            <w:r w:rsidRPr="00772D9B">
              <w:rPr>
                <w:sz w:val="22"/>
                <w:szCs w:val="22"/>
              </w:rPr>
              <w:t>-коррекция нарушений у несовершеннолетних, имеющих проблемы зависимого поведения.</w:t>
            </w:r>
          </w:p>
        </w:tc>
        <w:tc>
          <w:tcPr>
            <w:tcW w:w="1418" w:type="dxa"/>
            <w:vAlign w:val="center"/>
          </w:tcPr>
          <w:p w:rsidR="00804F39" w:rsidRPr="00772D9B" w:rsidRDefault="00804F39" w:rsidP="00BF48C0">
            <w:pPr>
              <w:ind w:left="-60"/>
              <w:jc w:val="center"/>
            </w:pPr>
          </w:p>
        </w:tc>
        <w:tc>
          <w:tcPr>
            <w:tcW w:w="1418" w:type="dxa"/>
          </w:tcPr>
          <w:p w:rsidR="00804F39" w:rsidRPr="00772D9B" w:rsidRDefault="00804F39" w:rsidP="00BF48C0">
            <w:pPr>
              <w:ind w:left="-60"/>
              <w:jc w:val="center"/>
              <w:rPr>
                <w:sz w:val="22"/>
                <w:szCs w:val="22"/>
              </w:rPr>
            </w:pPr>
          </w:p>
        </w:tc>
      </w:tr>
      <w:tr w:rsidR="00804F39" w:rsidRPr="00772D9B" w:rsidTr="00BF48C0">
        <w:tc>
          <w:tcPr>
            <w:tcW w:w="879" w:type="dxa"/>
            <w:vAlign w:val="center"/>
          </w:tcPr>
          <w:p w:rsidR="00804F39" w:rsidRPr="00772D9B" w:rsidRDefault="00804F39" w:rsidP="00BF48C0">
            <w:pPr>
              <w:ind w:right="-108"/>
              <w:jc w:val="center"/>
            </w:pPr>
            <w:r w:rsidRPr="00772D9B">
              <w:rPr>
                <w:sz w:val="22"/>
                <w:szCs w:val="22"/>
              </w:rPr>
              <w:t>1.2.</w:t>
            </w:r>
          </w:p>
        </w:tc>
        <w:tc>
          <w:tcPr>
            <w:tcW w:w="8363" w:type="dxa"/>
            <w:vAlign w:val="center"/>
          </w:tcPr>
          <w:p w:rsidR="00804F39" w:rsidRPr="00772D9B" w:rsidRDefault="00804F39" w:rsidP="00BF48C0">
            <w:pPr>
              <w:jc w:val="center"/>
            </w:pPr>
            <w:r w:rsidRPr="00772D9B">
              <w:rPr>
                <w:sz w:val="22"/>
                <w:szCs w:val="22"/>
              </w:rPr>
              <w:t>Развитие высших психических функций: мышления; памяти; внимания; интеллекта.</w:t>
            </w:r>
          </w:p>
        </w:tc>
        <w:tc>
          <w:tcPr>
            <w:tcW w:w="1418" w:type="dxa"/>
            <w:vAlign w:val="center"/>
          </w:tcPr>
          <w:p w:rsidR="00804F39" w:rsidRPr="00772D9B" w:rsidRDefault="00804F39" w:rsidP="00BF48C0">
            <w:pPr>
              <w:ind w:left="-60"/>
              <w:jc w:val="center"/>
            </w:pPr>
          </w:p>
        </w:tc>
        <w:tc>
          <w:tcPr>
            <w:tcW w:w="1418" w:type="dxa"/>
          </w:tcPr>
          <w:p w:rsidR="00804F39" w:rsidRPr="00772D9B" w:rsidRDefault="00804F39" w:rsidP="00BF48C0">
            <w:pPr>
              <w:ind w:left="-60"/>
              <w:jc w:val="center"/>
              <w:rPr>
                <w:sz w:val="22"/>
                <w:szCs w:val="22"/>
              </w:rPr>
            </w:pPr>
          </w:p>
        </w:tc>
      </w:tr>
      <w:tr w:rsidR="00804F39" w:rsidRPr="00772D9B" w:rsidTr="00BF48C0">
        <w:tc>
          <w:tcPr>
            <w:tcW w:w="879" w:type="dxa"/>
            <w:vAlign w:val="center"/>
          </w:tcPr>
          <w:p w:rsidR="00804F39" w:rsidRPr="00772D9B" w:rsidRDefault="00804F39" w:rsidP="00BF48C0">
            <w:pPr>
              <w:ind w:right="-108"/>
              <w:jc w:val="center"/>
            </w:pPr>
            <w:r w:rsidRPr="00772D9B">
              <w:rPr>
                <w:sz w:val="22"/>
                <w:szCs w:val="22"/>
              </w:rPr>
              <w:lastRenderedPageBreak/>
              <w:t>1.2.1</w:t>
            </w:r>
          </w:p>
        </w:tc>
        <w:tc>
          <w:tcPr>
            <w:tcW w:w="8363" w:type="dxa"/>
            <w:vAlign w:val="center"/>
          </w:tcPr>
          <w:p w:rsidR="00804F39" w:rsidRPr="00772D9B" w:rsidRDefault="00804F39" w:rsidP="00BF48C0">
            <w:pPr>
              <w:jc w:val="center"/>
            </w:pPr>
            <w:r w:rsidRPr="00772D9B">
              <w:rPr>
                <w:sz w:val="22"/>
                <w:szCs w:val="22"/>
              </w:rPr>
              <w:t>Выработка навыков у здоровых лиц:</w:t>
            </w:r>
          </w:p>
          <w:p w:rsidR="00804F39" w:rsidRPr="00772D9B" w:rsidRDefault="00804F39" w:rsidP="00BF48C0">
            <w:pPr>
              <w:jc w:val="center"/>
            </w:pPr>
            <w:r w:rsidRPr="00772D9B">
              <w:rPr>
                <w:sz w:val="22"/>
                <w:szCs w:val="22"/>
              </w:rPr>
              <w:t xml:space="preserve">- выработка навыка защиты от </w:t>
            </w:r>
            <w:proofErr w:type="spellStart"/>
            <w:r w:rsidRPr="00772D9B">
              <w:rPr>
                <w:sz w:val="22"/>
                <w:szCs w:val="22"/>
              </w:rPr>
              <w:t>психоэмоциональных</w:t>
            </w:r>
            <w:proofErr w:type="spellEnd"/>
            <w:r w:rsidRPr="00772D9B">
              <w:rPr>
                <w:sz w:val="22"/>
                <w:szCs w:val="22"/>
              </w:rPr>
              <w:t xml:space="preserve"> перегрузок и </w:t>
            </w:r>
            <w:proofErr w:type="spellStart"/>
            <w:r w:rsidRPr="00772D9B">
              <w:rPr>
                <w:sz w:val="22"/>
                <w:szCs w:val="22"/>
              </w:rPr>
              <w:t>дистресса</w:t>
            </w:r>
            <w:proofErr w:type="spellEnd"/>
            <w:r w:rsidRPr="00772D9B">
              <w:rPr>
                <w:sz w:val="22"/>
                <w:szCs w:val="22"/>
              </w:rPr>
              <w:t>;</w:t>
            </w:r>
          </w:p>
          <w:p w:rsidR="00804F39" w:rsidRPr="00772D9B" w:rsidRDefault="00804F39" w:rsidP="00BF48C0">
            <w:pPr>
              <w:jc w:val="center"/>
            </w:pPr>
            <w:r w:rsidRPr="00772D9B">
              <w:rPr>
                <w:sz w:val="22"/>
                <w:szCs w:val="22"/>
              </w:rPr>
              <w:t>-  адаптация  к учебному, профессиональному стрессу;</w:t>
            </w:r>
          </w:p>
          <w:p w:rsidR="00804F39" w:rsidRPr="00772D9B" w:rsidRDefault="00804F39" w:rsidP="00BF48C0">
            <w:pPr>
              <w:jc w:val="center"/>
            </w:pPr>
            <w:r w:rsidRPr="00772D9B">
              <w:rPr>
                <w:sz w:val="22"/>
                <w:szCs w:val="22"/>
              </w:rPr>
              <w:t xml:space="preserve">- выработка навыков защиты от перегрузок у лиц, имеющих профессиональную вредность по факторам информационного и </w:t>
            </w:r>
            <w:proofErr w:type="spellStart"/>
            <w:r w:rsidRPr="00772D9B">
              <w:rPr>
                <w:sz w:val="22"/>
                <w:szCs w:val="22"/>
              </w:rPr>
              <w:t>психоэмоционального</w:t>
            </w:r>
            <w:proofErr w:type="spellEnd"/>
            <w:r w:rsidRPr="00772D9B">
              <w:rPr>
                <w:sz w:val="22"/>
                <w:szCs w:val="22"/>
              </w:rPr>
              <w:t xml:space="preserve"> стресса.</w:t>
            </w:r>
          </w:p>
        </w:tc>
        <w:tc>
          <w:tcPr>
            <w:tcW w:w="1418" w:type="dxa"/>
            <w:vAlign w:val="center"/>
          </w:tcPr>
          <w:p w:rsidR="00804F39" w:rsidRPr="00772D9B" w:rsidRDefault="00804F39" w:rsidP="00BF48C0">
            <w:pPr>
              <w:ind w:left="-60"/>
              <w:jc w:val="center"/>
            </w:pPr>
          </w:p>
        </w:tc>
        <w:tc>
          <w:tcPr>
            <w:tcW w:w="1418" w:type="dxa"/>
          </w:tcPr>
          <w:p w:rsidR="00804F39" w:rsidRPr="00772D9B" w:rsidRDefault="00804F39" w:rsidP="00BF48C0">
            <w:pPr>
              <w:ind w:left="-60"/>
              <w:jc w:val="center"/>
              <w:rPr>
                <w:sz w:val="22"/>
                <w:szCs w:val="22"/>
              </w:rPr>
            </w:pPr>
          </w:p>
        </w:tc>
      </w:tr>
      <w:tr w:rsidR="00804F39" w:rsidRPr="00772D9B" w:rsidTr="00BF48C0">
        <w:tc>
          <w:tcPr>
            <w:tcW w:w="879" w:type="dxa"/>
            <w:vAlign w:val="center"/>
          </w:tcPr>
          <w:p w:rsidR="00804F39" w:rsidRPr="00772D9B" w:rsidRDefault="00804F39" w:rsidP="00BF48C0">
            <w:pPr>
              <w:ind w:right="-108"/>
              <w:jc w:val="center"/>
            </w:pPr>
            <w:r w:rsidRPr="00772D9B">
              <w:rPr>
                <w:sz w:val="22"/>
                <w:szCs w:val="22"/>
              </w:rPr>
              <w:t>1.3</w:t>
            </w:r>
          </w:p>
        </w:tc>
        <w:tc>
          <w:tcPr>
            <w:tcW w:w="8363" w:type="dxa"/>
          </w:tcPr>
          <w:p w:rsidR="00804F39" w:rsidRPr="00772D9B" w:rsidRDefault="00804F39" w:rsidP="00BF48C0">
            <w:pPr>
              <w:ind w:right="-108"/>
              <w:jc w:val="center"/>
              <w:rPr>
                <w:spacing w:val="-2"/>
              </w:rPr>
            </w:pPr>
            <w:r w:rsidRPr="00772D9B">
              <w:rPr>
                <w:spacing w:val="-2"/>
                <w:sz w:val="22"/>
                <w:szCs w:val="22"/>
              </w:rPr>
              <w:t xml:space="preserve">Проведение терапевтических сессий в технике песочной терапии с использованием   диагностического коррекционно-развивающего комплекса  </w:t>
            </w:r>
            <w:proofErr w:type="spellStart"/>
            <w:r w:rsidRPr="00772D9B">
              <w:rPr>
                <w:spacing w:val="-2"/>
                <w:sz w:val="22"/>
                <w:szCs w:val="22"/>
              </w:rPr>
              <w:t>свидеорегистрацией</w:t>
            </w:r>
            <w:proofErr w:type="spellEnd"/>
            <w:r w:rsidRPr="00772D9B">
              <w:rPr>
                <w:spacing w:val="-2"/>
                <w:sz w:val="22"/>
                <w:szCs w:val="22"/>
              </w:rPr>
              <w:t>.</w:t>
            </w:r>
          </w:p>
        </w:tc>
        <w:tc>
          <w:tcPr>
            <w:tcW w:w="1418" w:type="dxa"/>
          </w:tcPr>
          <w:p w:rsidR="00804F39" w:rsidRPr="00772D9B" w:rsidRDefault="00804F39" w:rsidP="00BF48C0">
            <w:pPr>
              <w:jc w:val="center"/>
              <w:rPr>
                <w:spacing w:val="-2"/>
              </w:rPr>
            </w:pPr>
          </w:p>
        </w:tc>
        <w:tc>
          <w:tcPr>
            <w:tcW w:w="1418" w:type="dxa"/>
          </w:tcPr>
          <w:p w:rsidR="00804F39" w:rsidRPr="00772D9B" w:rsidRDefault="00804F39" w:rsidP="00BF48C0">
            <w:pPr>
              <w:jc w:val="center"/>
              <w:rPr>
                <w:spacing w:val="-2"/>
                <w:sz w:val="22"/>
                <w:szCs w:val="22"/>
              </w:rPr>
            </w:pPr>
          </w:p>
        </w:tc>
      </w:tr>
      <w:tr w:rsidR="00804F39" w:rsidRPr="00772D9B" w:rsidTr="00BF48C0">
        <w:tc>
          <w:tcPr>
            <w:tcW w:w="879" w:type="dxa"/>
            <w:vAlign w:val="center"/>
          </w:tcPr>
          <w:p w:rsidR="00804F39" w:rsidRPr="00772D9B" w:rsidRDefault="00804F39" w:rsidP="00BF48C0">
            <w:pPr>
              <w:ind w:right="-108"/>
              <w:jc w:val="center"/>
              <w:rPr>
                <w:b/>
              </w:rPr>
            </w:pPr>
            <w:r w:rsidRPr="00772D9B">
              <w:rPr>
                <w:b/>
                <w:sz w:val="22"/>
                <w:szCs w:val="22"/>
              </w:rPr>
              <w:t>2.</w:t>
            </w:r>
          </w:p>
        </w:tc>
        <w:tc>
          <w:tcPr>
            <w:tcW w:w="8363" w:type="dxa"/>
            <w:vAlign w:val="center"/>
          </w:tcPr>
          <w:p w:rsidR="00804F39" w:rsidRPr="00772D9B" w:rsidRDefault="00804F39" w:rsidP="00BF48C0">
            <w:pPr>
              <w:jc w:val="center"/>
              <w:rPr>
                <w:b/>
              </w:rPr>
            </w:pPr>
            <w:r w:rsidRPr="00772D9B">
              <w:rPr>
                <w:b/>
                <w:sz w:val="22"/>
                <w:szCs w:val="22"/>
              </w:rPr>
              <w:t>Функциональные характеристики оборудования</w:t>
            </w:r>
          </w:p>
        </w:tc>
        <w:tc>
          <w:tcPr>
            <w:tcW w:w="1418" w:type="dxa"/>
            <w:vAlign w:val="center"/>
          </w:tcPr>
          <w:p w:rsidR="00804F39" w:rsidRPr="00772D9B" w:rsidRDefault="00804F39" w:rsidP="00BF48C0">
            <w:pPr>
              <w:ind w:left="-60"/>
              <w:jc w:val="center"/>
            </w:pPr>
          </w:p>
        </w:tc>
        <w:tc>
          <w:tcPr>
            <w:tcW w:w="1418" w:type="dxa"/>
          </w:tcPr>
          <w:p w:rsidR="00804F39" w:rsidRPr="00772D9B" w:rsidRDefault="00804F39" w:rsidP="00BF48C0">
            <w:pPr>
              <w:ind w:left="-60"/>
              <w:jc w:val="center"/>
            </w:pPr>
          </w:p>
        </w:tc>
      </w:tr>
      <w:tr w:rsidR="00804F39" w:rsidRPr="00772D9B" w:rsidTr="00BF48C0">
        <w:tc>
          <w:tcPr>
            <w:tcW w:w="879" w:type="dxa"/>
            <w:vAlign w:val="center"/>
          </w:tcPr>
          <w:p w:rsidR="00804F39" w:rsidRPr="00772D9B" w:rsidRDefault="00804F39" w:rsidP="00BF48C0">
            <w:pPr>
              <w:ind w:right="-108"/>
              <w:jc w:val="center"/>
            </w:pPr>
            <w:r w:rsidRPr="00772D9B">
              <w:rPr>
                <w:sz w:val="22"/>
                <w:szCs w:val="22"/>
              </w:rPr>
              <w:t>2.1</w:t>
            </w:r>
          </w:p>
        </w:tc>
        <w:tc>
          <w:tcPr>
            <w:tcW w:w="8363" w:type="dxa"/>
            <w:vAlign w:val="center"/>
          </w:tcPr>
          <w:p w:rsidR="00804F39" w:rsidRPr="00772D9B" w:rsidRDefault="00804F39" w:rsidP="00BF48C0">
            <w:pPr>
              <w:jc w:val="center"/>
            </w:pPr>
            <w:r w:rsidRPr="00772D9B">
              <w:rPr>
                <w:sz w:val="22"/>
                <w:szCs w:val="22"/>
              </w:rPr>
              <w:t xml:space="preserve">Приём и обработка одного или одновременно нескольких параметров и преобразование их по заданным алгоритмам  в </w:t>
            </w:r>
            <w:proofErr w:type="spellStart"/>
            <w:r w:rsidRPr="00772D9B">
              <w:rPr>
                <w:sz w:val="22"/>
                <w:szCs w:val="22"/>
              </w:rPr>
              <w:t>мультимедийные</w:t>
            </w:r>
            <w:proofErr w:type="spellEnd"/>
            <w:r w:rsidRPr="00772D9B">
              <w:rPr>
                <w:sz w:val="22"/>
                <w:szCs w:val="22"/>
              </w:rPr>
              <w:t xml:space="preserve"> сигналы обратной связи: визуальные и </w:t>
            </w:r>
            <w:proofErr w:type="spellStart"/>
            <w:r w:rsidRPr="00772D9B">
              <w:rPr>
                <w:sz w:val="22"/>
                <w:szCs w:val="22"/>
              </w:rPr>
              <w:t>аудиальные</w:t>
            </w:r>
            <w:proofErr w:type="spellEnd"/>
            <w:r w:rsidRPr="00772D9B">
              <w:rPr>
                <w:sz w:val="22"/>
                <w:szCs w:val="22"/>
              </w:rPr>
              <w:t xml:space="preserve"> сигналы.</w:t>
            </w:r>
          </w:p>
        </w:tc>
        <w:tc>
          <w:tcPr>
            <w:tcW w:w="1418" w:type="dxa"/>
            <w:vAlign w:val="center"/>
          </w:tcPr>
          <w:p w:rsidR="00804F39" w:rsidRPr="00772D9B" w:rsidRDefault="00804F39" w:rsidP="00BF48C0">
            <w:pPr>
              <w:ind w:left="-60"/>
              <w:jc w:val="center"/>
            </w:pPr>
          </w:p>
        </w:tc>
        <w:tc>
          <w:tcPr>
            <w:tcW w:w="1418" w:type="dxa"/>
          </w:tcPr>
          <w:p w:rsidR="00804F39" w:rsidRPr="00772D9B" w:rsidRDefault="00804F39" w:rsidP="00BF48C0">
            <w:pPr>
              <w:ind w:left="-60"/>
              <w:jc w:val="center"/>
              <w:rPr>
                <w:sz w:val="22"/>
                <w:szCs w:val="22"/>
              </w:rPr>
            </w:pPr>
          </w:p>
        </w:tc>
      </w:tr>
      <w:tr w:rsidR="00804F39" w:rsidRPr="00772D9B" w:rsidTr="00BF48C0">
        <w:tc>
          <w:tcPr>
            <w:tcW w:w="879" w:type="dxa"/>
            <w:vAlign w:val="center"/>
          </w:tcPr>
          <w:p w:rsidR="00804F39" w:rsidRPr="00772D9B" w:rsidRDefault="00804F39" w:rsidP="00BF48C0">
            <w:pPr>
              <w:ind w:right="-108"/>
              <w:jc w:val="center"/>
            </w:pPr>
            <w:r w:rsidRPr="00772D9B">
              <w:rPr>
                <w:sz w:val="22"/>
                <w:szCs w:val="22"/>
              </w:rPr>
              <w:t>2.2</w:t>
            </w:r>
          </w:p>
        </w:tc>
        <w:tc>
          <w:tcPr>
            <w:tcW w:w="8363" w:type="dxa"/>
            <w:vAlign w:val="center"/>
          </w:tcPr>
          <w:p w:rsidR="00804F39" w:rsidRPr="00772D9B" w:rsidRDefault="00804F39" w:rsidP="00BF48C0">
            <w:pPr>
              <w:jc w:val="center"/>
            </w:pPr>
            <w:r w:rsidRPr="00772D9B">
              <w:rPr>
                <w:sz w:val="22"/>
                <w:szCs w:val="22"/>
              </w:rPr>
              <w:t>Обеспечение  режимов БОС– тренинга по</w:t>
            </w:r>
            <w:proofErr w:type="gramStart"/>
            <w:r w:rsidRPr="00772D9B">
              <w:rPr>
                <w:sz w:val="22"/>
                <w:szCs w:val="22"/>
              </w:rPr>
              <w:t xml:space="preserve"> Т</w:t>
            </w:r>
            <w:proofErr w:type="gramEnd"/>
            <w:r w:rsidRPr="00772D9B">
              <w:rPr>
                <w:sz w:val="22"/>
                <w:szCs w:val="22"/>
              </w:rPr>
              <w:t>:</w:t>
            </w:r>
          </w:p>
          <w:p w:rsidR="00804F39" w:rsidRPr="00772D9B" w:rsidRDefault="00804F39" w:rsidP="00BF48C0">
            <w:pPr>
              <w:jc w:val="center"/>
            </w:pPr>
            <w:r w:rsidRPr="00772D9B">
              <w:rPr>
                <w:sz w:val="22"/>
                <w:szCs w:val="22"/>
              </w:rPr>
              <w:t>- обучение навыку произвольной регуляции периферической температуры для профилактики и  коррекции психофизиологического состояния.</w:t>
            </w:r>
          </w:p>
        </w:tc>
        <w:tc>
          <w:tcPr>
            <w:tcW w:w="1418" w:type="dxa"/>
            <w:vAlign w:val="center"/>
          </w:tcPr>
          <w:p w:rsidR="00804F39" w:rsidRPr="00772D9B" w:rsidRDefault="00804F39" w:rsidP="00BF48C0">
            <w:pPr>
              <w:ind w:left="-60"/>
              <w:jc w:val="center"/>
            </w:pPr>
          </w:p>
        </w:tc>
        <w:tc>
          <w:tcPr>
            <w:tcW w:w="1418" w:type="dxa"/>
          </w:tcPr>
          <w:p w:rsidR="00804F39" w:rsidRPr="00772D9B" w:rsidRDefault="00804F39" w:rsidP="00BF48C0">
            <w:pPr>
              <w:ind w:left="-60"/>
              <w:jc w:val="center"/>
              <w:rPr>
                <w:sz w:val="22"/>
                <w:szCs w:val="22"/>
              </w:rPr>
            </w:pPr>
          </w:p>
        </w:tc>
      </w:tr>
      <w:tr w:rsidR="00804F39" w:rsidRPr="00772D9B" w:rsidTr="00BF48C0">
        <w:tc>
          <w:tcPr>
            <w:tcW w:w="879" w:type="dxa"/>
            <w:vAlign w:val="center"/>
          </w:tcPr>
          <w:p w:rsidR="00804F39" w:rsidRPr="00772D9B" w:rsidRDefault="00804F39" w:rsidP="00BF48C0">
            <w:pPr>
              <w:ind w:right="-108"/>
              <w:jc w:val="center"/>
            </w:pPr>
            <w:r w:rsidRPr="00772D9B">
              <w:rPr>
                <w:sz w:val="22"/>
                <w:szCs w:val="22"/>
              </w:rPr>
              <w:t>2.2.1</w:t>
            </w:r>
          </w:p>
        </w:tc>
        <w:tc>
          <w:tcPr>
            <w:tcW w:w="8363" w:type="dxa"/>
            <w:vAlign w:val="center"/>
          </w:tcPr>
          <w:p w:rsidR="00804F39" w:rsidRPr="00772D9B" w:rsidRDefault="00804F39" w:rsidP="00BF48C0">
            <w:pPr>
              <w:jc w:val="center"/>
            </w:pPr>
            <w:r w:rsidRPr="00772D9B">
              <w:rPr>
                <w:rFonts w:eastAsia="Calibri"/>
                <w:sz w:val="22"/>
                <w:szCs w:val="22"/>
              </w:rPr>
              <w:t>- возможность регистрации температуры с фаланги пальца.</w:t>
            </w:r>
          </w:p>
        </w:tc>
        <w:tc>
          <w:tcPr>
            <w:tcW w:w="1418" w:type="dxa"/>
            <w:vAlign w:val="center"/>
          </w:tcPr>
          <w:p w:rsidR="00804F39" w:rsidRPr="00772D9B" w:rsidRDefault="00804F39" w:rsidP="00BF48C0">
            <w:pPr>
              <w:ind w:left="-60"/>
              <w:jc w:val="center"/>
            </w:pPr>
          </w:p>
        </w:tc>
        <w:tc>
          <w:tcPr>
            <w:tcW w:w="1418" w:type="dxa"/>
          </w:tcPr>
          <w:p w:rsidR="00804F39" w:rsidRPr="00772D9B" w:rsidRDefault="00804F39" w:rsidP="00BF48C0">
            <w:pPr>
              <w:ind w:left="-60"/>
              <w:jc w:val="center"/>
              <w:rPr>
                <w:sz w:val="22"/>
                <w:szCs w:val="22"/>
              </w:rPr>
            </w:pPr>
          </w:p>
        </w:tc>
      </w:tr>
      <w:tr w:rsidR="00804F39" w:rsidRPr="00772D9B" w:rsidTr="00BF48C0">
        <w:tc>
          <w:tcPr>
            <w:tcW w:w="879" w:type="dxa"/>
            <w:vAlign w:val="center"/>
          </w:tcPr>
          <w:p w:rsidR="00804F39" w:rsidRPr="00772D9B" w:rsidRDefault="00804F39" w:rsidP="00BF48C0">
            <w:pPr>
              <w:ind w:right="-108"/>
              <w:jc w:val="center"/>
            </w:pPr>
            <w:r w:rsidRPr="00772D9B">
              <w:rPr>
                <w:sz w:val="22"/>
                <w:szCs w:val="22"/>
              </w:rPr>
              <w:t>2.3</w:t>
            </w:r>
          </w:p>
        </w:tc>
        <w:tc>
          <w:tcPr>
            <w:tcW w:w="8363" w:type="dxa"/>
            <w:vAlign w:val="center"/>
          </w:tcPr>
          <w:p w:rsidR="00804F39" w:rsidRPr="00772D9B" w:rsidRDefault="00804F39" w:rsidP="00BF48C0">
            <w:pPr>
              <w:jc w:val="center"/>
            </w:pPr>
            <w:r w:rsidRPr="00772D9B">
              <w:rPr>
                <w:sz w:val="22"/>
                <w:szCs w:val="22"/>
              </w:rPr>
              <w:t xml:space="preserve">Обеспечение  режимов БОС– </w:t>
            </w:r>
            <w:proofErr w:type="gramStart"/>
            <w:r w:rsidRPr="00772D9B">
              <w:rPr>
                <w:sz w:val="22"/>
                <w:szCs w:val="22"/>
              </w:rPr>
              <w:t>тр</w:t>
            </w:r>
            <w:proofErr w:type="gramEnd"/>
            <w:r w:rsidRPr="00772D9B">
              <w:rPr>
                <w:sz w:val="22"/>
                <w:szCs w:val="22"/>
              </w:rPr>
              <w:t>енинга по дыханию и пульсу:</w:t>
            </w:r>
          </w:p>
          <w:p w:rsidR="00804F39" w:rsidRPr="00772D9B" w:rsidRDefault="00804F39" w:rsidP="00BF48C0">
            <w:pPr>
              <w:jc w:val="center"/>
            </w:pPr>
            <w:r w:rsidRPr="00772D9B">
              <w:rPr>
                <w:sz w:val="22"/>
                <w:szCs w:val="22"/>
              </w:rPr>
              <w:t>-  обучение навыку диафрагмально-релаксационного типа дыхания;</w:t>
            </w:r>
          </w:p>
          <w:p w:rsidR="00804F39" w:rsidRPr="00772D9B" w:rsidRDefault="00804F39" w:rsidP="00BF48C0">
            <w:pPr>
              <w:jc w:val="center"/>
            </w:pPr>
            <w:r w:rsidRPr="00772D9B">
              <w:rPr>
                <w:sz w:val="22"/>
                <w:szCs w:val="22"/>
              </w:rPr>
              <w:t>- оптимизация эмоциональной нагрузки в процессе дыхания, чтения, речи;</w:t>
            </w:r>
          </w:p>
          <w:p w:rsidR="00804F39" w:rsidRPr="00772D9B" w:rsidRDefault="00804F39" w:rsidP="00BF48C0">
            <w:pPr>
              <w:jc w:val="center"/>
            </w:pPr>
            <w:r w:rsidRPr="00772D9B">
              <w:rPr>
                <w:sz w:val="22"/>
                <w:szCs w:val="22"/>
              </w:rPr>
              <w:t xml:space="preserve">- нормализации  </w:t>
            </w:r>
            <w:proofErr w:type="spellStart"/>
            <w:r w:rsidRPr="00772D9B">
              <w:rPr>
                <w:sz w:val="22"/>
                <w:szCs w:val="22"/>
              </w:rPr>
              <w:t>вегето-сосудистых</w:t>
            </w:r>
            <w:proofErr w:type="spellEnd"/>
            <w:r w:rsidRPr="00772D9B">
              <w:rPr>
                <w:sz w:val="22"/>
                <w:szCs w:val="22"/>
              </w:rPr>
              <w:t xml:space="preserve"> реакций;</w:t>
            </w:r>
          </w:p>
          <w:p w:rsidR="00804F39" w:rsidRPr="00772D9B" w:rsidRDefault="00804F39" w:rsidP="00BF48C0">
            <w:pPr>
              <w:jc w:val="center"/>
            </w:pPr>
            <w:r w:rsidRPr="00772D9B">
              <w:rPr>
                <w:sz w:val="22"/>
                <w:szCs w:val="22"/>
              </w:rPr>
              <w:t>- снятие мышечного напряжения.</w:t>
            </w:r>
          </w:p>
        </w:tc>
        <w:tc>
          <w:tcPr>
            <w:tcW w:w="1418" w:type="dxa"/>
            <w:vAlign w:val="center"/>
          </w:tcPr>
          <w:p w:rsidR="00804F39" w:rsidRPr="00772D9B" w:rsidRDefault="00804F39" w:rsidP="00BF48C0">
            <w:pPr>
              <w:ind w:left="-60"/>
              <w:jc w:val="center"/>
            </w:pPr>
          </w:p>
        </w:tc>
        <w:tc>
          <w:tcPr>
            <w:tcW w:w="1418" w:type="dxa"/>
          </w:tcPr>
          <w:p w:rsidR="00804F39" w:rsidRPr="00772D9B" w:rsidRDefault="00804F39" w:rsidP="00BF48C0">
            <w:pPr>
              <w:ind w:left="-60"/>
              <w:jc w:val="center"/>
              <w:rPr>
                <w:sz w:val="22"/>
                <w:szCs w:val="22"/>
              </w:rPr>
            </w:pPr>
          </w:p>
        </w:tc>
      </w:tr>
      <w:tr w:rsidR="00804F39" w:rsidRPr="00772D9B" w:rsidTr="00BF48C0">
        <w:tc>
          <w:tcPr>
            <w:tcW w:w="879" w:type="dxa"/>
            <w:vAlign w:val="center"/>
          </w:tcPr>
          <w:p w:rsidR="00804F39" w:rsidRPr="00772D9B" w:rsidRDefault="00804F39" w:rsidP="00BF48C0">
            <w:pPr>
              <w:ind w:right="-108"/>
              <w:jc w:val="center"/>
            </w:pPr>
            <w:r w:rsidRPr="00772D9B">
              <w:rPr>
                <w:sz w:val="22"/>
                <w:szCs w:val="22"/>
              </w:rPr>
              <w:t>2.3.1</w:t>
            </w:r>
          </w:p>
        </w:tc>
        <w:tc>
          <w:tcPr>
            <w:tcW w:w="8363" w:type="dxa"/>
            <w:vAlign w:val="center"/>
          </w:tcPr>
          <w:p w:rsidR="00804F39" w:rsidRPr="00772D9B" w:rsidRDefault="00804F39" w:rsidP="00BF48C0">
            <w:pPr>
              <w:jc w:val="center"/>
            </w:pPr>
            <w:r w:rsidRPr="00772D9B">
              <w:rPr>
                <w:rFonts w:eastAsia="Calibri"/>
                <w:sz w:val="22"/>
                <w:szCs w:val="22"/>
              </w:rPr>
              <w:t xml:space="preserve">- возможность  обеспечения  регистрации </w:t>
            </w:r>
            <w:proofErr w:type="spellStart"/>
            <w:r w:rsidRPr="00772D9B">
              <w:rPr>
                <w:rFonts w:eastAsia="Calibri"/>
                <w:sz w:val="22"/>
                <w:szCs w:val="22"/>
              </w:rPr>
              <w:t>пульсограммы</w:t>
            </w:r>
            <w:proofErr w:type="spellEnd"/>
            <w:r w:rsidRPr="00772D9B">
              <w:rPr>
                <w:rFonts w:eastAsia="Calibri"/>
                <w:sz w:val="22"/>
                <w:szCs w:val="22"/>
              </w:rPr>
              <w:t xml:space="preserve"> и паттерна дыхания с внутренней стороны запястья правой и левой руки.</w:t>
            </w:r>
          </w:p>
        </w:tc>
        <w:tc>
          <w:tcPr>
            <w:tcW w:w="1418" w:type="dxa"/>
            <w:vAlign w:val="center"/>
          </w:tcPr>
          <w:p w:rsidR="00804F39" w:rsidRPr="00772D9B" w:rsidRDefault="00804F39" w:rsidP="00BF48C0">
            <w:pPr>
              <w:ind w:left="-60"/>
              <w:jc w:val="center"/>
            </w:pPr>
          </w:p>
        </w:tc>
        <w:tc>
          <w:tcPr>
            <w:tcW w:w="1418" w:type="dxa"/>
          </w:tcPr>
          <w:p w:rsidR="00804F39" w:rsidRPr="00772D9B" w:rsidRDefault="00804F39" w:rsidP="00BF48C0">
            <w:pPr>
              <w:ind w:left="-60"/>
              <w:jc w:val="center"/>
              <w:rPr>
                <w:sz w:val="22"/>
                <w:szCs w:val="22"/>
              </w:rPr>
            </w:pPr>
          </w:p>
        </w:tc>
      </w:tr>
      <w:tr w:rsidR="00804F39" w:rsidRPr="00772D9B" w:rsidTr="00BF48C0">
        <w:tc>
          <w:tcPr>
            <w:tcW w:w="879" w:type="dxa"/>
            <w:vAlign w:val="center"/>
          </w:tcPr>
          <w:p w:rsidR="00804F39" w:rsidRPr="00772D9B" w:rsidRDefault="00804F39" w:rsidP="00BF48C0">
            <w:pPr>
              <w:ind w:right="-108"/>
              <w:jc w:val="center"/>
            </w:pPr>
            <w:r w:rsidRPr="00772D9B">
              <w:rPr>
                <w:sz w:val="22"/>
                <w:szCs w:val="22"/>
              </w:rPr>
              <w:t>2.4</w:t>
            </w:r>
          </w:p>
        </w:tc>
        <w:tc>
          <w:tcPr>
            <w:tcW w:w="8363" w:type="dxa"/>
            <w:vAlign w:val="center"/>
          </w:tcPr>
          <w:p w:rsidR="00804F39" w:rsidRPr="00772D9B" w:rsidRDefault="00804F39" w:rsidP="00BF48C0">
            <w:pPr>
              <w:jc w:val="center"/>
              <w:rPr>
                <w:rFonts w:eastAsia="Calibri"/>
              </w:rPr>
            </w:pPr>
            <w:r w:rsidRPr="00772D9B">
              <w:rPr>
                <w:rFonts w:eastAsia="Calibri"/>
                <w:sz w:val="22"/>
                <w:szCs w:val="22"/>
              </w:rPr>
              <w:t xml:space="preserve">Обеспечение  режимов БОС– </w:t>
            </w:r>
            <w:proofErr w:type="gramStart"/>
            <w:r w:rsidRPr="00772D9B">
              <w:rPr>
                <w:rFonts w:eastAsia="Calibri"/>
                <w:sz w:val="22"/>
                <w:szCs w:val="22"/>
              </w:rPr>
              <w:t>тр</w:t>
            </w:r>
            <w:proofErr w:type="gramEnd"/>
            <w:r w:rsidRPr="00772D9B">
              <w:rPr>
                <w:rFonts w:eastAsia="Calibri"/>
                <w:sz w:val="22"/>
                <w:szCs w:val="22"/>
              </w:rPr>
              <w:t>енинга по ЭМГ:</w:t>
            </w:r>
          </w:p>
          <w:p w:rsidR="00804F39" w:rsidRPr="00772D9B" w:rsidRDefault="00804F39" w:rsidP="00BF48C0">
            <w:pPr>
              <w:jc w:val="center"/>
              <w:rPr>
                <w:rFonts w:eastAsia="Calibri"/>
              </w:rPr>
            </w:pPr>
            <w:r w:rsidRPr="00772D9B">
              <w:rPr>
                <w:rFonts w:eastAsia="Calibri"/>
                <w:sz w:val="22"/>
                <w:szCs w:val="22"/>
              </w:rPr>
              <w:t xml:space="preserve">- тренинг общей мышечной и </w:t>
            </w:r>
            <w:proofErr w:type="spellStart"/>
            <w:r w:rsidRPr="00772D9B">
              <w:rPr>
                <w:rFonts w:eastAsia="Calibri"/>
                <w:sz w:val="22"/>
                <w:szCs w:val="22"/>
              </w:rPr>
              <w:t>психоэмоциональной</w:t>
            </w:r>
            <w:proofErr w:type="spellEnd"/>
            <w:r w:rsidRPr="00772D9B">
              <w:rPr>
                <w:rFonts w:eastAsia="Calibri"/>
                <w:sz w:val="22"/>
                <w:szCs w:val="22"/>
              </w:rPr>
              <w:t xml:space="preserve"> релаксации; развитие или восстановление мышечного чувства; тренировка навыка координированного управления мышечным напряжением;</w:t>
            </w:r>
          </w:p>
          <w:p w:rsidR="00804F39" w:rsidRPr="00772D9B" w:rsidRDefault="00804F39" w:rsidP="00BF48C0">
            <w:pPr>
              <w:jc w:val="center"/>
            </w:pPr>
            <w:r w:rsidRPr="00772D9B">
              <w:rPr>
                <w:rFonts w:eastAsia="Calibri"/>
                <w:sz w:val="22"/>
                <w:szCs w:val="22"/>
              </w:rPr>
              <w:t>- тренинг по Джекобсону с последовательным произвольным изменением мышечного напряжения, обучение навыку прогрессивной мышечной релаксации.</w:t>
            </w:r>
          </w:p>
        </w:tc>
        <w:tc>
          <w:tcPr>
            <w:tcW w:w="1418" w:type="dxa"/>
            <w:vAlign w:val="center"/>
          </w:tcPr>
          <w:p w:rsidR="00804F39" w:rsidRPr="00772D9B" w:rsidRDefault="00804F39" w:rsidP="00BF48C0">
            <w:pPr>
              <w:ind w:left="-60"/>
              <w:jc w:val="center"/>
            </w:pPr>
          </w:p>
        </w:tc>
        <w:tc>
          <w:tcPr>
            <w:tcW w:w="1418" w:type="dxa"/>
          </w:tcPr>
          <w:p w:rsidR="00804F39" w:rsidRPr="00772D9B" w:rsidRDefault="00804F39" w:rsidP="00BF48C0">
            <w:pPr>
              <w:ind w:left="-60"/>
              <w:jc w:val="center"/>
              <w:rPr>
                <w:sz w:val="22"/>
                <w:szCs w:val="22"/>
              </w:rPr>
            </w:pPr>
          </w:p>
        </w:tc>
      </w:tr>
      <w:tr w:rsidR="00804F39" w:rsidRPr="00772D9B" w:rsidTr="00BF48C0">
        <w:tc>
          <w:tcPr>
            <w:tcW w:w="879" w:type="dxa"/>
            <w:vAlign w:val="center"/>
          </w:tcPr>
          <w:p w:rsidR="00804F39" w:rsidRPr="00772D9B" w:rsidRDefault="00804F39" w:rsidP="00BF48C0">
            <w:pPr>
              <w:ind w:right="-108"/>
              <w:jc w:val="center"/>
            </w:pPr>
            <w:r w:rsidRPr="00772D9B">
              <w:rPr>
                <w:sz w:val="22"/>
                <w:szCs w:val="22"/>
              </w:rPr>
              <w:t>2.4.1</w:t>
            </w:r>
          </w:p>
        </w:tc>
        <w:tc>
          <w:tcPr>
            <w:tcW w:w="8363" w:type="dxa"/>
            <w:vAlign w:val="center"/>
          </w:tcPr>
          <w:p w:rsidR="00804F39" w:rsidRPr="00772D9B" w:rsidRDefault="00804F39" w:rsidP="00BF48C0">
            <w:pPr>
              <w:jc w:val="center"/>
            </w:pPr>
            <w:r w:rsidRPr="00772D9B">
              <w:rPr>
                <w:rFonts w:eastAsia="Calibri"/>
                <w:sz w:val="22"/>
                <w:szCs w:val="22"/>
              </w:rPr>
              <w:t>- возможность регистрации сокращений мышц при помощи одноразовых электродов.</w:t>
            </w:r>
          </w:p>
        </w:tc>
        <w:tc>
          <w:tcPr>
            <w:tcW w:w="1418" w:type="dxa"/>
            <w:vAlign w:val="center"/>
          </w:tcPr>
          <w:p w:rsidR="00804F39" w:rsidRPr="00772D9B" w:rsidRDefault="00804F39" w:rsidP="00BF48C0">
            <w:pPr>
              <w:ind w:left="-60"/>
              <w:jc w:val="center"/>
            </w:pPr>
          </w:p>
        </w:tc>
        <w:tc>
          <w:tcPr>
            <w:tcW w:w="1418" w:type="dxa"/>
          </w:tcPr>
          <w:p w:rsidR="00804F39" w:rsidRPr="00772D9B" w:rsidRDefault="00804F39" w:rsidP="00BF48C0">
            <w:pPr>
              <w:ind w:left="-60"/>
              <w:jc w:val="center"/>
              <w:rPr>
                <w:sz w:val="22"/>
                <w:szCs w:val="22"/>
              </w:rPr>
            </w:pPr>
          </w:p>
        </w:tc>
      </w:tr>
      <w:tr w:rsidR="00804F39" w:rsidRPr="00772D9B" w:rsidTr="00BF48C0">
        <w:tc>
          <w:tcPr>
            <w:tcW w:w="879" w:type="dxa"/>
            <w:vAlign w:val="center"/>
          </w:tcPr>
          <w:p w:rsidR="00804F39" w:rsidRPr="00772D9B" w:rsidRDefault="00804F39" w:rsidP="00BF48C0">
            <w:pPr>
              <w:ind w:right="-108"/>
              <w:jc w:val="center"/>
            </w:pPr>
            <w:r w:rsidRPr="00772D9B">
              <w:rPr>
                <w:sz w:val="22"/>
                <w:szCs w:val="22"/>
              </w:rPr>
              <w:t>2. 5</w:t>
            </w:r>
          </w:p>
        </w:tc>
        <w:tc>
          <w:tcPr>
            <w:tcW w:w="8363" w:type="dxa"/>
            <w:vAlign w:val="center"/>
          </w:tcPr>
          <w:p w:rsidR="00804F39" w:rsidRPr="00772D9B" w:rsidRDefault="00804F39" w:rsidP="00BF48C0">
            <w:pPr>
              <w:jc w:val="center"/>
            </w:pPr>
            <w:r w:rsidRPr="00772D9B">
              <w:rPr>
                <w:sz w:val="22"/>
                <w:szCs w:val="22"/>
              </w:rPr>
              <w:t>С целью обеспечения работы специалиста с прибором в автономном режиме:</w:t>
            </w:r>
          </w:p>
        </w:tc>
        <w:tc>
          <w:tcPr>
            <w:tcW w:w="1418" w:type="dxa"/>
            <w:vAlign w:val="center"/>
          </w:tcPr>
          <w:p w:rsidR="00804F39" w:rsidRPr="00772D9B" w:rsidRDefault="00804F39" w:rsidP="00BF48C0">
            <w:pPr>
              <w:ind w:left="-60"/>
              <w:jc w:val="center"/>
            </w:pPr>
          </w:p>
        </w:tc>
        <w:tc>
          <w:tcPr>
            <w:tcW w:w="1418" w:type="dxa"/>
          </w:tcPr>
          <w:p w:rsidR="00804F39" w:rsidRPr="00772D9B" w:rsidRDefault="00804F39" w:rsidP="00BF48C0">
            <w:pPr>
              <w:ind w:left="-60"/>
              <w:jc w:val="center"/>
            </w:pPr>
          </w:p>
        </w:tc>
      </w:tr>
      <w:tr w:rsidR="00804F39" w:rsidRPr="00772D9B" w:rsidTr="00BF48C0">
        <w:tc>
          <w:tcPr>
            <w:tcW w:w="879" w:type="dxa"/>
            <w:vAlign w:val="center"/>
          </w:tcPr>
          <w:p w:rsidR="00804F39" w:rsidRPr="00772D9B" w:rsidRDefault="00804F39" w:rsidP="00BF48C0">
            <w:pPr>
              <w:ind w:right="-108"/>
              <w:jc w:val="center"/>
            </w:pPr>
            <w:r w:rsidRPr="00772D9B">
              <w:rPr>
                <w:sz w:val="22"/>
                <w:szCs w:val="22"/>
              </w:rPr>
              <w:t>2.5.1</w:t>
            </w:r>
          </w:p>
        </w:tc>
        <w:tc>
          <w:tcPr>
            <w:tcW w:w="8363" w:type="dxa"/>
            <w:vAlign w:val="center"/>
          </w:tcPr>
          <w:p w:rsidR="00804F39" w:rsidRPr="00772D9B" w:rsidRDefault="00804F39" w:rsidP="00BF48C0">
            <w:pPr>
              <w:jc w:val="center"/>
            </w:pPr>
            <w:r w:rsidRPr="00772D9B">
              <w:rPr>
                <w:sz w:val="22"/>
                <w:szCs w:val="22"/>
              </w:rPr>
              <w:t>- приборы не подключаются к источнику сети 220</w:t>
            </w:r>
            <w:proofErr w:type="gramStart"/>
            <w:r w:rsidRPr="00772D9B">
              <w:rPr>
                <w:sz w:val="22"/>
                <w:szCs w:val="22"/>
              </w:rPr>
              <w:t xml:space="preserve"> В</w:t>
            </w:r>
            <w:proofErr w:type="gramEnd"/>
            <w:r w:rsidRPr="00772D9B">
              <w:rPr>
                <w:sz w:val="22"/>
                <w:szCs w:val="22"/>
              </w:rPr>
              <w:t xml:space="preserve"> переменного тока;</w:t>
            </w:r>
          </w:p>
        </w:tc>
        <w:tc>
          <w:tcPr>
            <w:tcW w:w="1418" w:type="dxa"/>
            <w:vAlign w:val="center"/>
          </w:tcPr>
          <w:p w:rsidR="00804F39" w:rsidRPr="00772D9B" w:rsidRDefault="00804F39" w:rsidP="00BF48C0">
            <w:pPr>
              <w:ind w:left="-60"/>
              <w:jc w:val="center"/>
            </w:pPr>
          </w:p>
        </w:tc>
        <w:tc>
          <w:tcPr>
            <w:tcW w:w="1418" w:type="dxa"/>
          </w:tcPr>
          <w:p w:rsidR="00804F39" w:rsidRPr="00772D9B" w:rsidRDefault="00804F39" w:rsidP="00BF48C0">
            <w:pPr>
              <w:ind w:left="-60"/>
              <w:jc w:val="center"/>
              <w:rPr>
                <w:sz w:val="22"/>
                <w:szCs w:val="22"/>
              </w:rPr>
            </w:pPr>
          </w:p>
        </w:tc>
      </w:tr>
      <w:tr w:rsidR="00804F39" w:rsidRPr="00772D9B" w:rsidTr="00BF48C0">
        <w:tc>
          <w:tcPr>
            <w:tcW w:w="879" w:type="dxa"/>
            <w:vAlign w:val="center"/>
          </w:tcPr>
          <w:p w:rsidR="00804F39" w:rsidRPr="00772D9B" w:rsidRDefault="00804F39" w:rsidP="00BF48C0">
            <w:pPr>
              <w:ind w:right="-108"/>
              <w:jc w:val="center"/>
            </w:pPr>
            <w:r w:rsidRPr="00772D9B">
              <w:rPr>
                <w:sz w:val="22"/>
                <w:szCs w:val="22"/>
              </w:rPr>
              <w:t>2.5.2</w:t>
            </w:r>
          </w:p>
        </w:tc>
        <w:tc>
          <w:tcPr>
            <w:tcW w:w="8363" w:type="dxa"/>
            <w:vAlign w:val="center"/>
          </w:tcPr>
          <w:p w:rsidR="00804F39" w:rsidRPr="00772D9B" w:rsidRDefault="00804F39" w:rsidP="00BF48C0">
            <w:pPr>
              <w:jc w:val="center"/>
            </w:pPr>
            <w:r w:rsidRPr="00772D9B">
              <w:rPr>
                <w:sz w:val="22"/>
                <w:szCs w:val="22"/>
              </w:rPr>
              <w:t>- приборы имеют возможность питаться от батареи портативного компьютера через USB-порт и не зависят от других внешних источников постоянного либо переменного тока.</w:t>
            </w:r>
          </w:p>
        </w:tc>
        <w:tc>
          <w:tcPr>
            <w:tcW w:w="1418" w:type="dxa"/>
            <w:vAlign w:val="center"/>
          </w:tcPr>
          <w:p w:rsidR="00804F39" w:rsidRPr="00772D9B" w:rsidRDefault="00804F39" w:rsidP="00BF48C0">
            <w:pPr>
              <w:ind w:left="-60"/>
              <w:jc w:val="center"/>
            </w:pPr>
          </w:p>
        </w:tc>
        <w:tc>
          <w:tcPr>
            <w:tcW w:w="1418" w:type="dxa"/>
          </w:tcPr>
          <w:p w:rsidR="00804F39" w:rsidRPr="00772D9B" w:rsidRDefault="00804F39" w:rsidP="00BF48C0">
            <w:pPr>
              <w:ind w:left="-60"/>
              <w:jc w:val="center"/>
              <w:rPr>
                <w:sz w:val="22"/>
                <w:szCs w:val="22"/>
              </w:rPr>
            </w:pPr>
          </w:p>
        </w:tc>
      </w:tr>
      <w:tr w:rsidR="00804F39" w:rsidRPr="00772D9B" w:rsidTr="00BF48C0">
        <w:trPr>
          <w:trHeight w:val="241"/>
        </w:trPr>
        <w:tc>
          <w:tcPr>
            <w:tcW w:w="879" w:type="dxa"/>
            <w:vAlign w:val="center"/>
          </w:tcPr>
          <w:p w:rsidR="00804F39" w:rsidRPr="00772D9B" w:rsidRDefault="00804F39" w:rsidP="00BF48C0">
            <w:pPr>
              <w:ind w:right="-108"/>
              <w:jc w:val="center"/>
            </w:pPr>
            <w:r w:rsidRPr="00772D9B">
              <w:rPr>
                <w:sz w:val="22"/>
                <w:szCs w:val="22"/>
              </w:rPr>
              <w:t>2.5.3</w:t>
            </w:r>
          </w:p>
        </w:tc>
        <w:tc>
          <w:tcPr>
            <w:tcW w:w="8363" w:type="dxa"/>
            <w:vAlign w:val="center"/>
          </w:tcPr>
          <w:p w:rsidR="00804F39" w:rsidRPr="00772D9B" w:rsidRDefault="00804F39" w:rsidP="00BF48C0">
            <w:pPr>
              <w:jc w:val="center"/>
            </w:pPr>
            <w:r w:rsidRPr="00772D9B">
              <w:rPr>
                <w:sz w:val="22"/>
                <w:szCs w:val="22"/>
              </w:rPr>
              <w:t>- подключение приборов к компьютеру осуществляется через тот же USB-порт.</w:t>
            </w:r>
          </w:p>
        </w:tc>
        <w:tc>
          <w:tcPr>
            <w:tcW w:w="1418" w:type="dxa"/>
            <w:vAlign w:val="center"/>
          </w:tcPr>
          <w:p w:rsidR="00804F39" w:rsidRPr="00772D9B" w:rsidRDefault="00804F39" w:rsidP="00BF48C0">
            <w:pPr>
              <w:ind w:left="-60"/>
              <w:jc w:val="center"/>
            </w:pPr>
          </w:p>
        </w:tc>
        <w:tc>
          <w:tcPr>
            <w:tcW w:w="1418" w:type="dxa"/>
          </w:tcPr>
          <w:p w:rsidR="00804F39" w:rsidRPr="00772D9B" w:rsidRDefault="00804F39" w:rsidP="00BF48C0">
            <w:pPr>
              <w:ind w:left="-60"/>
              <w:jc w:val="center"/>
              <w:rPr>
                <w:sz w:val="22"/>
                <w:szCs w:val="22"/>
              </w:rPr>
            </w:pPr>
          </w:p>
        </w:tc>
      </w:tr>
      <w:tr w:rsidR="00804F39" w:rsidRPr="00772D9B" w:rsidTr="00BF48C0">
        <w:trPr>
          <w:trHeight w:val="1106"/>
        </w:trPr>
        <w:tc>
          <w:tcPr>
            <w:tcW w:w="879" w:type="dxa"/>
            <w:vAlign w:val="center"/>
          </w:tcPr>
          <w:p w:rsidR="00804F39" w:rsidRPr="00772D9B" w:rsidRDefault="00804F39" w:rsidP="00BF48C0">
            <w:pPr>
              <w:ind w:right="-108"/>
              <w:jc w:val="center"/>
            </w:pPr>
            <w:r w:rsidRPr="00772D9B">
              <w:rPr>
                <w:sz w:val="22"/>
                <w:szCs w:val="22"/>
              </w:rPr>
              <w:t>2.6</w:t>
            </w:r>
          </w:p>
        </w:tc>
        <w:tc>
          <w:tcPr>
            <w:tcW w:w="8363" w:type="dxa"/>
            <w:vAlign w:val="center"/>
          </w:tcPr>
          <w:p w:rsidR="00804F39" w:rsidRPr="00772D9B" w:rsidRDefault="00804F39" w:rsidP="00BF48C0">
            <w:pPr>
              <w:jc w:val="center"/>
            </w:pPr>
            <w:r w:rsidRPr="00772D9B">
              <w:rPr>
                <w:sz w:val="22"/>
                <w:szCs w:val="22"/>
              </w:rPr>
              <w:t>Программное обеспечение комплекса позволяет:</w:t>
            </w:r>
          </w:p>
          <w:p w:rsidR="00804F39" w:rsidRPr="00772D9B" w:rsidRDefault="00804F39" w:rsidP="00BF48C0">
            <w:pPr>
              <w:jc w:val="center"/>
            </w:pPr>
            <w:r w:rsidRPr="00772D9B">
              <w:rPr>
                <w:sz w:val="22"/>
                <w:szCs w:val="22"/>
              </w:rPr>
              <w:t>- вести индивидуальные карты с результатами тренингов;</w:t>
            </w:r>
          </w:p>
          <w:p w:rsidR="00804F39" w:rsidRPr="00772D9B" w:rsidRDefault="00804F39" w:rsidP="00BF48C0">
            <w:pPr>
              <w:jc w:val="center"/>
            </w:pPr>
            <w:r w:rsidRPr="00772D9B">
              <w:rPr>
                <w:sz w:val="22"/>
                <w:szCs w:val="22"/>
              </w:rPr>
              <w:t>- использовать дидактический слайдовый материал по различным темам;</w:t>
            </w:r>
          </w:p>
          <w:p w:rsidR="00804F39" w:rsidRPr="00772D9B" w:rsidRDefault="00804F39" w:rsidP="00BF48C0">
            <w:pPr>
              <w:jc w:val="center"/>
            </w:pPr>
            <w:r w:rsidRPr="00772D9B">
              <w:rPr>
                <w:sz w:val="22"/>
                <w:szCs w:val="22"/>
              </w:rPr>
              <w:t>- анализ результатов в динамике, выведение на печать отчетов в виде  таблиц и графиков.</w:t>
            </w:r>
          </w:p>
        </w:tc>
        <w:tc>
          <w:tcPr>
            <w:tcW w:w="1418" w:type="dxa"/>
            <w:vAlign w:val="center"/>
          </w:tcPr>
          <w:p w:rsidR="00804F39" w:rsidRPr="00772D9B" w:rsidRDefault="00804F39" w:rsidP="00BF48C0">
            <w:pPr>
              <w:ind w:left="-60"/>
              <w:jc w:val="center"/>
            </w:pPr>
          </w:p>
        </w:tc>
        <w:tc>
          <w:tcPr>
            <w:tcW w:w="1418" w:type="dxa"/>
          </w:tcPr>
          <w:p w:rsidR="00804F39" w:rsidRPr="00772D9B" w:rsidRDefault="00804F39" w:rsidP="00BF48C0">
            <w:pPr>
              <w:ind w:left="-60"/>
              <w:jc w:val="center"/>
              <w:rPr>
                <w:sz w:val="22"/>
                <w:szCs w:val="22"/>
              </w:rPr>
            </w:pPr>
          </w:p>
        </w:tc>
      </w:tr>
      <w:tr w:rsidR="00804F39" w:rsidRPr="00772D9B" w:rsidTr="00BF48C0">
        <w:trPr>
          <w:trHeight w:val="265"/>
        </w:trPr>
        <w:tc>
          <w:tcPr>
            <w:tcW w:w="879" w:type="dxa"/>
          </w:tcPr>
          <w:p w:rsidR="00804F39" w:rsidRPr="00772D9B" w:rsidRDefault="00804F39" w:rsidP="00BF48C0">
            <w:pPr>
              <w:jc w:val="center"/>
            </w:pPr>
            <w:r w:rsidRPr="00772D9B">
              <w:rPr>
                <w:sz w:val="22"/>
                <w:szCs w:val="22"/>
              </w:rPr>
              <w:t>3</w:t>
            </w:r>
          </w:p>
        </w:tc>
        <w:tc>
          <w:tcPr>
            <w:tcW w:w="8363" w:type="dxa"/>
            <w:tcBorders>
              <w:bottom w:val="single" w:sz="4" w:space="0" w:color="auto"/>
            </w:tcBorders>
          </w:tcPr>
          <w:p w:rsidR="00804F39" w:rsidRPr="00772D9B" w:rsidRDefault="00804F39" w:rsidP="00BF48C0">
            <w:pPr>
              <w:tabs>
                <w:tab w:val="left" w:pos="742"/>
                <w:tab w:val="left" w:pos="1522"/>
              </w:tabs>
              <w:ind w:right="-108"/>
              <w:jc w:val="center"/>
            </w:pPr>
            <w:r w:rsidRPr="00772D9B">
              <w:rPr>
                <w:b/>
                <w:sz w:val="22"/>
                <w:szCs w:val="22"/>
              </w:rPr>
              <w:t>Требования к ф</w:t>
            </w:r>
            <w:r w:rsidRPr="00772D9B">
              <w:rPr>
                <w:b/>
                <w:bCs/>
                <w:sz w:val="22"/>
                <w:szCs w:val="22"/>
              </w:rPr>
              <w:t xml:space="preserve">ункциональным характеристикам коррекционно-диагностической методики с </w:t>
            </w:r>
            <w:proofErr w:type="spellStart"/>
            <w:r w:rsidRPr="00772D9B">
              <w:rPr>
                <w:b/>
                <w:bCs/>
                <w:sz w:val="22"/>
                <w:szCs w:val="22"/>
              </w:rPr>
              <w:t>видеорегистрацией</w:t>
            </w:r>
            <w:proofErr w:type="spellEnd"/>
            <w:r w:rsidRPr="00772D9B">
              <w:rPr>
                <w:b/>
                <w:bCs/>
                <w:sz w:val="22"/>
                <w:szCs w:val="22"/>
              </w:rPr>
              <w:t xml:space="preserve"> для проведения сессий по песочной терапии</w:t>
            </w:r>
          </w:p>
        </w:tc>
        <w:tc>
          <w:tcPr>
            <w:tcW w:w="1418" w:type="dxa"/>
          </w:tcPr>
          <w:p w:rsidR="00804F39" w:rsidRPr="00772D9B" w:rsidRDefault="00804F39" w:rsidP="00BF48C0">
            <w:pPr>
              <w:ind w:left="-60" w:right="-108"/>
              <w:jc w:val="center"/>
            </w:pPr>
          </w:p>
        </w:tc>
        <w:tc>
          <w:tcPr>
            <w:tcW w:w="1418" w:type="dxa"/>
          </w:tcPr>
          <w:p w:rsidR="00804F39" w:rsidRPr="00772D9B" w:rsidRDefault="00804F39" w:rsidP="00BF48C0">
            <w:pPr>
              <w:ind w:left="-60" w:right="-108"/>
              <w:jc w:val="center"/>
            </w:pPr>
          </w:p>
        </w:tc>
      </w:tr>
      <w:tr w:rsidR="00804F39" w:rsidRPr="00772D9B" w:rsidTr="00BF48C0">
        <w:trPr>
          <w:trHeight w:val="265"/>
        </w:trPr>
        <w:tc>
          <w:tcPr>
            <w:tcW w:w="879" w:type="dxa"/>
          </w:tcPr>
          <w:p w:rsidR="00804F39" w:rsidRPr="00772D9B" w:rsidRDefault="00804F39" w:rsidP="00BF48C0">
            <w:pPr>
              <w:jc w:val="center"/>
            </w:pPr>
            <w:r w:rsidRPr="00772D9B">
              <w:rPr>
                <w:sz w:val="22"/>
                <w:szCs w:val="22"/>
              </w:rPr>
              <w:t>3.1</w:t>
            </w:r>
          </w:p>
        </w:tc>
        <w:tc>
          <w:tcPr>
            <w:tcW w:w="8363" w:type="dxa"/>
          </w:tcPr>
          <w:p w:rsidR="00804F39" w:rsidRPr="00772D9B" w:rsidRDefault="00804F39" w:rsidP="00BF48C0">
            <w:pPr>
              <w:tabs>
                <w:tab w:val="left" w:pos="318"/>
                <w:tab w:val="left" w:pos="616"/>
                <w:tab w:val="left" w:pos="900"/>
              </w:tabs>
              <w:jc w:val="center"/>
              <w:textAlignment w:val="baseline"/>
            </w:pPr>
            <w:r w:rsidRPr="00772D9B">
              <w:rPr>
                <w:sz w:val="22"/>
                <w:szCs w:val="22"/>
              </w:rPr>
              <w:t>Интерактивное проведение и протоколирование диагностических сеансов и коррекционно-развивающих сессий, в том числе фото и звукозапись.</w:t>
            </w:r>
          </w:p>
        </w:tc>
        <w:tc>
          <w:tcPr>
            <w:tcW w:w="1418" w:type="dxa"/>
          </w:tcPr>
          <w:p w:rsidR="00804F39" w:rsidRPr="00772D9B" w:rsidRDefault="00804F39" w:rsidP="00BF48C0">
            <w:pPr>
              <w:jc w:val="center"/>
            </w:pPr>
          </w:p>
        </w:tc>
        <w:tc>
          <w:tcPr>
            <w:tcW w:w="1418" w:type="dxa"/>
          </w:tcPr>
          <w:p w:rsidR="00804F39" w:rsidRPr="00772D9B" w:rsidRDefault="00804F39" w:rsidP="00BF48C0">
            <w:pPr>
              <w:jc w:val="center"/>
              <w:rPr>
                <w:sz w:val="22"/>
                <w:szCs w:val="22"/>
              </w:rPr>
            </w:pPr>
          </w:p>
        </w:tc>
      </w:tr>
      <w:tr w:rsidR="00804F39" w:rsidRPr="00772D9B" w:rsidTr="00BF48C0">
        <w:trPr>
          <w:trHeight w:val="265"/>
        </w:trPr>
        <w:tc>
          <w:tcPr>
            <w:tcW w:w="879" w:type="dxa"/>
          </w:tcPr>
          <w:p w:rsidR="00804F39" w:rsidRPr="00772D9B" w:rsidRDefault="00804F39" w:rsidP="00BF48C0">
            <w:pPr>
              <w:jc w:val="center"/>
            </w:pPr>
            <w:r w:rsidRPr="00772D9B">
              <w:rPr>
                <w:sz w:val="22"/>
                <w:szCs w:val="22"/>
              </w:rPr>
              <w:t>3.2</w:t>
            </w:r>
          </w:p>
        </w:tc>
        <w:tc>
          <w:tcPr>
            <w:tcW w:w="8363" w:type="dxa"/>
          </w:tcPr>
          <w:p w:rsidR="00804F39" w:rsidRPr="00772D9B" w:rsidRDefault="00804F39" w:rsidP="00BF48C0">
            <w:pPr>
              <w:tabs>
                <w:tab w:val="left" w:pos="176"/>
                <w:tab w:val="left" w:pos="460"/>
                <w:tab w:val="left" w:pos="616"/>
                <w:tab w:val="left" w:pos="900"/>
              </w:tabs>
              <w:jc w:val="center"/>
              <w:outlineLvl w:val="0"/>
            </w:pPr>
            <w:r w:rsidRPr="00772D9B">
              <w:rPr>
                <w:sz w:val="22"/>
                <w:szCs w:val="22"/>
              </w:rPr>
              <w:t>Интерактивное картографирование сеансов для отслеживания месторасположения и перемещения фигурок в поле песочницы.</w:t>
            </w:r>
          </w:p>
        </w:tc>
        <w:tc>
          <w:tcPr>
            <w:tcW w:w="1418" w:type="dxa"/>
          </w:tcPr>
          <w:p w:rsidR="00804F39" w:rsidRPr="00772D9B" w:rsidRDefault="00804F39" w:rsidP="00BF48C0">
            <w:pPr>
              <w:jc w:val="center"/>
            </w:pPr>
          </w:p>
        </w:tc>
        <w:tc>
          <w:tcPr>
            <w:tcW w:w="1418" w:type="dxa"/>
          </w:tcPr>
          <w:p w:rsidR="00804F39" w:rsidRPr="00772D9B" w:rsidRDefault="00804F39" w:rsidP="00BF48C0">
            <w:pPr>
              <w:jc w:val="center"/>
              <w:rPr>
                <w:sz w:val="22"/>
                <w:szCs w:val="22"/>
              </w:rPr>
            </w:pPr>
          </w:p>
        </w:tc>
      </w:tr>
      <w:tr w:rsidR="00804F39" w:rsidRPr="00772D9B" w:rsidTr="00BF48C0">
        <w:trPr>
          <w:trHeight w:val="265"/>
        </w:trPr>
        <w:tc>
          <w:tcPr>
            <w:tcW w:w="879" w:type="dxa"/>
          </w:tcPr>
          <w:p w:rsidR="00804F39" w:rsidRPr="00772D9B" w:rsidRDefault="00804F39" w:rsidP="00BF48C0">
            <w:pPr>
              <w:jc w:val="center"/>
            </w:pPr>
            <w:r w:rsidRPr="00772D9B">
              <w:rPr>
                <w:sz w:val="22"/>
                <w:szCs w:val="22"/>
              </w:rPr>
              <w:t>3.3</w:t>
            </w:r>
          </w:p>
        </w:tc>
        <w:tc>
          <w:tcPr>
            <w:tcW w:w="8363" w:type="dxa"/>
          </w:tcPr>
          <w:p w:rsidR="00804F39" w:rsidRPr="00772D9B" w:rsidRDefault="00804F39" w:rsidP="00BF48C0">
            <w:pPr>
              <w:tabs>
                <w:tab w:val="left" w:pos="616"/>
                <w:tab w:val="left" w:pos="900"/>
              </w:tabs>
              <w:jc w:val="center"/>
            </w:pPr>
            <w:r w:rsidRPr="00772D9B">
              <w:rPr>
                <w:sz w:val="22"/>
                <w:szCs w:val="22"/>
              </w:rPr>
              <w:t>Отслеживание и фиксация ориентации подноса относительно клиента в ходе сессии.</w:t>
            </w:r>
          </w:p>
        </w:tc>
        <w:tc>
          <w:tcPr>
            <w:tcW w:w="1418" w:type="dxa"/>
          </w:tcPr>
          <w:p w:rsidR="00804F39" w:rsidRPr="00772D9B" w:rsidRDefault="00804F39" w:rsidP="00BF48C0">
            <w:pPr>
              <w:jc w:val="center"/>
            </w:pPr>
          </w:p>
        </w:tc>
        <w:tc>
          <w:tcPr>
            <w:tcW w:w="1418" w:type="dxa"/>
          </w:tcPr>
          <w:p w:rsidR="00804F39" w:rsidRPr="00772D9B" w:rsidRDefault="00804F39" w:rsidP="00BF48C0">
            <w:pPr>
              <w:jc w:val="center"/>
              <w:rPr>
                <w:sz w:val="22"/>
                <w:szCs w:val="22"/>
              </w:rPr>
            </w:pPr>
          </w:p>
        </w:tc>
      </w:tr>
      <w:tr w:rsidR="00804F39" w:rsidRPr="00772D9B" w:rsidTr="00BF48C0">
        <w:trPr>
          <w:trHeight w:val="265"/>
        </w:trPr>
        <w:tc>
          <w:tcPr>
            <w:tcW w:w="879" w:type="dxa"/>
          </w:tcPr>
          <w:p w:rsidR="00804F39" w:rsidRPr="00772D9B" w:rsidRDefault="00804F39" w:rsidP="00BF48C0">
            <w:pPr>
              <w:jc w:val="center"/>
            </w:pPr>
            <w:r w:rsidRPr="00772D9B">
              <w:rPr>
                <w:sz w:val="22"/>
                <w:szCs w:val="22"/>
              </w:rPr>
              <w:t>3.4.</w:t>
            </w:r>
          </w:p>
        </w:tc>
        <w:tc>
          <w:tcPr>
            <w:tcW w:w="8363" w:type="dxa"/>
          </w:tcPr>
          <w:p w:rsidR="00804F39" w:rsidRPr="00772D9B" w:rsidRDefault="00804F39" w:rsidP="00BF48C0">
            <w:pPr>
              <w:tabs>
                <w:tab w:val="left" w:pos="176"/>
                <w:tab w:val="left" w:pos="460"/>
                <w:tab w:val="left" w:pos="616"/>
                <w:tab w:val="left" w:pos="900"/>
              </w:tabs>
              <w:jc w:val="center"/>
              <w:outlineLvl w:val="0"/>
            </w:pPr>
            <w:r w:rsidRPr="00772D9B">
              <w:rPr>
                <w:sz w:val="22"/>
                <w:szCs w:val="22"/>
              </w:rPr>
              <w:t>Возможность добавления новых игр в базу игровых сюжетов  и создания плана сессий.</w:t>
            </w:r>
          </w:p>
        </w:tc>
        <w:tc>
          <w:tcPr>
            <w:tcW w:w="1418" w:type="dxa"/>
          </w:tcPr>
          <w:p w:rsidR="00804F39" w:rsidRPr="00772D9B" w:rsidRDefault="00804F39" w:rsidP="00BF48C0">
            <w:pPr>
              <w:jc w:val="center"/>
            </w:pPr>
          </w:p>
        </w:tc>
        <w:tc>
          <w:tcPr>
            <w:tcW w:w="1418" w:type="dxa"/>
          </w:tcPr>
          <w:p w:rsidR="00804F39" w:rsidRPr="00772D9B" w:rsidRDefault="00804F39" w:rsidP="00BF48C0">
            <w:pPr>
              <w:jc w:val="center"/>
              <w:rPr>
                <w:sz w:val="22"/>
                <w:szCs w:val="22"/>
              </w:rPr>
            </w:pPr>
          </w:p>
        </w:tc>
      </w:tr>
      <w:tr w:rsidR="00804F39" w:rsidRPr="00772D9B" w:rsidTr="00BF48C0">
        <w:trPr>
          <w:trHeight w:val="265"/>
        </w:trPr>
        <w:tc>
          <w:tcPr>
            <w:tcW w:w="879" w:type="dxa"/>
          </w:tcPr>
          <w:p w:rsidR="00804F39" w:rsidRPr="00772D9B" w:rsidRDefault="00804F39" w:rsidP="00BF48C0">
            <w:pPr>
              <w:jc w:val="center"/>
            </w:pPr>
            <w:r w:rsidRPr="00772D9B">
              <w:rPr>
                <w:sz w:val="22"/>
                <w:szCs w:val="22"/>
              </w:rPr>
              <w:t>3.5.</w:t>
            </w:r>
          </w:p>
        </w:tc>
        <w:tc>
          <w:tcPr>
            <w:tcW w:w="8363" w:type="dxa"/>
          </w:tcPr>
          <w:p w:rsidR="00804F39" w:rsidRPr="00772D9B" w:rsidRDefault="00804F39" w:rsidP="00BF48C0">
            <w:pPr>
              <w:tabs>
                <w:tab w:val="left" w:pos="176"/>
                <w:tab w:val="left" w:pos="460"/>
                <w:tab w:val="left" w:pos="616"/>
                <w:tab w:val="left" w:pos="900"/>
              </w:tabs>
              <w:jc w:val="center"/>
              <w:outlineLvl w:val="0"/>
            </w:pPr>
            <w:r w:rsidRPr="00772D9B">
              <w:rPr>
                <w:sz w:val="22"/>
                <w:szCs w:val="22"/>
              </w:rPr>
              <w:t>Возможность использования и  дополнения  Словаря символов;</w:t>
            </w:r>
          </w:p>
        </w:tc>
        <w:tc>
          <w:tcPr>
            <w:tcW w:w="1418" w:type="dxa"/>
          </w:tcPr>
          <w:p w:rsidR="00804F39" w:rsidRPr="00772D9B" w:rsidRDefault="00804F39" w:rsidP="00BF48C0">
            <w:pPr>
              <w:jc w:val="center"/>
            </w:pPr>
          </w:p>
        </w:tc>
        <w:tc>
          <w:tcPr>
            <w:tcW w:w="1418" w:type="dxa"/>
          </w:tcPr>
          <w:p w:rsidR="00804F39" w:rsidRPr="00772D9B" w:rsidRDefault="00804F39" w:rsidP="00BF48C0">
            <w:pPr>
              <w:jc w:val="center"/>
              <w:rPr>
                <w:sz w:val="22"/>
                <w:szCs w:val="22"/>
              </w:rPr>
            </w:pPr>
          </w:p>
        </w:tc>
      </w:tr>
      <w:tr w:rsidR="00804F39" w:rsidRPr="00772D9B" w:rsidTr="00BF48C0">
        <w:trPr>
          <w:trHeight w:val="265"/>
        </w:trPr>
        <w:tc>
          <w:tcPr>
            <w:tcW w:w="879" w:type="dxa"/>
          </w:tcPr>
          <w:p w:rsidR="00804F39" w:rsidRPr="00772D9B" w:rsidRDefault="00804F39" w:rsidP="00BF48C0">
            <w:pPr>
              <w:jc w:val="center"/>
            </w:pPr>
            <w:r w:rsidRPr="00772D9B">
              <w:rPr>
                <w:sz w:val="22"/>
                <w:szCs w:val="22"/>
              </w:rPr>
              <w:t>3.6.</w:t>
            </w:r>
          </w:p>
        </w:tc>
        <w:tc>
          <w:tcPr>
            <w:tcW w:w="8363" w:type="dxa"/>
          </w:tcPr>
          <w:p w:rsidR="00804F39" w:rsidRPr="00772D9B" w:rsidRDefault="00804F39" w:rsidP="00BF48C0">
            <w:pPr>
              <w:tabs>
                <w:tab w:val="left" w:pos="176"/>
                <w:tab w:val="left" w:pos="460"/>
                <w:tab w:val="left" w:pos="616"/>
                <w:tab w:val="left" w:pos="900"/>
              </w:tabs>
              <w:jc w:val="center"/>
              <w:outlineLvl w:val="0"/>
            </w:pPr>
            <w:r w:rsidRPr="00772D9B">
              <w:rPr>
                <w:sz w:val="22"/>
                <w:szCs w:val="22"/>
              </w:rPr>
              <w:t xml:space="preserve">Гибкая настройка </w:t>
            </w:r>
            <w:proofErr w:type="spellStart"/>
            <w:r w:rsidRPr="00772D9B">
              <w:rPr>
                <w:sz w:val="22"/>
                <w:szCs w:val="22"/>
              </w:rPr>
              <w:t>видеорегистрации</w:t>
            </w:r>
            <w:proofErr w:type="spellEnd"/>
            <w:r w:rsidRPr="00772D9B">
              <w:rPr>
                <w:sz w:val="22"/>
                <w:szCs w:val="22"/>
              </w:rPr>
              <w:t xml:space="preserve"> с любыми размерами подносов в практике песочного терапевта.</w:t>
            </w:r>
          </w:p>
        </w:tc>
        <w:tc>
          <w:tcPr>
            <w:tcW w:w="1418" w:type="dxa"/>
          </w:tcPr>
          <w:p w:rsidR="00804F39" w:rsidRPr="00772D9B" w:rsidRDefault="00804F39" w:rsidP="00BF48C0">
            <w:pPr>
              <w:jc w:val="center"/>
            </w:pPr>
          </w:p>
        </w:tc>
        <w:tc>
          <w:tcPr>
            <w:tcW w:w="1418" w:type="dxa"/>
          </w:tcPr>
          <w:p w:rsidR="00804F39" w:rsidRPr="00772D9B" w:rsidRDefault="00804F39" w:rsidP="00BF48C0">
            <w:pPr>
              <w:jc w:val="center"/>
              <w:rPr>
                <w:sz w:val="22"/>
                <w:szCs w:val="22"/>
              </w:rPr>
            </w:pPr>
          </w:p>
        </w:tc>
      </w:tr>
      <w:tr w:rsidR="00804F39" w:rsidRPr="00772D9B" w:rsidTr="00BF48C0">
        <w:trPr>
          <w:trHeight w:val="265"/>
        </w:trPr>
        <w:tc>
          <w:tcPr>
            <w:tcW w:w="879" w:type="dxa"/>
          </w:tcPr>
          <w:p w:rsidR="00804F39" w:rsidRPr="00772D9B" w:rsidRDefault="00804F39" w:rsidP="00BF48C0">
            <w:pPr>
              <w:jc w:val="center"/>
            </w:pPr>
            <w:r w:rsidRPr="00772D9B">
              <w:rPr>
                <w:sz w:val="22"/>
                <w:szCs w:val="22"/>
              </w:rPr>
              <w:t>3.7.</w:t>
            </w:r>
          </w:p>
        </w:tc>
        <w:tc>
          <w:tcPr>
            <w:tcW w:w="8363" w:type="dxa"/>
          </w:tcPr>
          <w:p w:rsidR="00804F39" w:rsidRPr="00772D9B" w:rsidRDefault="00804F39" w:rsidP="00BF48C0">
            <w:pPr>
              <w:tabs>
                <w:tab w:val="left" w:pos="176"/>
                <w:tab w:val="left" w:pos="460"/>
                <w:tab w:val="left" w:pos="616"/>
                <w:tab w:val="left" w:pos="900"/>
              </w:tabs>
              <w:jc w:val="center"/>
              <w:outlineLvl w:val="0"/>
            </w:pPr>
            <w:r w:rsidRPr="00772D9B">
              <w:rPr>
                <w:sz w:val="22"/>
                <w:szCs w:val="22"/>
              </w:rPr>
              <w:t>Обработка и интерпретация результатов диагностических сеансов.</w:t>
            </w:r>
          </w:p>
        </w:tc>
        <w:tc>
          <w:tcPr>
            <w:tcW w:w="1418" w:type="dxa"/>
          </w:tcPr>
          <w:p w:rsidR="00804F39" w:rsidRPr="00772D9B" w:rsidRDefault="00804F39" w:rsidP="00BF48C0">
            <w:pPr>
              <w:jc w:val="center"/>
            </w:pPr>
          </w:p>
        </w:tc>
        <w:tc>
          <w:tcPr>
            <w:tcW w:w="1418" w:type="dxa"/>
          </w:tcPr>
          <w:p w:rsidR="00804F39" w:rsidRPr="00772D9B" w:rsidRDefault="00804F39" w:rsidP="00BF48C0">
            <w:pPr>
              <w:jc w:val="center"/>
              <w:rPr>
                <w:sz w:val="22"/>
                <w:szCs w:val="22"/>
              </w:rPr>
            </w:pPr>
          </w:p>
        </w:tc>
      </w:tr>
      <w:tr w:rsidR="00804F39" w:rsidRPr="00772D9B" w:rsidTr="00BF48C0">
        <w:trPr>
          <w:trHeight w:val="265"/>
        </w:trPr>
        <w:tc>
          <w:tcPr>
            <w:tcW w:w="879" w:type="dxa"/>
          </w:tcPr>
          <w:p w:rsidR="00804F39" w:rsidRPr="00772D9B" w:rsidRDefault="00804F39" w:rsidP="00BF48C0">
            <w:pPr>
              <w:jc w:val="center"/>
            </w:pPr>
            <w:r w:rsidRPr="00772D9B">
              <w:rPr>
                <w:sz w:val="22"/>
                <w:szCs w:val="22"/>
              </w:rPr>
              <w:t>3.8.</w:t>
            </w:r>
          </w:p>
        </w:tc>
        <w:tc>
          <w:tcPr>
            <w:tcW w:w="8363" w:type="dxa"/>
          </w:tcPr>
          <w:p w:rsidR="00804F39" w:rsidRPr="00772D9B" w:rsidRDefault="00804F39" w:rsidP="00BF48C0">
            <w:pPr>
              <w:tabs>
                <w:tab w:val="left" w:pos="616"/>
                <w:tab w:val="left" w:pos="900"/>
              </w:tabs>
              <w:jc w:val="center"/>
            </w:pPr>
            <w:r w:rsidRPr="00772D9B">
              <w:rPr>
                <w:sz w:val="22"/>
                <w:szCs w:val="22"/>
              </w:rPr>
              <w:t>Ведение базы данных клиентов</w:t>
            </w:r>
          </w:p>
        </w:tc>
        <w:tc>
          <w:tcPr>
            <w:tcW w:w="1418" w:type="dxa"/>
          </w:tcPr>
          <w:p w:rsidR="00804F39" w:rsidRPr="00772D9B" w:rsidRDefault="00804F39" w:rsidP="00BF48C0">
            <w:pPr>
              <w:jc w:val="center"/>
            </w:pPr>
          </w:p>
        </w:tc>
        <w:tc>
          <w:tcPr>
            <w:tcW w:w="1418" w:type="dxa"/>
          </w:tcPr>
          <w:p w:rsidR="00804F39" w:rsidRPr="00772D9B" w:rsidRDefault="00804F39" w:rsidP="00BF48C0">
            <w:pPr>
              <w:jc w:val="center"/>
              <w:rPr>
                <w:sz w:val="22"/>
                <w:szCs w:val="22"/>
              </w:rPr>
            </w:pPr>
          </w:p>
        </w:tc>
      </w:tr>
      <w:tr w:rsidR="00804F39" w:rsidRPr="00772D9B" w:rsidTr="00BF48C0">
        <w:trPr>
          <w:trHeight w:val="265"/>
        </w:trPr>
        <w:tc>
          <w:tcPr>
            <w:tcW w:w="879" w:type="dxa"/>
            <w:vAlign w:val="center"/>
          </w:tcPr>
          <w:p w:rsidR="00804F39" w:rsidRPr="00772D9B" w:rsidRDefault="00804F39" w:rsidP="00BF48C0">
            <w:pPr>
              <w:ind w:right="-108"/>
              <w:jc w:val="center"/>
            </w:pPr>
            <w:r w:rsidRPr="00772D9B">
              <w:rPr>
                <w:sz w:val="22"/>
                <w:szCs w:val="22"/>
              </w:rPr>
              <w:t>4</w:t>
            </w:r>
          </w:p>
        </w:tc>
        <w:tc>
          <w:tcPr>
            <w:tcW w:w="8363" w:type="dxa"/>
            <w:vAlign w:val="center"/>
          </w:tcPr>
          <w:p w:rsidR="00804F39" w:rsidRPr="00772D9B" w:rsidRDefault="00804F39" w:rsidP="00BF48C0">
            <w:pPr>
              <w:jc w:val="center"/>
            </w:pPr>
            <w:proofErr w:type="gramStart"/>
            <w:r w:rsidRPr="00772D9B">
              <w:rPr>
                <w:rStyle w:val="23"/>
                <w:b/>
                <w:sz w:val="22"/>
                <w:szCs w:val="22"/>
              </w:rPr>
              <w:t xml:space="preserve">Требование к </w:t>
            </w:r>
            <w:r w:rsidRPr="00772D9B">
              <w:rPr>
                <w:rStyle w:val="23"/>
                <w:b/>
                <w:bCs/>
                <w:sz w:val="22"/>
                <w:szCs w:val="22"/>
              </w:rPr>
              <w:t xml:space="preserve">развивающее — коррекционной методике с </w:t>
            </w:r>
            <w:proofErr w:type="spellStart"/>
            <w:r w:rsidRPr="00772D9B">
              <w:rPr>
                <w:rStyle w:val="23"/>
                <w:b/>
                <w:bCs/>
                <w:sz w:val="22"/>
                <w:szCs w:val="22"/>
              </w:rPr>
              <w:t>видеобиоуправлением</w:t>
            </w:r>
            <w:proofErr w:type="spellEnd"/>
            <w:proofErr w:type="gramEnd"/>
          </w:p>
        </w:tc>
        <w:tc>
          <w:tcPr>
            <w:tcW w:w="1418" w:type="dxa"/>
            <w:vAlign w:val="center"/>
          </w:tcPr>
          <w:p w:rsidR="00804F39" w:rsidRPr="00772D9B" w:rsidRDefault="00804F39" w:rsidP="00BF48C0">
            <w:pPr>
              <w:ind w:left="-60"/>
              <w:jc w:val="center"/>
            </w:pPr>
          </w:p>
        </w:tc>
        <w:tc>
          <w:tcPr>
            <w:tcW w:w="1418" w:type="dxa"/>
          </w:tcPr>
          <w:p w:rsidR="00804F39" w:rsidRPr="00772D9B" w:rsidRDefault="00804F39" w:rsidP="00BF48C0">
            <w:pPr>
              <w:ind w:left="-60"/>
              <w:jc w:val="center"/>
            </w:pPr>
          </w:p>
        </w:tc>
      </w:tr>
      <w:tr w:rsidR="00804F39" w:rsidRPr="00772D9B" w:rsidTr="00BF48C0">
        <w:trPr>
          <w:trHeight w:val="265"/>
        </w:trPr>
        <w:tc>
          <w:tcPr>
            <w:tcW w:w="879" w:type="dxa"/>
            <w:vAlign w:val="center"/>
          </w:tcPr>
          <w:p w:rsidR="00804F39" w:rsidRPr="00772D9B" w:rsidRDefault="00804F39" w:rsidP="00BF48C0">
            <w:pPr>
              <w:ind w:right="-108"/>
              <w:jc w:val="center"/>
            </w:pPr>
            <w:r w:rsidRPr="00772D9B">
              <w:rPr>
                <w:sz w:val="22"/>
                <w:szCs w:val="22"/>
              </w:rPr>
              <w:lastRenderedPageBreak/>
              <w:t>4.1</w:t>
            </w:r>
          </w:p>
        </w:tc>
        <w:tc>
          <w:tcPr>
            <w:tcW w:w="8363" w:type="dxa"/>
            <w:vAlign w:val="center"/>
          </w:tcPr>
          <w:p w:rsidR="00804F39" w:rsidRPr="00772D9B" w:rsidRDefault="00804F39" w:rsidP="00BF48C0">
            <w:pPr>
              <w:jc w:val="center"/>
            </w:pPr>
            <w:r w:rsidRPr="00772D9B">
              <w:rPr>
                <w:sz w:val="22"/>
                <w:szCs w:val="22"/>
              </w:rPr>
              <w:t xml:space="preserve">Для работы с детьми в наиболее широком возрастном диапазоне, а также для развивающихся занятий с детьми среднего дошкольного возраста, и для младших школьников. Игры должны включать в себя широкие возможности тренировки наиболее точных двигательных навыков и высокого уровня координации. Данный комплекс должен эффективно </w:t>
            </w:r>
            <w:proofErr w:type="gramStart"/>
            <w:r w:rsidRPr="00772D9B">
              <w:rPr>
                <w:sz w:val="22"/>
                <w:szCs w:val="22"/>
              </w:rPr>
              <w:t>применятся</w:t>
            </w:r>
            <w:proofErr w:type="gramEnd"/>
            <w:r w:rsidRPr="00772D9B">
              <w:rPr>
                <w:sz w:val="22"/>
                <w:szCs w:val="22"/>
              </w:rPr>
              <w:t xml:space="preserve"> с целью развития двигательной активности и когнитивной функций у детей со склонностью к </w:t>
            </w:r>
            <w:proofErr w:type="spellStart"/>
            <w:r w:rsidRPr="00772D9B">
              <w:rPr>
                <w:sz w:val="22"/>
                <w:szCs w:val="22"/>
              </w:rPr>
              <w:t>гиперактивности</w:t>
            </w:r>
            <w:proofErr w:type="spellEnd"/>
            <w:r w:rsidRPr="00772D9B">
              <w:rPr>
                <w:sz w:val="22"/>
                <w:szCs w:val="22"/>
              </w:rPr>
              <w:t>, при недостатках функций внимания, при ДЦП для развития направленных мануальных действий, в реабилитационной работе при посттравматических нарушениях движения и координации</w:t>
            </w:r>
          </w:p>
        </w:tc>
        <w:tc>
          <w:tcPr>
            <w:tcW w:w="1418" w:type="dxa"/>
            <w:vAlign w:val="center"/>
          </w:tcPr>
          <w:p w:rsidR="00804F39" w:rsidRPr="00772D9B" w:rsidRDefault="00804F39" w:rsidP="00BF48C0">
            <w:pPr>
              <w:ind w:left="-60"/>
              <w:jc w:val="center"/>
            </w:pPr>
          </w:p>
        </w:tc>
        <w:tc>
          <w:tcPr>
            <w:tcW w:w="1418" w:type="dxa"/>
          </w:tcPr>
          <w:p w:rsidR="00804F39" w:rsidRPr="00772D9B" w:rsidRDefault="00804F39" w:rsidP="00BF48C0">
            <w:pPr>
              <w:ind w:left="-60"/>
              <w:jc w:val="center"/>
              <w:rPr>
                <w:sz w:val="22"/>
                <w:szCs w:val="22"/>
              </w:rPr>
            </w:pPr>
          </w:p>
        </w:tc>
      </w:tr>
      <w:tr w:rsidR="00804F39" w:rsidRPr="00772D9B" w:rsidTr="00BF48C0">
        <w:trPr>
          <w:trHeight w:val="157"/>
        </w:trPr>
        <w:tc>
          <w:tcPr>
            <w:tcW w:w="879" w:type="dxa"/>
            <w:vAlign w:val="center"/>
          </w:tcPr>
          <w:p w:rsidR="00804F39" w:rsidRPr="00772D9B" w:rsidRDefault="00804F39" w:rsidP="00BF48C0">
            <w:pPr>
              <w:ind w:right="-108"/>
              <w:jc w:val="center"/>
              <w:rPr>
                <w:b/>
              </w:rPr>
            </w:pPr>
            <w:r w:rsidRPr="00772D9B">
              <w:rPr>
                <w:b/>
                <w:sz w:val="22"/>
                <w:szCs w:val="22"/>
              </w:rPr>
              <w:t>5</w:t>
            </w:r>
          </w:p>
        </w:tc>
        <w:tc>
          <w:tcPr>
            <w:tcW w:w="8363" w:type="dxa"/>
            <w:vAlign w:val="center"/>
          </w:tcPr>
          <w:p w:rsidR="00804F39" w:rsidRPr="00772D9B" w:rsidRDefault="00804F39" w:rsidP="00BF48C0">
            <w:pPr>
              <w:spacing w:after="80"/>
              <w:jc w:val="center"/>
              <w:rPr>
                <w:b/>
              </w:rPr>
            </w:pPr>
            <w:r w:rsidRPr="00772D9B">
              <w:rPr>
                <w:b/>
                <w:sz w:val="22"/>
                <w:szCs w:val="22"/>
              </w:rPr>
              <w:t>Требования к количественным и качественным характеристикам прибора:</w:t>
            </w:r>
          </w:p>
        </w:tc>
        <w:tc>
          <w:tcPr>
            <w:tcW w:w="1418" w:type="dxa"/>
            <w:vAlign w:val="center"/>
          </w:tcPr>
          <w:p w:rsidR="00804F39" w:rsidRPr="00772D9B" w:rsidRDefault="00804F39" w:rsidP="00BF48C0">
            <w:pPr>
              <w:ind w:left="-60"/>
              <w:jc w:val="center"/>
            </w:pPr>
          </w:p>
        </w:tc>
        <w:tc>
          <w:tcPr>
            <w:tcW w:w="1418" w:type="dxa"/>
          </w:tcPr>
          <w:p w:rsidR="00804F39" w:rsidRPr="00772D9B" w:rsidRDefault="00804F39" w:rsidP="00BF48C0">
            <w:pPr>
              <w:ind w:left="-60"/>
              <w:jc w:val="center"/>
            </w:pPr>
          </w:p>
        </w:tc>
      </w:tr>
      <w:tr w:rsidR="00804F39" w:rsidRPr="00772D9B" w:rsidTr="00BF48C0">
        <w:trPr>
          <w:trHeight w:val="157"/>
        </w:trPr>
        <w:tc>
          <w:tcPr>
            <w:tcW w:w="879" w:type="dxa"/>
            <w:vAlign w:val="center"/>
          </w:tcPr>
          <w:p w:rsidR="00804F39" w:rsidRPr="00772D9B" w:rsidRDefault="00804F39" w:rsidP="00BF48C0">
            <w:pPr>
              <w:ind w:right="-108"/>
              <w:jc w:val="center"/>
            </w:pPr>
            <w:r w:rsidRPr="00772D9B">
              <w:rPr>
                <w:sz w:val="22"/>
                <w:szCs w:val="22"/>
              </w:rPr>
              <w:t>5.1</w:t>
            </w:r>
          </w:p>
        </w:tc>
        <w:tc>
          <w:tcPr>
            <w:tcW w:w="8363"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176" w:right="33"/>
              <w:jc w:val="center"/>
            </w:pPr>
            <w:r w:rsidRPr="00772D9B">
              <w:rPr>
                <w:sz w:val="22"/>
                <w:szCs w:val="22"/>
              </w:rPr>
              <w:t>Прибор должен быть предназначен для  регистрации слабых низкочастотных сигналов, преобразования  полученных сигналов в цифровую форму и передачу их через интерфейс USB на ПК.</w:t>
            </w:r>
          </w:p>
        </w:tc>
        <w:tc>
          <w:tcPr>
            <w:tcW w:w="1418" w:type="dxa"/>
            <w:vAlign w:val="center"/>
          </w:tcPr>
          <w:p w:rsidR="00804F39" w:rsidRPr="00772D9B" w:rsidRDefault="00804F39" w:rsidP="00BF48C0">
            <w:pPr>
              <w:ind w:left="-60"/>
              <w:jc w:val="center"/>
            </w:pPr>
          </w:p>
        </w:tc>
        <w:tc>
          <w:tcPr>
            <w:tcW w:w="1418" w:type="dxa"/>
          </w:tcPr>
          <w:p w:rsidR="00804F39" w:rsidRPr="00772D9B" w:rsidRDefault="00804F39" w:rsidP="00BF48C0">
            <w:pPr>
              <w:ind w:left="-60"/>
              <w:jc w:val="center"/>
              <w:rPr>
                <w:sz w:val="22"/>
                <w:szCs w:val="22"/>
              </w:rPr>
            </w:pPr>
          </w:p>
        </w:tc>
      </w:tr>
      <w:tr w:rsidR="00804F39" w:rsidRPr="00772D9B" w:rsidTr="00BF48C0">
        <w:trPr>
          <w:trHeight w:val="157"/>
        </w:trPr>
        <w:tc>
          <w:tcPr>
            <w:tcW w:w="879" w:type="dxa"/>
          </w:tcPr>
          <w:p w:rsidR="00804F39" w:rsidRPr="00772D9B" w:rsidRDefault="00804F39" w:rsidP="00BF48C0">
            <w:pPr>
              <w:jc w:val="center"/>
            </w:pPr>
            <w:r w:rsidRPr="00772D9B">
              <w:rPr>
                <w:sz w:val="22"/>
                <w:szCs w:val="22"/>
              </w:rPr>
              <w:t>5.2</w:t>
            </w:r>
          </w:p>
        </w:tc>
        <w:tc>
          <w:tcPr>
            <w:tcW w:w="8363"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176" w:right="33"/>
              <w:jc w:val="center"/>
            </w:pPr>
            <w:r w:rsidRPr="00772D9B">
              <w:rPr>
                <w:sz w:val="22"/>
                <w:szCs w:val="22"/>
              </w:rPr>
              <w:t xml:space="preserve">Регистрируемые сигналы должны нести исключительно </w:t>
            </w:r>
            <w:proofErr w:type="gramStart"/>
            <w:r w:rsidRPr="00772D9B">
              <w:rPr>
                <w:sz w:val="22"/>
                <w:szCs w:val="22"/>
              </w:rPr>
              <w:t>для</w:t>
            </w:r>
            <w:proofErr w:type="gramEnd"/>
            <w:r w:rsidRPr="00772D9B">
              <w:rPr>
                <w:sz w:val="22"/>
                <w:szCs w:val="22"/>
              </w:rPr>
              <w:t xml:space="preserve">  </w:t>
            </w:r>
            <w:proofErr w:type="gramStart"/>
            <w:r w:rsidRPr="00772D9B">
              <w:rPr>
                <w:sz w:val="22"/>
                <w:szCs w:val="22"/>
              </w:rPr>
              <w:t>информативный</w:t>
            </w:r>
            <w:proofErr w:type="gramEnd"/>
            <w:r w:rsidRPr="00772D9B">
              <w:rPr>
                <w:sz w:val="22"/>
                <w:szCs w:val="22"/>
              </w:rPr>
              <w:t xml:space="preserve"> характер, предназначены для немедицинского применения, не могут и не должны применяться в медицинских целях для диагностики либо лечения</w:t>
            </w:r>
          </w:p>
        </w:tc>
        <w:tc>
          <w:tcPr>
            <w:tcW w:w="1418" w:type="dxa"/>
            <w:vAlign w:val="center"/>
          </w:tcPr>
          <w:p w:rsidR="00804F39" w:rsidRPr="00772D9B" w:rsidRDefault="00804F39" w:rsidP="00BF48C0">
            <w:pPr>
              <w:ind w:left="-60"/>
              <w:jc w:val="center"/>
            </w:pPr>
          </w:p>
        </w:tc>
        <w:tc>
          <w:tcPr>
            <w:tcW w:w="1418" w:type="dxa"/>
          </w:tcPr>
          <w:p w:rsidR="00804F39" w:rsidRPr="00772D9B" w:rsidRDefault="00804F39" w:rsidP="00BF48C0">
            <w:pPr>
              <w:ind w:left="-60"/>
              <w:jc w:val="center"/>
              <w:rPr>
                <w:sz w:val="22"/>
                <w:szCs w:val="22"/>
              </w:rPr>
            </w:pPr>
          </w:p>
        </w:tc>
      </w:tr>
      <w:tr w:rsidR="00804F39" w:rsidRPr="00772D9B" w:rsidTr="00BF48C0">
        <w:trPr>
          <w:trHeight w:val="157"/>
        </w:trPr>
        <w:tc>
          <w:tcPr>
            <w:tcW w:w="879" w:type="dxa"/>
          </w:tcPr>
          <w:p w:rsidR="00804F39" w:rsidRPr="00772D9B" w:rsidRDefault="00804F39" w:rsidP="00BF48C0">
            <w:pPr>
              <w:jc w:val="center"/>
            </w:pPr>
            <w:r w:rsidRPr="00772D9B">
              <w:rPr>
                <w:sz w:val="22"/>
                <w:szCs w:val="22"/>
              </w:rPr>
              <w:t>5.3</w:t>
            </w:r>
          </w:p>
        </w:tc>
        <w:tc>
          <w:tcPr>
            <w:tcW w:w="8363"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176" w:right="33"/>
              <w:jc w:val="center"/>
            </w:pPr>
            <w:r w:rsidRPr="00772D9B">
              <w:rPr>
                <w:sz w:val="22"/>
                <w:szCs w:val="22"/>
              </w:rPr>
              <w:t xml:space="preserve">- канал индикации </w:t>
            </w:r>
            <w:proofErr w:type="spellStart"/>
            <w:r w:rsidRPr="00772D9B">
              <w:rPr>
                <w:sz w:val="22"/>
                <w:szCs w:val="22"/>
              </w:rPr>
              <w:t>пульсограммы</w:t>
            </w:r>
            <w:proofErr w:type="spellEnd"/>
          </w:p>
          <w:p w:rsidR="00804F39" w:rsidRPr="00772D9B" w:rsidRDefault="00804F39" w:rsidP="00BF48C0">
            <w:pPr>
              <w:ind w:left="176" w:right="33"/>
              <w:jc w:val="center"/>
            </w:pPr>
            <w:r w:rsidRPr="00772D9B">
              <w:rPr>
                <w:sz w:val="22"/>
                <w:szCs w:val="22"/>
              </w:rPr>
              <w:t xml:space="preserve">- канал индикации </w:t>
            </w:r>
            <w:proofErr w:type="spellStart"/>
            <w:r w:rsidRPr="00772D9B">
              <w:rPr>
                <w:sz w:val="22"/>
                <w:szCs w:val="22"/>
              </w:rPr>
              <w:t>электромиографический</w:t>
            </w:r>
            <w:proofErr w:type="spellEnd"/>
            <w:r w:rsidRPr="00772D9B">
              <w:rPr>
                <w:sz w:val="22"/>
                <w:szCs w:val="22"/>
              </w:rPr>
              <w:t xml:space="preserve"> (ЭМГ)</w:t>
            </w:r>
          </w:p>
          <w:p w:rsidR="00804F39" w:rsidRPr="00772D9B" w:rsidRDefault="00804F39" w:rsidP="00BF48C0">
            <w:pPr>
              <w:ind w:left="176" w:right="33"/>
              <w:jc w:val="center"/>
            </w:pPr>
            <w:r w:rsidRPr="00772D9B">
              <w:rPr>
                <w:sz w:val="22"/>
                <w:szCs w:val="22"/>
              </w:rPr>
              <w:t>- канал индикации частоты дыхания (ЧД)</w:t>
            </w:r>
          </w:p>
          <w:p w:rsidR="00804F39" w:rsidRPr="00772D9B" w:rsidRDefault="00804F39" w:rsidP="00BF48C0">
            <w:pPr>
              <w:ind w:left="176" w:right="33"/>
              <w:jc w:val="center"/>
            </w:pPr>
            <w:r w:rsidRPr="00772D9B">
              <w:rPr>
                <w:sz w:val="22"/>
                <w:szCs w:val="22"/>
              </w:rPr>
              <w:t>- канал индикации изменения температуры (Т)</w:t>
            </w: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60"/>
              <w:jc w:val="center"/>
            </w:pP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60"/>
              <w:jc w:val="center"/>
              <w:rPr>
                <w:sz w:val="22"/>
                <w:szCs w:val="22"/>
              </w:rPr>
            </w:pPr>
          </w:p>
        </w:tc>
      </w:tr>
      <w:tr w:rsidR="00804F39" w:rsidRPr="00772D9B" w:rsidTr="00BF48C0">
        <w:tc>
          <w:tcPr>
            <w:tcW w:w="879" w:type="dxa"/>
          </w:tcPr>
          <w:p w:rsidR="00804F39" w:rsidRPr="00772D9B" w:rsidRDefault="00804F39" w:rsidP="00BF48C0">
            <w:pPr>
              <w:jc w:val="center"/>
            </w:pPr>
            <w:r w:rsidRPr="00772D9B">
              <w:rPr>
                <w:sz w:val="22"/>
                <w:szCs w:val="22"/>
              </w:rPr>
              <w:t>5.4</w:t>
            </w:r>
          </w:p>
        </w:tc>
        <w:tc>
          <w:tcPr>
            <w:tcW w:w="8363"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176" w:right="33"/>
              <w:jc w:val="center"/>
            </w:pPr>
            <w:r w:rsidRPr="00772D9B">
              <w:rPr>
                <w:sz w:val="22"/>
                <w:szCs w:val="22"/>
              </w:rPr>
              <w:t xml:space="preserve">Диапазон индикации температуры,  </w:t>
            </w:r>
            <w:r w:rsidRPr="00772D9B">
              <w:rPr>
                <w:sz w:val="22"/>
                <w:szCs w:val="22"/>
                <w:vertAlign w:val="superscript"/>
              </w:rPr>
              <w:t>0</w:t>
            </w:r>
            <w:r w:rsidRPr="00772D9B">
              <w:rPr>
                <w:sz w:val="22"/>
                <w:szCs w:val="22"/>
              </w:rPr>
              <w:t>С</w:t>
            </w: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60"/>
              <w:jc w:val="center"/>
            </w:pP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60"/>
              <w:jc w:val="center"/>
              <w:rPr>
                <w:sz w:val="22"/>
                <w:szCs w:val="22"/>
              </w:rPr>
            </w:pPr>
          </w:p>
        </w:tc>
      </w:tr>
      <w:tr w:rsidR="00804F39" w:rsidRPr="00772D9B" w:rsidTr="00BF48C0">
        <w:tc>
          <w:tcPr>
            <w:tcW w:w="879" w:type="dxa"/>
          </w:tcPr>
          <w:p w:rsidR="00804F39" w:rsidRPr="00772D9B" w:rsidRDefault="00804F39" w:rsidP="00BF48C0">
            <w:pPr>
              <w:jc w:val="center"/>
            </w:pPr>
            <w:r w:rsidRPr="00772D9B">
              <w:rPr>
                <w:sz w:val="22"/>
                <w:szCs w:val="22"/>
              </w:rPr>
              <w:t>5.5</w:t>
            </w:r>
          </w:p>
        </w:tc>
        <w:tc>
          <w:tcPr>
            <w:tcW w:w="8363"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176" w:right="33"/>
              <w:jc w:val="center"/>
            </w:pPr>
            <w:r w:rsidRPr="00772D9B">
              <w:rPr>
                <w:sz w:val="22"/>
                <w:szCs w:val="22"/>
              </w:rPr>
              <w:t>Диапазон индикации пульса,  уд/мин</w:t>
            </w: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60"/>
              <w:jc w:val="center"/>
            </w:pP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60"/>
              <w:jc w:val="center"/>
              <w:rPr>
                <w:sz w:val="22"/>
                <w:szCs w:val="22"/>
              </w:rPr>
            </w:pPr>
          </w:p>
        </w:tc>
      </w:tr>
      <w:tr w:rsidR="00804F39" w:rsidRPr="00772D9B" w:rsidTr="00BF48C0">
        <w:tc>
          <w:tcPr>
            <w:tcW w:w="879" w:type="dxa"/>
          </w:tcPr>
          <w:p w:rsidR="00804F39" w:rsidRPr="00772D9B" w:rsidRDefault="00804F39" w:rsidP="00BF48C0">
            <w:pPr>
              <w:jc w:val="center"/>
            </w:pPr>
            <w:r w:rsidRPr="00772D9B">
              <w:rPr>
                <w:sz w:val="22"/>
                <w:szCs w:val="22"/>
              </w:rPr>
              <w:t>5.6</w:t>
            </w:r>
          </w:p>
        </w:tc>
        <w:tc>
          <w:tcPr>
            <w:tcW w:w="8363"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176" w:right="33"/>
              <w:jc w:val="center"/>
            </w:pPr>
            <w:r w:rsidRPr="00772D9B">
              <w:rPr>
                <w:sz w:val="22"/>
                <w:szCs w:val="22"/>
              </w:rPr>
              <w:t xml:space="preserve">Диапазон входных напряжений канала индикации пульса, </w:t>
            </w:r>
            <w:proofErr w:type="spellStart"/>
            <w:r w:rsidRPr="00772D9B">
              <w:rPr>
                <w:sz w:val="22"/>
                <w:szCs w:val="22"/>
              </w:rPr>
              <w:t>мв</w:t>
            </w:r>
            <w:proofErr w:type="spellEnd"/>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60"/>
              <w:jc w:val="center"/>
            </w:pP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60"/>
              <w:jc w:val="center"/>
              <w:rPr>
                <w:sz w:val="22"/>
                <w:szCs w:val="22"/>
              </w:rPr>
            </w:pPr>
          </w:p>
        </w:tc>
      </w:tr>
      <w:tr w:rsidR="00804F39" w:rsidRPr="00772D9B" w:rsidTr="00BF48C0">
        <w:trPr>
          <w:trHeight w:val="267"/>
        </w:trPr>
        <w:tc>
          <w:tcPr>
            <w:tcW w:w="879" w:type="dxa"/>
          </w:tcPr>
          <w:p w:rsidR="00804F39" w:rsidRPr="00772D9B" w:rsidRDefault="00804F39" w:rsidP="00BF48C0">
            <w:pPr>
              <w:jc w:val="center"/>
            </w:pPr>
            <w:r w:rsidRPr="00772D9B">
              <w:rPr>
                <w:sz w:val="22"/>
                <w:szCs w:val="22"/>
              </w:rPr>
              <w:t>5.7</w:t>
            </w:r>
          </w:p>
        </w:tc>
        <w:tc>
          <w:tcPr>
            <w:tcW w:w="8363"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176" w:right="33"/>
              <w:jc w:val="center"/>
            </w:pPr>
            <w:r w:rsidRPr="00772D9B">
              <w:rPr>
                <w:sz w:val="22"/>
                <w:szCs w:val="22"/>
              </w:rPr>
              <w:t>Диапазон индикации  дыхания,  1/мин</w:t>
            </w: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60"/>
              <w:jc w:val="center"/>
            </w:pP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60"/>
              <w:jc w:val="center"/>
              <w:rPr>
                <w:sz w:val="22"/>
                <w:szCs w:val="22"/>
              </w:rPr>
            </w:pPr>
          </w:p>
        </w:tc>
      </w:tr>
      <w:tr w:rsidR="00804F39" w:rsidRPr="00772D9B" w:rsidTr="00BF48C0">
        <w:tc>
          <w:tcPr>
            <w:tcW w:w="879" w:type="dxa"/>
          </w:tcPr>
          <w:p w:rsidR="00804F39" w:rsidRPr="00772D9B" w:rsidRDefault="00804F39" w:rsidP="00BF48C0">
            <w:pPr>
              <w:jc w:val="center"/>
            </w:pPr>
            <w:r w:rsidRPr="00772D9B">
              <w:rPr>
                <w:sz w:val="22"/>
                <w:szCs w:val="22"/>
              </w:rPr>
              <w:t>5.8</w:t>
            </w:r>
          </w:p>
        </w:tc>
        <w:tc>
          <w:tcPr>
            <w:tcW w:w="8363"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176" w:right="33"/>
              <w:jc w:val="center"/>
            </w:pPr>
            <w:r w:rsidRPr="00772D9B">
              <w:rPr>
                <w:sz w:val="22"/>
                <w:szCs w:val="22"/>
              </w:rPr>
              <w:t xml:space="preserve">Диапазон индикации огибающей </w:t>
            </w:r>
            <w:proofErr w:type="spellStart"/>
            <w:r w:rsidRPr="00772D9B">
              <w:rPr>
                <w:sz w:val="22"/>
                <w:szCs w:val="22"/>
              </w:rPr>
              <w:t>миограммы</w:t>
            </w:r>
            <w:proofErr w:type="spellEnd"/>
            <w:r w:rsidRPr="00772D9B">
              <w:rPr>
                <w:sz w:val="22"/>
                <w:szCs w:val="22"/>
              </w:rPr>
              <w:t xml:space="preserve"> (ЭМГ), мВ.</w:t>
            </w: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60"/>
              <w:jc w:val="center"/>
            </w:pP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60"/>
              <w:jc w:val="center"/>
              <w:rPr>
                <w:sz w:val="22"/>
                <w:szCs w:val="22"/>
              </w:rPr>
            </w:pPr>
          </w:p>
        </w:tc>
      </w:tr>
      <w:tr w:rsidR="00804F39" w:rsidRPr="00772D9B" w:rsidTr="00BF48C0">
        <w:tc>
          <w:tcPr>
            <w:tcW w:w="879" w:type="dxa"/>
          </w:tcPr>
          <w:p w:rsidR="00804F39" w:rsidRPr="00772D9B" w:rsidRDefault="00804F39" w:rsidP="00BF48C0">
            <w:pPr>
              <w:jc w:val="center"/>
            </w:pPr>
            <w:r w:rsidRPr="00772D9B">
              <w:rPr>
                <w:sz w:val="22"/>
                <w:szCs w:val="22"/>
              </w:rPr>
              <w:t>5.9</w:t>
            </w:r>
          </w:p>
        </w:tc>
        <w:tc>
          <w:tcPr>
            <w:tcW w:w="8363"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176" w:right="33"/>
              <w:jc w:val="center"/>
            </w:pPr>
            <w:r w:rsidRPr="00772D9B">
              <w:rPr>
                <w:sz w:val="22"/>
                <w:szCs w:val="22"/>
              </w:rPr>
              <w:t>Электропитание прибора от порта USB  постоянным напряжением, В.</w:t>
            </w: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60"/>
              <w:jc w:val="center"/>
            </w:pP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60"/>
              <w:jc w:val="center"/>
              <w:rPr>
                <w:sz w:val="22"/>
                <w:szCs w:val="22"/>
              </w:rPr>
            </w:pPr>
          </w:p>
        </w:tc>
      </w:tr>
      <w:tr w:rsidR="00804F39" w:rsidRPr="00772D9B" w:rsidTr="00BF48C0">
        <w:tc>
          <w:tcPr>
            <w:tcW w:w="879" w:type="dxa"/>
          </w:tcPr>
          <w:p w:rsidR="00804F39" w:rsidRPr="00772D9B" w:rsidRDefault="00804F39" w:rsidP="00BF48C0">
            <w:pPr>
              <w:jc w:val="center"/>
            </w:pPr>
            <w:r w:rsidRPr="00772D9B">
              <w:rPr>
                <w:sz w:val="22"/>
                <w:szCs w:val="22"/>
              </w:rPr>
              <w:t>5.10</w:t>
            </w:r>
          </w:p>
        </w:tc>
        <w:tc>
          <w:tcPr>
            <w:tcW w:w="8363"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176" w:right="33"/>
              <w:jc w:val="center"/>
            </w:pPr>
            <w:r w:rsidRPr="00772D9B">
              <w:rPr>
                <w:sz w:val="22"/>
                <w:szCs w:val="22"/>
              </w:rPr>
              <w:t xml:space="preserve">Средняя наработка прибора на отказ,  </w:t>
            </w:r>
            <w:proofErr w:type="gramStart"/>
            <w:r w:rsidRPr="00772D9B">
              <w:rPr>
                <w:sz w:val="22"/>
                <w:szCs w:val="22"/>
              </w:rPr>
              <w:t>ч</w:t>
            </w:r>
            <w:proofErr w:type="gramEnd"/>
            <w:r w:rsidRPr="00772D9B">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60"/>
              <w:jc w:val="center"/>
            </w:pP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60"/>
              <w:jc w:val="center"/>
              <w:rPr>
                <w:sz w:val="22"/>
                <w:szCs w:val="22"/>
              </w:rPr>
            </w:pPr>
          </w:p>
        </w:tc>
      </w:tr>
      <w:tr w:rsidR="00804F39" w:rsidRPr="00772D9B" w:rsidTr="00BF48C0">
        <w:tc>
          <w:tcPr>
            <w:tcW w:w="879" w:type="dxa"/>
          </w:tcPr>
          <w:p w:rsidR="00804F39" w:rsidRPr="00772D9B" w:rsidRDefault="00804F39" w:rsidP="00BF48C0">
            <w:pPr>
              <w:jc w:val="center"/>
            </w:pPr>
            <w:r w:rsidRPr="00772D9B">
              <w:rPr>
                <w:sz w:val="22"/>
                <w:szCs w:val="22"/>
              </w:rPr>
              <w:t>5.11</w:t>
            </w:r>
          </w:p>
        </w:tc>
        <w:tc>
          <w:tcPr>
            <w:tcW w:w="8363"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176" w:right="33"/>
              <w:jc w:val="center"/>
            </w:pPr>
            <w:r w:rsidRPr="00772D9B">
              <w:rPr>
                <w:sz w:val="22"/>
                <w:szCs w:val="22"/>
              </w:rPr>
              <w:t xml:space="preserve">Потребляемая мощность, </w:t>
            </w:r>
            <w:proofErr w:type="gramStart"/>
            <w:r w:rsidRPr="00772D9B">
              <w:rPr>
                <w:sz w:val="22"/>
                <w:szCs w:val="22"/>
              </w:rPr>
              <w:t>Вт</w:t>
            </w:r>
            <w:proofErr w:type="gramEnd"/>
            <w:r w:rsidRPr="00772D9B">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60"/>
              <w:jc w:val="center"/>
            </w:pP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60"/>
              <w:jc w:val="center"/>
              <w:rPr>
                <w:sz w:val="22"/>
                <w:szCs w:val="22"/>
              </w:rPr>
            </w:pPr>
          </w:p>
        </w:tc>
      </w:tr>
      <w:tr w:rsidR="00804F39" w:rsidRPr="00772D9B" w:rsidTr="00BF48C0">
        <w:trPr>
          <w:trHeight w:val="179"/>
        </w:trPr>
        <w:tc>
          <w:tcPr>
            <w:tcW w:w="879" w:type="dxa"/>
          </w:tcPr>
          <w:p w:rsidR="00804F39" w:rsidRPr="00772D9B" w:rsidRDefault="00804F39" w:rsidP="00BF48C0">
            <w:pPr>
              <w:jc w:val="center"/>
            </w:pPr>
            <w:r w:rsidRPr="00772D9B">
              <w:rPr>
                <w:sz w:val="22"/>
                <w:szCs w:val="22"/>
              </w:rPr>
              <w:t>5.12</w:t>
            </w:r>
          </w:p>
        </w:tc>
        <w:tc>
          <w:tcPr>
            <w:tcW w:w="8363"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176" w:right="33"/>
              <w:jc w:val="center"/>
            </w:pPr>
            <w:r w:rsidRPr="00772D9B">
              <w:rPr>
                <w:sz w:val="22"/>
                <w:szCs w:val="22"/>
              </w:rPr>
              <w:t xml:space="preserve">Масса, </w:t>
            </w:r>
            <w:proofErr w:type="gramStart"/>
            <w:r w:rsidRPr="00772D9B">
              <w:rPr>
                <w:sz w:val="22"/>
                <w:szCs w:val="22"/>
              </w:rPr>
              <w:t>г</w:t>
            </w:r>
            <w:proofErr w:type="gramEnd"/>
            <w:r w:rsidRPr="00772D9B">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60"/>
              <w:jc w:val="center"/>
            </w:pP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60"/>
              <w:jc w:val="center"/>
              <w:rPr>
                <w:sz w:val="22"/>
                <w:szCs w:val="22"/>
              </w:rPr>
            </w:pPr>
          </w:p>
        </w:tc>
      </w:tr>
      <w:tr w:rsidR="00804F39" w:rsidRPr="00772D9B" w:rsidTr="00BF48C0">
        <w:tc>
          <w:tcPr>
            <w:tcW w:w="879" w:type="dxa"/>
            <w:vAlign w:val="center"/>
          </w:tcPr>
          <w:p w:rsidR="00804F39" w:rsidRPr="00772D9B" w:rsidRDefault="00804F39" w:rsidP="00BF48C0">
            <w:pPr>
              <w:jc w:val="center"/>
              <w:rPr>
                <w:rFonts w:eastAsia="Calibri"/>
                <w:b/>
              </w:rPr>
            </w:pPr>
            <w:r w:rsidRPr="00772D9B">
              <w:rPr>
                <w:rFonts w:eastAsia="Calibri"/>
                <w:b/>
                <w:sz w:val="22"/>
                <w:szCs w:val="22"/>
              </w:rPr>
              <w:t>6</w:t>
            </w:r>
          </w:p>
        </w:tc>
        <w:tc>
          <w:tcPr>
            <w:tcW w:w="8363" w:type="dxa"/>
            <w:vAlign w:val="center"/>
          </w:tcPr>
          <w:p w:rsidR="00804F39" w:rsidRPr="00772D9B" w:rsidRDefault="00804F39" w:rsidP="00BF48C0">
            <w:pPr>
              <w:jc w:val="center"/>
              <w:rPr>
                <w:rFonts w:eastAsia="Calibri"/>
                <w:b/>
              </w:rPr>
            </w:pPr>
            <w:r w:rsidRPr="00772D9B">
              <w:rPr>
                <w:rFonts w:eastAsia="Calibri"/>
                <w:b/>
                <w:sz w:val="22"/>
                <w:szCs w:val="22"/>
              </w:rPr>
              <w:t>Комплектация оборудования</w:t>
            </w:r>
          </w:p>
        </w:tc>
        <w:tc>
          <w:tcPr>
            <w:tcW w:w="1418" w:type="dxa"/>
            <w:vAlign w:val="center"/>
          </w:tcPr>
          <w:p w:rsidR="00804F39" w:rsidRPr="00772D9B" w:rsidRDefault="00804F39" w:rsidP="00BF48C0">
            <w:pPr>
              <w:jc w:val="center"/>
              <w:rPr>
                <w:rFonts w:eastAsia="Calibri"/>
              </w:rPr>
            </w:pPr>
          </w:p>
        </w:tc>
        <w:tc>
          <w:tcPr>
            <w:tcW w:w="1418" w:type="dxa"/>
          </w:tcPr>
          <w:p w:rsidR="00804F39" w:rsidRPr="00772D9B" w:rsidRDefault="00804F39" w:rsidP="00BF48C0">
            <w:pPr>
              <w:jc w:val="center"/>
              <w:rPr>
                <w:rFonts w:eastAsia="Calibri"/>
              </w:rPr>
            </w:pPr>
          </w:p>
        </w:tc>
      </w:tr>
      <w:tr w:rsidR="00804F39" w:rsidRPr="00772D9B" w:rsidTr="00BF48C0">
        <w:tc>
          <w:tcPr>
            <w:tcW w:w="879" w:type="dxa"/>
            <w:vAlign w:val="center"/>
          </w:tcPr>
          <w:p w:rsidR="00804F39" w:rsidRPr="00772D9B" w:rsidRDefault="00804F39" w:rsidP="00BF48C0">
            <w:pPr>
              <w:jc w:val="center"/>
              <w:rPr>
                <w:rFonts w:eastAsia="Calibri"/>
                <w:b/>
              </w:rPr>
            </w:pPr>
            <w:r w:rsidRPr="00772D9B">
              <w:rPr>
                <w:rFonts w:eastAsia="Calibri"/>
                <w:b/>
                <w:sz w:val="22"/>
                <w:szCs w:val="22"/>
              </w:rPr>
              <w:t>6.1</w:t>
            </w:r>
          </w:p>
        </w:tc>
        <w:tc>
          <w:tcPr>
            <w:tcW w:w="8363"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jc w:val="center"/>
            </w:pPr>
            <w:r w:rsidRPr="00772D9B">
              <w:rPr>
                <w:b/>
                <w:sz w:val="22"/>
                <w:szCs w:val="22"/>
              </w:rPr>
              <w:t xml:space="preserve">Программно - индикаторное устройство для коррекции </w:t>
            </w:r>
            <w:proofErr w:type="spellStart"/>
            <w:r w:rsidRPr="00772D9B">
              <w:rPr>
                <w:b/>
                <w:sz w:val="22"/>
                <w:szCs w:val="22"/>
              </w:rPr>
              <w:t>психоэмоционального</w:t>
            </w:r>
            <w:proofErr w:type="spellEnd"/>
            <w:r w:rsidRPr="00772D9B">
              <w:rPr>
                <w:b/>
                <w:sz w:val="22"/>
                <w:szCs w:val="22"/>
              </w:rPr>
              <w:t xml:space="preserve"> состояния, шт.</w:t>
            </w: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60" w:right="129"/>
              <w:jc w:val="center"/>
            </w:pP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60" w:right="129"/>
              <w:jc w:val="center"/>
              <w:rPr>
                <w:sz w:val="22"/>
                <w:szCs w:val="22"/>
              </w:rPr>
            </w:pPr>
          </w:p>
        </w:tc>
      </w:tr>
      <w:tr w:rsidR="00804F39" w:rsidRPr="00772D9B" w:rsidTr="00BF48C0">
        <w:tc>
          <w:tcPr>
            <w:tcW w:w="879" w:type="dxa"/>
            <w:vAlign w:val="center"/>
          </w:tcPr>
          <w:p w:rsidR="00804F39" w:rsidRPr="00772D9B" w:rsidRDefault="00804F39" w:rsidP="00BF48C0">
            <w:pPr>
              <w:jc w:val="center"/>
              <w:rPr>
                <w:rFonts w:eastAsia="Calibri"/>
              </w:rPr>
            </w:pPr>
            <w:r w:rsidRPr="00772D9B">
              <w:rPr>
                <w:rFonts w:eastAsia="Calibri"/>
                <w:sz w:val="22"/>
                <w:szCs w:val="22"/>
              </w:rPr>
              <w:t>6.1.1</w:t>
            </w:r>
          </w:p>
        </w:tc>
        <w:tc>
          <w:tcPr>
            <w:tcW w:w="8363" w:type="dxa"/>
            <w:vAlign w:val="center"/>
          </w:tcPr>
          <w:p w:rsidR="00804F39" w:rsidRPr="00772D9B" w:rsidRDefault="00804F39" w:rsidP="00BF48C0">
            <w:pPr>
              <w:jc w:val="center"/>
              <w:rPr>
                <w:rFonts w:eastAsia="Calibri"/>
              </w:rPr>
            </w:pPr>
            <w:r w:rsidRPr="00772D9B">
              <w:rPr>
                <w:rFonts w:eastAsia="Calibri"/>
                <w:sz w:val="22"/>
                <w:szCs w:val="22"/>
              </w:rPr>
              <w:t>Прибор (программно-индикаторное устройство) - шт.</w:t>
            </w:r>
          </w:p>
        </w:tc>
        <w:tc>
          <w:tcPr>
            <w:tcW w:w="1418" w:type="dxa"/>
            <w:vAlign w:val="center"/>
          </w:tcPr>
          <w:p w:rsidR="00804F39" w:rsidRPr="00772D9B" w:rsidRDefault="00804F39" w:rsidP="00BF48C0">
            <w:pPr>
              <w:jc w:val="center"/>
              <w:rPr>
                <w:rFonts w:eastAsia="Calibri"/>
              </w:rPr>
            </w:pPr>
          </w:p>
        </w:tc>
        <w:tc>
          <w:tcPr>
            <w:tcW w:w="1418" w:type="dxa"/>
          </w:tcPr>
          <w:p w:rsidR="00804F39" w:rsidRPr="00772D9B" w:rsidRDefault="00804F39" w:rsidP="00BF48C0">
            <w:pPr>
              <w:jc w:val="center"/>
              <w:rPr>
                <w:rFonts w:eastAsia="Calibri"/>
                <w:sz w:val="22"/>
                <w:szCs w:val="22"/>
              </w:rPr>
            </w:pPr>
          </w:p>
        </w:tc>
      </w:tr>
      <w:tr w:rsidR="00804F39" w:rsidRPr="00772D9B" w:rsidTr="00BF48C0">
        <w:trPr>
          <w:trHeight w:val="108"/>
        </w:trPr>
        <w:tc>
          <w:tcPr>
            <w:tcW w:w="879" w:type="dxa"/>
          </w:tcPr>
          <w:p w:rsidR="00804F39" w:rsidRPr="00772D9B" w:rsidRDefault="00804F39" w:rsidP="00BF48C0">
            <w:pPr>
              <w:jc w:val="center"/>
            </w:pPr>
            <w:r w:rsidRPr="00772D9B">
              <w:rPr>
                <w:sz w:val="22"/>
                <w:szCs w:val="22"/>
              </w:rPr>
              <w:t>6.1.2</w:t>
            </w:r>
          </w:p>
        </w:tc>
        <w:tc>
          <w:tcPr>
            <w:tcW w:w="8363" w:type="dxa"/>
            <w:vAlign w:val="center"/>
          </w:tcPr>
          <w:p w:rsidR="00804F39" w:rsidRPr="00772D9B" w:rsidRDefault="00804F39" w:rsidP="00BF48C0">
            <w:pPr>
              <w:jc w:val="center"/>
              <w:rPr>
                <w:rFonts w:eastAsia="Calibri"/>
              </w:rPr>
            </w:pPr>
            <w:r w:rsidRPr="00772D9B">
              <w:rPr>
                <w:rFonts w:eastAsia="Calibri"/>
                <w:sz w:val="22"/>
                <w:szCs w:val="22"/>
              </w:rPr>
              <w:t>Кабель отведения каналов, - шт.</w:t>
            </w:r>
          </w:p>
        </w:tc>
        <w:tc>
          <w:tcPr>
            <w:tcW w:w="1418" w:type="dxa"/>
            <w:vAlign w:val="center"/>
          </w:tcPr>
          <w:p w:rsidR="00804F39" w:rsidRPr="00772D9B" w:rsidRDefault="00804F39" w:rsidP="00BF48C0">
            <w:pPr>
              <w:jc w:val="center"/>
              <w:rPr>
                <w:rFonts w:eastAsia="Calibri"/>
              </w:rPr>
            </w:pPr>
          </w:p>
        </w:tc>
        <w:tc>
          <w:tcPr>
            <w:tcW w:w="1418" w:type="dxa"/>
          </w:tcPr>
          <w:p w:rsidR="00804F39" w:rsidRPr="00772D9B" w:rsidRDefault="00804F39" w:rsidP="00BF48C0">
            <w:pPr>
              <w:jc w:val="center"/>
              <w:rPr>
                <w:rFonts w:eastAsia="Calibri"/>
                <w:sz w:val="22"/>
                <w:szCs w:val="22"/>
              </w:rPr>
            </w:pPr>
          </w:p>
        </w:tc>
      </w:tr>
      <w:tr w:rsidR="00804F39" w:rsidRPr="00772D9B" w:rsidTr="00BF48C0">
        <w:trPr>
          <w:trHeight w:val="153"/>
        </w:trPr>
        <w:tc>
          <w:tcPr>
            <w:tcW w:w="879" w:type="dxa"/>
            <w:noWrap/>
          </w:tcPr>
          <w:p w:rsidR="00804F39" w:rsidRPr="00772D9B" w:rsidRDefault="00804F39" w:rsidP="00BF48C0">
            <w:pPr>
              <w:jc w:val="center"/>
            </w:pPr>
            <w:r w:rsidRPr="00772D9B">
              <w:rPr>
                <w:sz w:val="22"/>
                <w:szCs w:val="22"/>
              </w:rPr>
              <w:t>6.1.3</w:t>
            </w:r>
          </w:p>
        </w:tc>
        <w:tc>
          <w:tcPr>
            <w:tcW w:w="8363" w:type="dxa"/>
            <w:vAlign w:val="center"/>
          </w:tcPr>
          <w:p w:rsidR="00804F39" w:rsidRPr="00772D9B" w:rsidRDefault="00804F39" w:rsidP="00BF48C0">
            <w:pPr>
              <w:jc w:val="center"/>
              <w:rPr>
                <w:rFonts w:eastAsia="Calibri"/>
              </w:rPr>
            </w:pPr>
            <w:r w:rsidRPr="00772D9B">
              <w:rPr>
                <w:rFonts w:eastAsia="Calibri"/>
                <w:sz w:val="22"/>
                <w:szCs w:val="22"/>
              </w:rPr>
              <w:t xml:space="preserve">Кабель отведения канала </w:t>
            </w:r>
            <w:proofErr w:type="spellStart"/>
            <w:r w:rsidRPr="00772D9B">
              <w:rPr>
                <w:rFonts w:eastAsia="Calibri"/>
                <w:sz w:val="22"/>
                <w:szCs w:val="22"/>
              </w:rPr>
              <w:t>миограммы</w:t>
            </w:r>
            <w:proofErr w:type="spellEnd"/>
            <w:r w:rsidRPr="00772D9B">
              <w:rPr>
                <w:rFonts w:eastAsia="Calibri"/>
                <w:sz w:val="22"/>
                <w:szCs w:val="22"/>
              </w:rPr>
              <w:t>,- шт.</w:t>
            </w:r>
          </w:p>
        </w:tc>
        <w:tc>
          <w:tcPr>
            <w:tcW w:w="1418" w:type="dxa"/>
            <w:vAlign w:val="center"/>
          </w:tcPr>
          <w:p w:rsidR="00804F39" w:rsidRPr="00772D9B" w:rsidRDefault="00804F39" w:rsidP="00BF48C0">
            <w:pPr>
              <w:jc w:val="center"/>
              <w:rPr>
                <w:rFonts w:eastAsia="Calibri"/>
              </w:rPr>
            </w:pPr>
          </w:p>
        </w:tc>
        <w:tc>
          <w:tcPr>
            <w:tcW w:w="1418" w:type="dxa"/>
          </w:tcPr>
          <w:p w:rsidR="00804F39" w:rsidRPr="00772D9B" w:rsidRDefault="00804F39" w:rsidP="00BF48C0">
            <w:pPr>
              <w:jc w:val="center"/>
              <w:rPr>
                <w:rFonts w:eastAsia="Calibri"/>
                <w:sz w:val="22"/>
                <w:szCs w:val="22"/>
              </w:rPr>
            </w:pPr>
          </w:p>
        </w:tc>
      </w:tr>
      <w:tr w:rsidR="00804F39" w:rsidRPr="00772D9B" w:rsidTr="00BF48C0">
        <w:trPr>
          <w:trHeight w:val="200"/>
        </w:trPr>
        <w:tc>
          <w:tcPr>
            <w:tcW w:w="879" w:type="dxa"/>
            <w:noWrap/>
          </w:tcPr>
          <w:p w:rsidR="00804F39" w:rsidRPr="00772D9B" w:rsidRDefault="00804F39" w:rsidP="00BF48C0">
            <w:pPr>
              <w:jc w:val="center"/>
            </w:pPr>
            <w:r w:rsidRPr="00772D9B">
              <w:rPr>
                <w:sz w:val="22"/>
                <w:szCs w:val="22"/>
              </w:rPr>
              <w:t>6.1.4</w:t>
            </w:r>
          </w:p>
        </w:tc>
        <w:tc>
          <w:tcPr>
            <w:tcW w:w="8363" w:type="dxa"/>
            <w:vAlign w:val="center"/>
          </w:tcPr>
          <w:p w:rsidR="00804F39" w:rsidRPr="00772D9B" w:rsidRDefault="00804F39" w:rsidP="00BF48C0">
            <w:pPr>
              <w:jc w:val="center"/>
              <w:rPr>
                <w:rFonts w:eastAsia="Calibri"/>
              </w:rPr>
            </w:pPr>
            <w:r w:rsidRPr="00772D9B">
              <w:rPr>
                <w:rFonts w:eastAsia="Calibri"/>
                <w:sz w:val="22"/>
                <w:szCs w:val="22"/>
              </w:rPr>
              <w:t>Кабель отведения канала  температуры,- шт.</w:t>
            </w:r>
          </w:p>
        </w:tc>
        <w:tc>
          <w:tcPr>
            <w:tcW w:w="1418" w:type="dxa"/>
            <w:vAlign w:val="center"/>
          </w:tcPr>
          <w:p w:rsidR="00804F39" w:rsidRPr="00772D9B" w:rsidRDefault="00804F39" w:rsidP="00BF48C0">
            <w:pPr>
              <w:jc w:val="center"/>
              <w:rPr>
                <w:rFonts w:eastAsia="Calibri"/>
              </w:rPr>
            </w:pPr>
          </w:p>
        </w:tc>
        <w:tc>
          <w:tcPr>
            <w:tcW w:w="1418" w:type="dxa"/>
          </w:tcPr>
          <w:p w:rsidR="00804F39" w:rsidRPr="00772D9B" w:rsidRDefault="00804F39" w:rsidP="00BF48C0">
            <w:pPr>
              <w:jc w:val="center"/>
              <w:rPr>
                <w:rFonts w:eastAsia="Calibri"/>
                <w:sz w:val="22"/>
                <w:szCs w:val="22"/>
              </w:rPr>
            </w:pPr>
          </w:p>
        </w:tc>
      </w:tr>
      <w:tr w:rsidR="00804F39" w:rsidRPr="00772D9B" w:rsidTr="00BF48C0">
        <w:trPr>
          <w:trHeight w:val="245"/>
        </w:trPr>
        <w:tc>
          <w:tcPr>
            <w:tcW w:w="879" w:type="dxa"/>
            <w:noWrap/>
          </w:tcPr>
          <w:p w:rsidR="00804F39" w:rsidRPr="00772D9B" w:rsidRDefault="00804F39" w:rsidP="00BF48C0">
            <w:pPr>
              <w:jc w:val="center"/>
            </w:pPr>
            <w:r w:rsidRPr="00772D9B">
              <w:rPr>
                <w:sz w:val="22"/>
                <w:szCs w:val="22"/>
              </w:rPr>
              <w:t>6.1.5</w:t>
            </w:r>
          </w:p>
        </w:tc>
        <w:tc>
          <w:tcPr>
            <w:tcW w:w="8363" w:type="dxa"/>
            <w:vAlign w:val="center"/>
          </w:tcPr>
          <w:p w:rsidR="00804F39" w:rsidRPr="00772D9B" w:rsidRDefault="00804F39" w:rsidP="00BF48C0">
            <w:pPr>
              <w:jc w:val="center"/>
              <w:rPr>
                <w:rFonts w:eastAsia="Calibri"/>
              </w:rPr>
            </w:pPr>
            <w:r w:rsidRPr="00772D9B">
              <w:rPr>
                <w:rFonts w:eastAsia="Calibri"/>
                <w:sz w:val="22"/>
                <w:szCs w:val="22"/>
              </w:rPr>
              <w:t xml:space="preserve">Кабель  </w:t>
            </w:r>
            <w:proofErr w:type="spellStart"/>
            <w:r w:rsidRPr="00772D9B">
              <w:rPr>
                <w:rFonts w:eastAsia="Calibri"/>
                <w:sz w:val="22"/>
                <w:szCs w:val="22"/>
              </w:rPr>
              <w:t>отведенияреферентный</w:t>
            </w:r>
            <w:proofErr w:type="spellEnd"/>
            <w:r w:rsidRPr="00772D9B">
              <w:rPr>
                <w:rFonts w:eastAsia="Calibri"/>
                <w:sz w:val="22"/>
                <w:szCs w:val="22"/>
              </w:rPr>
              <w:t>,- шт.</w:t>
            </w:r>
          </w:p>
        </w:tc>
        <w:tc>
          <w:tcPr>
            <w:tcW w:w="1418" w:type="dxa"/>
            <w:vAlign w:val="center"/>
          </w:tcPr>
          <w:p w:rsidR="00804F39" w:rsidRPr="00772D9B" w:rsidRDefault="00804F39" w:rsidP="00BF48C0">
            <w:pPr>
              <w:jc w:val="center"/>
              <w:rPr>
                <w:rFonts w:eastAsia="Calibri"/>
              </w:rPr>
            </w:pPr>
          </w:p>
        </w:tc>
        <w:tc>
          <w:tcPr>
            <w:tcW w:w="1418" w:type="dxa"/>
          </w:tcPr>
          <w:p w:rsidR="00804F39" w:rsidRPr="00772D9B" w:rsidRDefault="00804F39" w:rsidP="00BF48C0">
            <w:pPr>
              <w:jc w:val="center"/>
              <w:rPr>
                <w:rFonts w:eastAsia="Calibri"/>
                <w:sz w:val="22"/>
                <w:szCs w:val="22"/>
              </w:rPr>
            </w:pPr>
          </w:p>
        </w:tc>
      </w:tr>
      <w:tr w:rsidR="00804F39" w:rsidRPr="00772D9B" w:rsidTr="00BF48C0">
        <w:trPr>
          <w:trHeight w:val="278"/>
        </w:trPr>
        <w:tc>
          <w:tcPr>
            <w:tcW w:w="879" w:type="dxa"/>
            <w:noWrap/>
          </w:tcPr>
          <w:p w:rsidR="00804F39" w:rsidRPr="00772D9B" w:rsidRDefault="00804F39" w:rsidP="00BF48C0">
            <w:pPr>
              <w:jc w:val="center"/>
            </w:pPr>
            <w:r w:rsidRPr="00772D9B">
              <w:rPr>
                <w:sz w:val="22"/>
                <w:szCs w:val="22"/>
              </w:rPr>
              <w:t>6.1.6</w:t>
            </w:r>
          </w:p>
        </w:tc>
        <w:tc>
          <w:tcPr>
            <w:tcW w:w="8363" w:type="dxa"/>
            <w:vAlign w:val="center"/>
          </w:tcPr>
          <w:p w:rsidR="00804F39" w:rsidRPr="00772D9B" w:rsidRDefault="00804F39" w:rsidP="00BF48C0">
            <w:pPr>
              <w:jc w:val="center"/>
              <w:rPr>
                <w:rFonts w:eastAsia="Calibri"/>
              </w:rPr>
            </w:pPr>
            <w:r w:rsidRPr="00772D9B">
              <w:rPr>
                <w:rFonts w:eastAsia="Calibri"/>
                <w:sz w:val="22"/>
                <w:szCs w:val="22"/>
              </w:rPr>
              <w:t>Комплект электродов многоразового пользования,- шт.</w:t>
            </w:r>
          </w:p>
        </w:tc>
        <w:tc>
          <w:tcPr>
            <w:tcW w:w="1418" w:type="dxa"/>
            <w:vAlign w:val="center"/>
          </w:tcPr>
          <w:p w:rsidR="00804F39" w:rsidRPr="00772D9B" w:rsidRDefault="00804F39" w:rsidP="00BF48C0">
            <w:pPr>
              <w:jc w:val="center"/>
              <w:rPr>
                <w:rFonts w:eastAsia="Calibri"/>
              </w:rPr>
            </w:pPr>
          </w:p>
        </w:tc>
        <w:tc>
          <w:tcPr>
            <w:tcW w:w="1418" w:type="dxa"/>
          </w:tcPr>
          <w:p w:rsidR="00804F39" w:rsidRPr="00772D9B" w:rsidRDefault="00804F39" w:rsidP="00BF48C0">
            <w:pPr>
              <w:jc w:val="center"/>
              <w:rPr>
                <w:rFonts w:eastAsia="Calibri"/>
                <w:sz w:val="22"/>
                <w:szCs w:val="22"/>
              </w:rPr>
            </w:pPr>
          </w:p>
        </w:tc>
      </w:tr>
      <w:tr w:rsidR="00804F39" w:rsidRPr="00772D9B" w:rsidTr="00BF48C0">
        <w:trPr>
          <w:trHeight w:val="165"/>
        </w:trPr>
        <w:tc>
          <w:tcPr>
            <w:tcW w:w="879" w:type="dxa"/>
            <w:noWrap/>
          </w:tcPr>
          <w:p w:rsidR="00804F39" w:rsidRPr="00772D9B" w:rsidRDefault="00804F39" w:rsidP="00BF48C0">
            <w:pPr>
              <w:jc w:val="center"/>
            </w:pPr>
            <w:r w:rsidRPr="00772D9B">
              <w:rPr>
                <w:sz w:val="22"/>
                <w:szCs w:val="22"/>
              </w:rPr>
              <w:t>6.1.7</w:t>
            </w:r>
          </w:p>
        </w:tc>
        <w:tc>
          <w:tcPr>
            <w:tcW w:w="8363" w:type="dxa"/>
            <w:vAlign w:val="center"/>
          </w:tcPr>
          <w:p w:rsidR="00804F39" w:rsidRPr="00772D9B" w:rsidRDefault="00804F39" w:rsidP="00BF48C0">
            <w:pPr>
              <w:jc w:val="center"/>
              <w:rPr>
                <w:rFonts w:eastAsia="Calibri"/>
              </w:rPr>
            </w:pPr>
            <w:r w:rsidRPr="00772D9B">
              <w:rPr>
                <w:rFonts w:eastAsia="Calibri"/>
                <w:sz w:val="22"/>
                <w:szCs w:val="22"/>
              </w:rPr>
              <w:t>Клейкие одноразовые электроды, - шт.</w:t>
            </w:r>
          </w:p>
        </w:tc>
        <w:tc>
          <w:tcPr>
            <w:tcW w:w="1418" w:type="dxa"/>
            <w:vAlign w:val="center"/>
          </w:tcPr>
          <w:p w:rsidR="00804F39" w:rsidRPr="00772D9B" w:rsidRDefault="00804F39" w:rsidP="00BF48C0">
            <w:pPr>
              <w:jc w:val="center"/>
              <w:rPr>
                <w:rFonts w:eastAsia="Calibri"/>
              </w:rPr>
            </w:pPr>
          </w:p>
        </w:tc>
        <w:tc>
          <w:tcPr>
            <w:tcW w:w="1418" w:type="dxa"/>
          </w:tcPr>
          <w:p w:rsidR="00804F39" w:rsidRPr="00772D9B" w:rsidRDefault="00804F39" w:rsidP="00BF48C0">
            <w:pPr>
              <w:jc w:val="center"/>
              <w:rPr>
                <w:rFonts w:eastAsia="Calibri"/>
                <w:sz w:val="22"/>
                <w:szCs w:val="22"/>
              </w:rPr>
            </w:pPr>
          </w:p>
        </w:tc>
      </w:tr>
      <w:tr w:rsidR="00804F39" w:rsidRPr="00772D9B" w:rsidTr="00BF48C0">
        <w:trPr>
          <w:trHeight w:val="303"/>
        </w:trPr>
        <w:tc>
          <w:tcPr>
            <w:tcW w:w="879" w:type="dxa"/>
            <w:noWrap/>
          </w:tcPr>
          <w:p w:rsidR="00804F39" w:rsidRPr="00772D9B" w:rsidRDefault="00804F39" w:rsidP="00BF48C0">
            <w:pPr>
              <w:jc w:val="center"/>
            </w:pPr>
            <w:r w:rsidRPr="00772D9B">
              <w:rPr>
                <w:sz w:val="22"/>
                <w:szCs w:val="22"/>
              </w:rPr>
              <w:t>6.1.8</w:t>
            </w:r>
          </w:p>
        </w:tc>
        <w:tc>
          <w:tcPr>
            <w:tcW w:w="8363" w:type="dxa"/>
            <w:vAlign w:val="center"/>
          </w:tcPr>
          <w:p w:rsidR="00804F39" w:rsidRPr="00772D9B" w:rsidRDefault="00804F39" w:rsidP="00BF48C0">
            <w:pPr>
              <w:jc w:val="center"/>
              <w:rPr>
                <w:rFonts w:eastAsia="Calibri"/>
              </w:rPr>
            </w:pPr>
            <w:r w:rsidRPr="00772D9B">
              <w:rPr>
                <w:rFonts w:eastAsia="Calibri"/>
                <w:sz w:val="22"/>
                <w:szCs w:val="22"/>
              </w:rPr>
              <w:t>Кабель USB для питания и подключения прибора (не менее 1 м),- шт.</w:t>
            </w:r>
          </w:p>
        </w:tc>
        <w:tc>
          <w:tcPr>
            <w:tcW w:w="1418" w:type="dxa"/>
            <w:vAlign w:val="center"/>
          </w:tcPr>
          <w:p w:rsidR="00804F39" w:rsidRPr="00772D9B" w:rsidRDefault="00804F39" w:rsidP="00BF48C0">
            <w:pPr>
              <w:jc w:val="center"/>
              <w:rPr>
                <w:rFonts w:eastAsia="Calibri"/>
              </w:rPr>
            </w:pPr>
          </w:p>
        </w:tc>
        <w:tc>
          <w:tcPr>
            <w:tcW w:w="1418" w:type="dxa"/>
          </w:tcPr>
          <w:p w:rsidR="00804F39" w:rsidRPr="00772D9B" w:rsidRDefault="00804F39" w:rsidP="00BF48C0">
            <w:pPr>
              <w:jc w:val="center"/>
              <w:rPr>
                <w:rFonts w:eastAsia="Calibri"/>
                <w:sz w:val="22"/>
                <w:szCs w:val="22"/>
              </w:rPr>
            </w:pPr>
          </w:p>
        </w:tc>
      </w:tr>
      <w:tr w:rsidR="00804F39" w:rsidRPr="00772D9B" w:rsidTr="00BF48C0">
        <w:trPr>
          <w:trHeight w:val="133"/>
        </w:trPr>
        <w:tc>
          <w:tcPr>
            <w:tcW w:w="879" w:type="dxa"/>
            <w:noWrap/>
          </w:tcPr>
          <w:p w:rsidR="00804F39" w:rsidRPr="00772D9B" w:rsidRDefault="00804F39" w:rsidP="00BF48C0">
            <w:pPr>
              <w:jc w:val="center"/>
            </w:pPr>
            <w:r w:rsidRPr="00772D9B">
              <w:rPr>
                <w:sz w:val="22"/>
                <w:szCs w:val="22"/>
              </w:rPr>
              <w:t>6.1.9</w:t>
            </w:r>
          </w:p>
        </w:tc>
        <w:tc>
          <w:tcPr>
            <w:tcW w:w="8363" w:type="dxa"/>
            <w:vAlign w:val="center"/>
          </w:tcPr>
          <w:p w:rsidR="00804F39" w:rsidRPr="00772D9B" w:rsidRDefault="00804F39" w:rsidP="00BF48C0">
            <w:pPr>
              <w:jc w:val="center"/>
              <w:rPr>
                <w:rFonts w:eastAsia="Calibri"/>
              </w:rPr>
            </w:pPr>
            <w:r w:rsidRPr="00772D9B">
              <w:rPr>
                <w:rFonts w:eastAsia="Calibri"/>
                <w:sz w:val="22"/>
                <w:szCs w:val="22"/>
              </w:rPr>
              <w:t>Методическое пособие</w:t>
            </w:r>
            <w:proofErr w:type="gramStart"/>
            <w:r w:rsidRPr="00772D9B">
              <w:rPr>
                <w:rFonts w:eastAsia="Calibri"/>
                <w:sz w:val="22"/>
                <w:szCs w:val="22"/>
              </w:rPr>
              <w:t xml:space="preserve"> ,</w:t>
            </w:r>
            <w:proofErr w:type="gramEnd"/>
            <w:r w:rsidRPr="00772D9B">
              <w:rPr>
                <w:rFonts w:eastAsia="Calibri"/>
                <w:sz w:val="22"/>
                <w:szCs w:val="22"/>
              </w:rPr>
              <w:t xml:space="preserve"> шт.</w:t>
            </w:r>
          </w:p>
        </w:tc>
        <w:tc>
          <w:tcPr>
            <w:tcW w:w="1418" w:type="dxa"/>
            <w:vAlign w:val="center"/>
          </w:tcPr>
          <w:p w:rsidR="00804F39" w:rsidRPr="00772D9B" w:rsidRDefault="00804F39" w:rsidP="00BF48C0">
            <w:pPr>
              <w:jc w:val="center"/>
              <w:rPr>
                <w:rFonts w:eastAsia="Calibri"/>
              </w:rPr>
            </w:pPr>
          </w:p>
        </w:tc>
        <w:tc>
          <w:tcPr>
            <w:tcW w:w="1418" w:type="dxa"/>
          </w:tcPr>
          <w:p w:rsidR="00804F39" w:rsidRPr="00772D9B" w:rsidRDefault="00804F39" w:rsidP="00BF48C0">
            <w:pPr>
              <w:jc w:val="center"/>
              <w:rPr>
                <w:rFonts w:eastAsia="Calibri"/>
                <w:sz w:val="22"/>
                <w:szCs w:val="22"/>
              </w:rPr>
            </w:pPr>
          </w:p>
        </w:tc>
      </w:tr>
      <w:tr w:rsidR="00804F39" w:rsidRPr="00772D9B" w:rsidTr="00BF48C0">
        <w:trPr>
          <w:trHeight w:val="150"/>
        </w:trPr>
        <w:tc>
          <w:tcPr>
            <w:tcW w:w="879" w:type="dxa"/>
            <w:noWrap/>
          </w:tcPr>
          <w:p w:rsidR="00804F39" w:rsidRPr="00772D9B" w:rsidRDefault="00804F39" w:rsidP="00BF48C0">
            <w:pPr>
              <w:jc w:val="center"/>
            </w:pPr>
            <w:r w:rsidRPr="00772D9B">
              <w:rPr>
                <w:sz w:val="22"/>
                <w:szCs w:val="22"/>
              </w:rPr>
              <w:t>6.1.10</w:t>
            </w:r>
          </w:p>
        </w:tc>
        <w:tc>
          <w:tcPr>
            <w:tcW w:w="8363" w:type="dxa"/>
            <w:vAlign w:val="center"/>
          </w:tcPr>
          <w:p w:rsidR="00804F39" w:rsidRPr="00772D9B" w:rsidRDefault="00804F39" w:rsidP="00BF48C0">
            <w:pPr>
              <w:jc w:val="center"/>
              <w:rPr>
                <w:rFonts w:eastAsia="Calibri"/>
              </w:rPr>
            </w:pPr>
            <w:r w:rsidRPr="00772D9B">
              <w:rPr>
                <w:rFonts w:eastAsia="Calibri"/>
                <w:sz w:val="22"/>
                <w:szCs w:val="22"/>
              </w:rPr>
              <w:t>Паспорт  прибора, шт.</w:t>
            </w:r>
          </w:p>
        </w:tc>
        <w:tc>
          <w:tcPr>
            <w:tcW w:w="1418" w:type="dxa"/>
            <w:vAlign w:val="center"/>
          </w:tcPr>
          <w:p w:rsidR="00804F39" w:rsidRPr="00772D9B" w:rsidRDefault="00804F39" w:rsidP="00BF48C0">
            <w:pPr>
              <w:jc w:val="center"/>
              <w:rPr>
                <w:rFonts w:eastAsia="Calibri"/>
              </w:rPr>
            </w:pPr>
          </w:p>
        </w:tc>
        <w:tc>
          <w:tcPr>
            <w:tcW w:w="1418" w:type="dxa"/>
          </w:tcPr>
          <w:p w:rsidR="00804F39" w:rsidRPr="00772D9B" w:rsidRDefault="00804F39" w:rsidP="00BF48C0">
            <w:pPr>
              <w:jc w:val="center"/>
              <w:rPr>
                <w:rFonts w:eastAsia="Calibri"/>
                <w:sz w:val="22"/>
                <w:szCs w:val="22"/>
              </w:rPr>
            </w:pPr>
          </w:p>
        </w:tc>
      </w:tr>
      <w:tr w:rsidR="00804F39" w:rsidRPr="00772D9B" w:rsidTr="00BF48C0">
        <w:trPr>
          <w:trHeight w:val="195"/>
        </w:trPr>
        <w:tc>
          <w:tcPr>
            <w:tcW w:w="879" w:type="dxa"/>
            <w:noWrap/>
          </w:tcPr>
          <w:p w:rsidR="00804F39" w:rsidRPr="00772D9B" w:rsidRDefault="00804F39" w:rsidP="00BF48C0">
            <w:pPr>
              <w:jc w:val="center"/>
            </w:pPr>
            <w:r w:rsidRPr="00772D9B">
              <w:rPr>
                <w:sz w:val="22"/>
                <w:szCs w:val="22"/>
              </w:rPr>
              <w:t>6.1.11</w:t>
            </w:r>
          </w:p>
        </w:tc>
        <w:tc>
          <w:tcPr>
            <w:tcW w:w="8363" w:type="dxa"/>
            <w:vAlign w:val="center"/>
          </w:tcPr>
          <w:p w:rsidR="00804F39" w:rsidRPr="00772D9B" w:rsidRDefault="00804F39" w:rsidP="00BF48C0">
            <w:pPr>
              <w:jc w:val="center"/>
              <w:rPr>
                <w:rFonts w:eastAsia="Calibri"/>
              </w:rPr>
            </w:pPr>
            <w:r w:rsidRPr="00772D9B">
              <w:rPr>
                <w:rFonts w:eastAsia="Calibri"/>
                <w:sz w:val="22"/>
                <w:szCs w:val="22"/>
              </w:rPr>
              <w:t xml:space="preserve">Инсталляционный компакт-диск ПО коррекции </w:t>
            </w:r>
            <w:proofErr w:type="spellStart"/>
            <w:r w:rsidRPr="00772D9B">
              <w:rPr>
                <w:rFonts w:eastAsia="Calibri"/>
                <w:sz w:val="22"/>
                <w:szCs w:val="22"/>
              </w:rPr>
              <w:t>психоэмоционального</w:t>
            </w:r>
            <w:proofErr w:type="spellEnd"/>
            <w:r w:rsidRPr="00772D9B">
              <w:rPr>
                <w:rFonts w:eastAsia="Calibri"/>
                <w:sz w:val="22"/>
                <w:szCs w:val="22"/>
              </w:rPr>
              <w:t xml:space="preserve"> состояния, шт.</w:t>
            </w:r>
          </w:p>
        </w:tc>
        <w:tc>
          <w:tcPr>
            <w:tcW w:w="1418" w:type="dxa"/>
            <w:vAlign w:val="center"/>
          </w:tcPr>
          <w:p w:rsidR="00804F39" w:rsidRPr="00772D9B" w:rsidRDefault="00804F39" w:rsidP="00BF48C0">
            <w:pPr>
              <w:jc w:val="center"/>
              <w:rPr>
                <w:rFonts w:eastAsia="Calibri"/>
              </w:rPr>
            </w:pPr>
          </w:p>
        </w:tc>
        <w:tc>
          <w:tcPr>
            <w:tcW w:w="1418" w:type="dxa"/>
          </w:tcPr>
          <w:p w:rsidR="00804F39" w:rsidRPr="00772D9B" w:rsidRDefault="00804F39" w:rsidP="00BF48C0">
            <w:pPr>
              <w:jc w:val="center"/>
              <w:rPr>
                <w:rFonts w:eastAsia="Calibri"/>
                <w:sz w:val="22"/>
                <w:szCs w:val="22"/>
              </w:rPr>
            </w:pPr>
          </w:p>
        </w:tc>
      </w:tr>
      <w:tr w:rsidR="00804F39" w:rsidRPr="00772D9B" w:rsidTr="00BF48C0">
        <w:trPr>
          <w:trHeight w:val="195"/>
        </w:trPr>
        <w:tc>
          <w:tcPr>
            <w:tcW w:w="879" w:type="dxa"/>
            <w:noWrap/>
          </w:tcPr>
          <w:p w:rsidR="00804F39" w:rsidRPr="00C12182" w:rsidRDefault="00804F39" w:rsidP="00BF48C0">
            <w:pPr>
              <w:jc w:val="center"/>
              <w:rPr>
                <w:b/>
              </w:rPr>
            </w:pPr>
            <w:r w:rsidRPr="00C12182">
              <w:rPr>
                <w:b/>
                <w:sz w:val="22"/>
                <w:szCs w:val="22"/>
              </w:rPr>
              <w:t>6.2</w:t>
            </w:r>
          </w:p>
        </w:tc>
        <w:tc>
          <w:tcPr>
            <w:tcW w:w="8363" w:type="dxa"/>
            <w:vAlign w:val="center"/>
          </w:tcPr>
          <w:p w:rsidR="00804F39" w:rsidRPr="00C12182" w:rsidRDefault="00804F39" w:rsidP="00BF48C0">
            <w:pPr>
              <w:jc w:val="center"/>
              <w:rPr>
                <w:rFonts w:eastAsia="Calibri"/>
                <w:b/>
              </w:rPr>
            </w:pPr>
            <w:proofErr w:type="gramStart"/>
            <w:r w:rsidRPr="00C12182">
              <w:rPr>
                <w:rFonts w:eastAsia="Calibri"/>
                <w:b/>
                <w:sz w:val="22"/>
                <w:szCs w:val="22"/>
              </w:rPr>
              <w:t xml:space="preserve">Коррекционно-диагностического методика с </w:t>
            </w:r>
            <w:proofErr w:type="spellStart"/>
            <w:r w:rsidRPr="00C12182">
              <w:rPr>
                <w:rFonts w:eastAsia="Calibri"/>
                <w:b/>
                <w:sz w:val="22"/>
                <w:szCs w:val="22"/>
              </w:rPr>
              <w:t>видеорегистрацией</w:t>
            </w:r>
            <w:proofErr w:type="spellEnd"/>
            <w:r w:rsidRPr="00C12182">
              <w:rPr>
                <w:rFonts w:eastAsia="Calibri"/>
                <w:b/>
                <w:sz w:val="22"/>
                <w:szCs w:val="22"/>
              </w:rPr>
              <w:t xml:space="preserve"> для проведения сессий по песочной терапии, </w:t>
            </w:r>
            <w:proofErr w:type="spellStart"/>
            <w:r w:rsidRPr="00C12182">
              <w:rPr>
                <w:rFonts w:eastAsia="Calibri"/>
                <w:b/>
                <w:sz w:val="22"/>
                <w:szCs w:val="22"/>
              </w:rPr>
              <w:t>к-т</w:t>
            </w:r>
            <w:proofErr w:type="spellEnd"/>
            <w:r w:rsidRPr="00C12182">
              <w:rPr>
                <w:rFonts w:eastAsia="Calibri"/>
                <w:b/>
                <w:sz w:val="22"/>
                <w:szCs w:val="22"/>
              </w:rPr>
              <w:t>.</w:t>
            </w:r>
            <w:proofErr w:type="gramEnd"/>
          </w:p>
        </w:tc>
        <w:tc>
          <w:tcPr>
            <w:tcW w:w="1418" w:type="dxa"/>
            <w:vAlign w:val="center"/>
          </w:tcPr>
          <w:p w:rsidR="00804F39" w:rsidRPr="00772D9B" w:rsidRDefault="00804F39" w:rsidP="00BF48C0">
            <w:pPr>
              <w:jc w:val="center"/>
              <w:rPr>
                <w:rFonts w:eastAsia="Calibri"/>
              </w:rPr>
            </w:pPr>
          </w:p>
        </w:tc>
        <w:tc>
          <w:tcPr>
            <w:tcW w:w="1418" w:type="dxa"/>
          </w:tcPr>
          <w:p w:rsidR="00804F39" w:rsidRPr="00772D9B" w:rsidRDefault="00804F39" w:rsidP="00BF48C0">
            <w:pPr>
              <w:jc w:val="center"/>
              <w:rPr>
                <w:rFonts w:eastAsia="Calibri"/>
                <w:sz w:val="22"/>
                <w:szCs w:val="22"/>
              </w:rPr>
            </w:pPr>
          </w:p>
        </w:tc>
      </w:tr>
      <w:tr w:rsidR="00804F39" w:rsidRPr="00772D9B" w:rsidTr="00BF48C0">
        <w:trPr>
          <w:trHeight w:val="195"/>
        </w:trPr>
        <w:tc>
          <w:tcPr>
            <w:tcW w:w="879" w:type="dxa"/>
            <w:noWrap/>
          </w:tcPr>
          <w:p w:rsidR="00804F39" w:rsidRPr="00772D9B" w:rsidRDefault="00804F39" w:rsidP="00BF48C0">
            <w:pPr>
              <w:jc w:val="center"/>
            </w:pPr>
            <w:r w:rsidRPr="00772D9B">
              <w:rPr>
                <w:sz w:val="22"/>
                <w:szCs w:val="22"/>
              </w:rPr>
              <w:t>6.2.1</w:t>
            </w:r>
          </w:p>
        </w:tc>
        <w:tc>
          <w:tcPr>
            <w:tcW w:w="8363"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jc w:val="center"/>
            </w:pPr>
            <w:r w:rsidRPr="00772D9B">
              <w:rPr>
                <w:sz w:val="22"/>
                <w:szCs w:val="22"/>
              </w:rPr>
              <w:t>Программное обеспечение, шт.</w:t>
            </w: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jc w:val="center"/>
            </w:pP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jc w:val="center"/>
              <w:rPr>
                <w:sz w:val="22"/>
                <w:szCs w:val="22"/>
              </w:rPr>
            </w:pPr>
          </w:p>
        </w:tc>
      </w:tr>
      <w:tr w:rsidR="00804F39" w:rsidRPr="00772D9B" w:rsidTr="00BF48C0">
        <w:trPr>
          <w:trHeight w:val="195"/>
        </w:trPr>
        <w:tc>
          <w:tcPr>
            <w:tcW w:w="879" w:type="dxa"/>
            <w:noWrap/>
          </w:tcPr>
          <w:p w:rsidR="00804F39" w:rsidRPr="00772D9B" w:rsidRDefault="00804F39" w:rsidP="00BF48C0">
            <w:pPr>
              <w:jc w:val="center"/>
            </w:pPr>
            <w:r w:rsidRPr="00772D9B">
              <w:rPr>
                <w:sz w:val="22"/>
                <w:szCs w:val="22"/>
              </w:rPr>
              <w:t>6.2.2</w:t>
            </w:r>
          </w:p>
        </w:tc>
        <w:tc>
          <w:tcPr>
            <w:tcW w:w="8363"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jc w:val="center"/>
            </w:pPr>
            <w:r w:rsidRPr="00772D9B">
              <w:rPr>
                <w:sz w:val="22"/>
                <w:szCs w:val="22"/>
              </w:rPr>
              <w:t xml:space="preserve">Модульная система для </w:t>
            </w:r>
            <w:proofErr w:type="spellStart"/>
            <w:r w:rsidRPr="00772D9B">
              <w:rPr>
                <w:sz w:val="22"/>
                <w:szCs w:val="22"/>
              </w:rPr>
              <w:t>видеорегистрации</w:t>
            </w:r>
            <w:proofErr w:type="spellEnd"/>
            <w:proofErr w:type="gramStart"/>
            <w:r w:rsidRPr="00772D9B">
              <w:rPr>
                <w:sz w:val="22"/>
                <w:szCs w:val="22"/>
              </w:rPr>
              <w:t xml:space="preserve"> ,</w:t>
            </w:r>
            <w:proofErr w:type="gramEnd"/>
            <w:r w:rsidRPr="00772D9B">
              <w:rPr>
                <w:sz w:val="22"/>
                <w:szCs w:val="22"/>
              </w:rPr>
              <w:t xml:space="preserve"> шт.</w:t>
            </w: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jc w:val="center"/>
            </w:pP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jc w:val="center"/>
              <w:rPr>
                <w:sz w:val="22"/>
                <w:szCs w:val="22"/>
              </w:rPr>
            </w:pPr>
          </w:p>
        </w:tc>
      </w:tr>
      <w:tr w:rsidR="00804F39" w:rsidRPr="00772D9B" w:rsidTr="00BF48C0">
        <w:trPr>
          <w:trHeight w:val="195"/>
        </w:trPr>
        <w:tc>
          <w:tcPr>
            <w:tcW w:w="879" w:type="dxa"/>
            <w:noWrap/>
          </w:tcPr>
          <w:p w:rsidR="00804F39" w:rsidRPr="00772D9B" w:rsidRDefault="00804F39" w:rsidP="00BF48C0">
            <w:pPr>
              <w:jc w:val="center"/>
            </w:pPr>
            <w:r w:rsidRPr="00772D9B">
              <w:rPr>
                <w:sz w:val="22"/>
                <w:szCs w:val="22"/>
              </w:rPr>
              <w:t>6.2.3</w:t>
            </w:r>
          </w:p>
        </w:tc>
        <w:tc>
          <w:tcPr>
            <w:tcW w:w="8363"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jc w:val="center"/>
            </w:pPr>
            <w:r w:rsidRPr="00772D9B">
              <w:rPr>
                <w:sz w:val="22"/>
                <w:szCs w:val="22"/>
              </w:rPr>
              <w:t>Руководство пользователя, шт.</w:t>
            </w: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jc w:val="center"/>
            </w:pP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jc w:val="center"/>
              <w:rPr>
                <w:sz w:val="22"/>
                <w:szCs w:val="22"/>
              </w:rPr>
            </w:pPr>
          </w:p>
        </w:tc>
      </w:tr>
      <w:tr w:rsidR="00804F39" w:rsidRPr="00772D9B" w:rsidTr="00BF48C0">
        <w:trPr>
          <w:trHeight w:val="195"/>
        </w:trPr>
        <w:tc>
          <w:tcPr>
            <w:tcW w:w="879" w:type="dxa"/>
            <w:noWrap/>
          </w:tcPr>
          <w:p w:rsidR="00804F39" w:rsidRPr="00772D9B" w:rsidRDefault="00804F39" w:rsidP="00BF48C0">
            <w:pPr>
              <w:jc w:val="center"/>
            </w:pPr>
            <w:r w:rsidRPr="00772D9B">
              <w:rPr>
                <w:sz w:val="22"/>
                <w:szCs w:val="22"/>
              </w:rPr>
              <w:t>6.2.4</w:t>
            </w:r>
          </w:p>
        </w:tc>
        <w:tc>
          <w:tcPr>
            <w:tcW w:w="8363"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jc w:val="center"/>
            </w:pPr>
            <w:r w:rsidRPr="00772D9B">
              <w:rPr>
                <w:sz w:val="22"/>
                <w:szCs w:val="22"/>
              </w:rPr>
              <w:t>Поднос для песочной терапии, шт.</w:t>
            </w: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jc w:val="center"/>
            </w:pP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jc w:val="center"/>
              <w:rPr>
                <w:sz w:val="22"/>
                <w:szCs w:val="22"/>
              </w:rPr>
            </w:pPr>
          </w:p>
        </w:tc>
      </w:tr>
      <w:tr w:rsidR="00804F39" w:rsidRPr="00772D9B" w:rsidTr="00BF48C0">
        <w:trPr>
          <w:trHeight w:val="195"/>
        </w:trPr>
        <w:tc>
          <w:tcPr>
            <w:tcW w:w="879" w:type="dxa"/>
            <w:noWrap/>
          </w:tcPr>
          <w:p w:rsidR="00804F39" w:rsidRPr="00772D9B" w:rsidRDefault="00804F39" w:rsidP="00BF48C0">
            <w:pPr>
              <w:jc w:val="center"/>
            </w:pPr>
            <w:r w:rsidRPr="00772D9B">
              <w:rPr>
                <w:sz w:val="22"/>
                <w:szCs w:val="22"/>
              </w:rPr>
              <w:t>6.2.5</w:t>
            </w:r>
          </w:p>
        </w:tc>
        <w:tc>
          <w:tcPr>
            <w:tcW w:w="8363"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jc w:val="center"/>
            </w:pPr>
            <w:r w:rsidRPr="00772D9B">
              <w:rPr>
                <w:sz w:val="22"/>
                <w:szCs w:val="22"/>
              </w:rPr>
              <w:t xml:space="preserve">Песок, </w:t>
            </w:r>
            <w:proofErr w:type="gramStart"/>
            <w:r w:rsidRPr="00772D9B">
              <w:rPr>
                <w:sz w:val="22"/>
                <w:szCs w:val="22"/>
              </w:rPr>
              <w:t>кг</w:t>
            </w:r>
            <w:proofErr w:type="gramEnd"/>
            <w:r w:rsidRPr="00772D9B">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jc w:val="center"/>
            </w:pP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jc w:val="center"/>
              <w:rPr>
                <w:sz w:val="22"/>
                <w:szCs w:val="22"/>
              </w:rPr>
            </w:pPr>
          </w:p>
        </w:tc>
      </w:tr>
      <w:tr w:rsidR="00804F39" w:rsidRPr="00772D9B" w:rsidTr="00BF48C0">
        <w:trPr>
          <w:trHeight w:val="195"/>
        </w:trPr>
        <w:tc>
          <w:tcPr>
            <w:tcW w:w="879" w:type="dxa"/>
            <w:noWrap/>
          </w:tcPr>
          <w:p w:rsidR="00804F39" w:rsidRPr="00772D9B" w:rsidRDefault="00804F39" w:rsidP="00BF48C0">
            <w:pPr>
              <w:jc w:val="center"/>
            </w:pPr>
            <w:r w:rsidRPr="00772D9B">
              <w:rPr>
                <w:sz w:val="22"/>
                <w:szCs w:val="22"/>
              </w:rPr>
              <w:t>6.2.6</w:t>
            </w:r>
          </w:p>
        </w:tc>
        <w:tc>
          <w:tcPr>
            <w:tcW w:w="8363"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jc w:val="center"/>
            </w:pPr>
            <w:r w:rsidRPr="00772D9B">
              <w:rPr>
                <w:sz w:val="22"/>
                <w:szCs w:val="22"/>
              </w:rPr>
              <w:t xml:space="preserve">Методический набор фигур, </w:t>
            </w:r>
            <w:proofErr w:type="spellStart"/>
            <w:proofErr w:type="gramStart"/>
            <w:r w:rsidRPr="00772D9B">
              <w:rPr>
                <w:sz w:val="22"/>
                <w:szCs w:val="22"/>
              </w:rPr>
              <w:t>к-т</w:t>
            </w:r>
            <w:proofErr w:type="spellEnd"/>
            <w:proofErr w:type="gramEnd"/>
            <w:r w:rsidRPr="00772D9B">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jc w:val="center"/>
            </w:pP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jc w:val="center"/>
              <w:rPr>
                <w:rFonts w:eastAsia="Calibri"/>
                <w:sz w:val="22"/>
                <w:szCs w:val="22"/>
              </w:rPr>
            </w:pPr>
          </w:p>
        </w:tc>
      </w:tr>
      <w:tr w:rsidR="00804F39" w:rsidRPr="00772D9B" w:rsidTr="00BF48C0">
        <w:trPr>
          <w:trHeight w:val="195"/>
        </w:trPr>
        <w:tc>
          <w:tcPr>
            <w:tcW w:w="879" w:type="dxa"/>
            <w:noWrap/>
          </w:tcPr>
          <w:p w:rsidR="00804F39" w:rsidRPr="00772D9B" w:rsidRDefault="00804F39" w:rsidP="00BF48C0">
            <w:pPr>
              <w:jc w:val="center"/>
            </w:pPr>
            <w:r w:rsidRPr="00772D9B">
              <w:rPr>
                <w:sz w:val="22"/>
                <w:szCs w:val="22"/>
              </w:rPr>
              <w:t>6.2.7</w:t>
            </w:r>
          </w:p>
        </w:tc>
        <w:tc>
          <w:tcPr>
            <w:tcW w:w="8363"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jc w:val="center"/>
            </w:pPr>
            <w:r w:rsidRPr="00772D9B">
              <w:rPr>
                <w:sz w:val="22"/>
                <w:szCs w:val="22"/>
              </w:rPr>
              <w:t>Методические рекомендации для диагностики в песочной терапии, шт.</w:t>
            </w: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jc w:val="center"/>
            </w:pP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jc w:val="center"/>
              <w:rPr>
                <w:rFonts w:eastAsia="Calibri"/>
                <w:sz w:val="22"/>
                <w:szCs w:val="22"/>
              </w:rPr>
            </w:pPr>
          </w:p>
        </w:tc>
      </w:tr>
      <w:tr w:rsidR="00804F39" w:rsidRPr="00772D9B" w:rsidTr="00BF48C0">
        <w:trPr>
          <w:trHeight w:val="195"/>
        </w:trPr>
        <w:tc>
          <w:tcPr>
            <w:tcW w:w="879" w:type="dxa"/>
            <w:noWrap/>
          </w:tcPr>
          <w:p w:rsidR="00804F39" w:rsidRPr="00772D9B" w:rsidRDefault="00804F39" w:rsidP="00BF48C0">
            <w:pPr>
              <w:jc w:val="center"/>
            </w:pPr>
            <w:r w:rsidRPr="00772D9B">
              <w:rPr>
                <w:sz w:val="22"/>
                <w:szCs w:val="22"/>
              </w:rPr>
              <w:t>6.2.8</w:t>
            </w:r>
          </w:p>
        </w:tc>
        <w:tc>
          <w:tcPr>
            <w:tcW w:w="8363"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jc w:val="center"/>
            </w:pPr>
            <w:r w:rsidRPr="00772D9B">
              <w:rPr>
                <w:sz w:val="22"/>
                <w:szCs w:val="22"/>
              </w:rPr>
              <w:t>Методические рекомендации для развивающих игр на песке, шт.</w:t>
            </w: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jc w:val="center"/>
            </w:pP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jc w:val="center"/>
              <w:rPr>
                <w:rFonts w:eastAsia="Calibri"/>
                <w:sz w:val="22"/>
                <w:szCs w:val="22"/>
              </w:rPr>
            </w:pPr>
          </w:p>
        </w:tc>
      </w:tr>
      <w:tr w:rsidR="00804F39" w:rsidRPr="00772D9B" w:rsidTr="00BF48C0">
        <w:trPr>
          <w:trHeight w:val="195"/>
        </w:trPr>
        <w:tc>
          <w:tcPr>
            <w:tcW w:w="879" w:type="dxa"/>
            <w:noWrap/>
          </w:tcPr>
          <w:p w:rsidR="00804F39" w:rsidRPr="002537CB" w:rsidRDefault="00804F39" w:rsidP="00BF48C0">
            <w:pPr>
              <w:jc w:val="center"/>
              <w:rPr>
                <w:b/>
              </w:rPr>
            </w:pPr>
            <w:r w:rsidRPr="002537CB">
              <w:rPr>
                <w:b/>
                <w:sz w:val="22"/>
                <w:szCs w:val="22"/>
              </w:rPr>
              <w:t>6.3</w:t>
            </w:r>
          </w:p>
        </w:tc>
        <w:tc>
          <w:tcPr>
            <w:tcW w:w="8363" w:type="dxa"/>
            <w:tcBorders>
              <w:top w:val="single" w:sz="4" w:space="0" w:color="000000"/>
              <w:left w:val="single" w:sz="4" w:space="0" w:color="000000"/>
              <w:bottom w:val="single" w:sz="4" w:space="0" w:color="000000"/>
            </w:tcBorders>
            <w:shd w:val="clear" w:color="auto" w:fill="FFFFFF"/>
          </w:tcPr>
          <w:p w:rsidR="00804F39" w:rsidRPr="00772D9B" w:rsidRDefault="00804F39" w:rsidP="00BF48C0">
            <w:pPr>
              <w:spacing w:after="80"/>
              <w:jc w:val="center"/>
              <w:rPr>
                <w:rStyle w:val="23"/>
                <w:b/>
              </w:rPr>
            </w:pPr>
            <w:proofErr w:type="spellStart"/>
            <w:r w:rsidRPr="00772D9B">
              <w:rPr>
                <w:rStyle w:val="23"/>
                <w:b/>
                <w:sz w:val="22"/>
                <w:szCs w:val="22"/>
              </w:rPr>
              <w:t>Развивающе</w:t>
            </w:r>
            <w:proofErr w:type="spellEnd"/>
            <w:r w:rsidRPr="00772D9B">
              <w:rPr>
                <w:rStyle w:val="23"/>
                <w:b/>
                <w:sz w:val="22"/>
                <w:szCs w:val="22"/>
              </w:rPr>
              <w:t xml:space="preserve">–коррекционная методика с </w:t>
            </w:r>
            <w:proofErr w:type="spellStart"/>
            <w:r w:rsidRPr="00772D9B">
              <w:rPr>
                <w:rStyle w:val="23"/>
                <w:b/>
                <w:sz w:val="22"/>
                <w:szCs w:val="22"/>
              </w:rPr>
              <w:t>видеобиоуправлением</w:t>
            </w:r>
            <w:proofErr w:type="spellEnd"/>
            <w:r w:rsidRPr="00772D9B">
              <w:rPr>
                <w:rStyle w:val="23"/>
                <w:b/>
                <w:sz w:val="22"/>
                <w:szCs w:val="22"/>
              </w:rPr>
              <w:t xml:space="preserve">, </w:t>
            </w:r>
            <w:proofErr w:type="spellStart"/>
            <w:proofErr w:type="gramStart"/>
            <w:r w:rsidRPr="00772D9B">
              <w:rPr>
                <w:rStyle w:val="23"/>
                <w:b/>
                <w:sz w:val="22"/>
                <w:szCs w:val="22"/>
              </w:rPr>
              <w:t>к-т</w:t>
            </w:r>
            <w:proofErr w:type="spellEnd"/>
            <w:proofErr w:type="gramEnd"/>
            <w:r w:rsidRPr="00772D9B">
              <w:rPr>
                <w:rStyle w:val="23"/>
                <w:b/>
                <w:sz w:val="22"/>
                <w:szCs w:val="22"/>
              </w:rPr>
              <w:t>.</w:t>
            </w:r>
          </w:p>
          <w:p w:rsidR="00804F39" w:rsidRPr="00772D9B" w:rsidRDefault="00804F39" w:rsidP="00BF48C0">
            <w:pPr>
              <w:widowControl/>
              <w:numPr>
                <w:ilvl w:val="0"/>
                <w:numId w:val="13"/>
              </w:numPr>
              <w:suppressAutoHyphens/>
              <w:autoSpaceDE/>
              <w:autoSpaceDN/>
              <w:adjustRightInd/>
              <w:spacing w:after="80" w:line="100" w:lineRule="atLeast"/>
              <w:ind w:left="459"/>
              <w:jc w:val="center"/>
              <w:textAlignment w:val="baseline"/>
              <w:rPr>
                <w:rStyle w:val="23"/>
              </w:rPr>
            </w:pPr>
            <w:r w:rsidRPr="00772D9B">
              <w:rPr>
                <w:rStyle w:val="23"/>
                <w:sz w:val="22"/>
                <w:szCs w:val="22"/>
              </w:rPr>
              <w:t xml:space="preserve">Программное обеспечение, предназначенное для реализации технологии </w:t>
            </w:r>
            <w:r w:rsidRPr="00772D9B">
              <w:rPr>
                <w:rStyle w:val="23"/>
                <w:sz w:val="22"/>
                <w:szCs w:val="22"/>
              </w:rPr>
              <w:lastRenderedPageBreak/>
              <w:t>отслеживания движений тела и жестов на стандартном ПК, для обработки получаемых данных и реализации тренировочных игр, не менее 1 шт.</w:t>
            </w:r>
          </w:p>
          <w:p w:rsidR="00804F39" w:rsidRPr="00772D9B" w:rsidRDefault="00804F39" w:rsidP="00BF48C0">
            <w:pPr>
              <w:widowControl/>
              <w:numPr>
                <w:ilvl w:val="0"/>
                <w:numId w:val="13"/>
              </w:numPr>
              <w:suppressAutoHyphens/>
              <w:autoSpaceDE/>
              <w:autoSpaceDN/>
              <w:adjustRightInd/>
              <w:spacing w:after="80" w:line="100" w:lineRule="atLeast"/>
              <w:ind w:left="459"/>
              <w:jc w:val="center"/>
              <w:textAlignment w:val="baseline"/>
              <w:rPr>
                <w:rStyle w:val="23"/>
              </w:rPr>
            </w:pPr>
            <w:proofErr w:type="spellStart"/>
            <w:r w:rsidRPr="00772D9B">
              <w:rPr>
                <w:rStyle w:val="23"/>
                <w:sz w:val="22"/>
                <w:szCs w:val="22"/>
              </w:rPr>
              <w:t>Веб</w:t>
            </w:r>
            <w:proofErr w:type="spellEnd"/>
            <w:r w:rsidRPr="00772D9B">
              <w:rPr>
                <w:rStyle w:val="23"/>
                <w:sz w:val="22"/>
                <w:szCs w:val="22"/>
              </w:rPr>
              <w:t xml:space="preserve"> – камера, не менее 1 шт.</w:t>
            </w:r>
          </w:p>
          <w:p w:rsidR="00804F39" w:rsidRPr="00772D9B" w:rsidRDefault="00804F39" w:rsidP="00BF48C0">
            <w:pPr>
              <w:widowControl/>
              <w:numPr>
                <w:ilvl w:val="0"/>
                <w:numId w:val="13"/>
              </w:numPr>
              <w:suppressAutoHyphens/>
              <w:autoSpaceDE/>
              <w:autoSpaceDN/>
              <w:adjustRightInd/>
              <w:spacing w:after="80" w:line="100" w:lineRule="atLeast"/>
              <w:ind w:left="459"/>
              <w:jc w:val="center"/>
              <w:textAlignment w:val="baseline"/>
              <w:rPr>
                <w:rStyle w:val="23"/>
              </w:rPr>
            </w:pPr>
            <w:r w:rsidRPr="00772D9B">
              <w:rPr>
                <w:rStyle w:val="23"/>
                <w:sz w:val="22"/>
                <w:szCs w:val="22"/>
              </w:rPr>
              <w:t xml:space="preserve">Цветные матерчатые мягкие перчатки-шарики диаметр от 60 до 80 мм. Комплект (цвета красного, зелёного, синего), не менее 1 </w:t>
            </w:r>
            <w:proofErr w:type="spellStart"/>
            <w:proofErr w:type="gramStart"/>
            <w:r w:rsidRPr="00772D9B">
              <w:rPr>
                <w:rStyle w:val="23"/>
                <w:sz w:val="22"/>
                <w:szCs w:val="22"/>
              </w:rPr>
              <w:t>к-т</w:t>
            </w:r>
            <w:proofErr w:type="spellEnd"/>
            <w:proofErr w:type="gramEnd"/>
            <w:r w:rsidRPr="00772D9B">
              <w:rPr>
                <w:rStyle w:val="23"/>
                <w:sz w:val="22"/>
                <w:szCs w:val="22"/>
              </w:rPr>
              <w:t>.</w:t>
            </w:r>
          </w:p>
          <w:p w:rsidR="00804F39" w:rsidRPr="00772D9B" w:rsidRDefault="00804F39" w:rsidP="00BF48C0">
            <w:pPr>
              <w:widowControl/>
              <w:numPr>
                <w:ilvl w:val="0"/>
                <w:numId w:val="13"/>
              </w:numPr>
              <w:suppressAutoHyphens/>
              <w:autoSpaceDE/>
              <w:autoSpaceDN/>
              <w:adjustRightInd/>
              <w:spacing w:after="80" w:line="100" w:lineRule="atLeast"/>
              <w:ind w:left="459"/>
              <w:jc w:val="center"/>
              <w:textAlignment w:val="baseline"/>
              <w:rPr>
                <w:rStyle w:val="23"/>
              </w:rPr>
            </w:pPr>
            <w:r w:rsidRPr="00772D9B">
              <w:rPr>
                <w:rStyle w:val="23"/>
                <w:sz w:val="22"/>
                <w:szCs w:val="22"/>
              </w:rPr>
              <w:t>Методическое пособие, содержащее практические рекомендации для проведения тренировочной, коррекционной и реабилитационной работы, не менее 1 шт.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04F39" w:rsidRPr="00772D9B" w:rsidRDefault="00804F39" w:rsidP="00BF48C0">
            <w:pPr>
              <w:snapToGrid w:val="0"/>
              <w:ind w:left="-60" w:right="129"/>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04F39" w:rsidRPr="00772D9B" w:rsidRDefault="00804F39" w:rsidP="00BF48C0">
            <w:pPr>
              <w:snapToGrid w:val="0"/>
              <w:ind w:left="-60" w:right="129"/>
              <w:jc w:val="center"/>
              <w:rPr>
                <w:rStyle w:val="23"/>
                <w:sz w:val="22"/>
                <w:szCs w:val="22"/>
              </w:rPr>
            </w:pPr>
          </w:p>
        </w:tc>
      </w:tr>
      <w:tr w:rsidR="00804F39" w:rsidRPr="00772D9B" w:rsidTr="00BF48C0">
        <w:trPr>
          <w:trHeight w:val="195"/>
        </w:trPr>
        <w:tc>
          <w:tcPr>
            <w:tcW w:w="879" w:type="dxa"/>
            <w:noWrap/>
          </w:tcPr>
          <w:p w:rsidR="00804F39" w:rsidRPr="00772D9B" w:rsidRDefault="00804F39" w:rsidP="00BF48C0">
            <w:pPr>
              <w:ind w:left="-108"/>
              <w:jc w:val="center"/>
              <w:rPr>
                <w:b/>
              </w:rPr>
            </w:pPr>
            <w:r w:rsidRPr="00772D9B">
              <w:rPr>
                <w:b/>
                <w:sz w:val="22"/>
                <w:szCs w:val="22"/>
              </w:rPr>
              <w:lastRenderedPageBreak/>
              <w:t>6.4</w:t>
            </w:r>
          </w:p>
        </w:tc>
        <w:tc>
          <w:tcPr>
            <w:tcW w:w="8363" w:type="dxa"/>
            <w:tcBorders>
              <w:top w:val="single" w:sz="4" w:space="0" w:color="000000"/>
              <w:left w:val="single" w:sz="4" w:space="0" w:color="000000"/>
              <w:bottom w:val="single" w:sz="4" w:space="0" w:color="000000"/>
            </w:tcBorders>
            <w:shd w:val="clear" w:color="auto" w:fill="auto"/>
          </w:tcPr>
          <w:p w:rsidR="00804F39" w:rsidRPr="00772D9B" w:rsidRDefault="00804F39" w:rsidP="00BF48C0">
            <w:pPr>
              <w:jc w:val="center"/>
              <w:rPr>
                <w:b/>
              </w:rPr>
            </w:pPr>
            <w:r w:rsidRPr="00772D9B">
              <w:rPr>
                <w:b/>
                <w:sz w:val="22"/>
                <w:szCs w:val="22"/>
              </w:rPr>
              <w:t>Портативный компьютер (ноутбук), шт.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4F39" w:rsidRPr="00772D9B" w:rsidRDefault="00804F39" w:rsidP="00BF48C0">
            <w:pPr>
              <w:ind w:left="-108" w:right="-107"/>
              <w:jc w:val="center"/>
            </w:pPr>
          </w:p>
        </w:tc>
        <w:tc>
          <w:tcPr>
            <w:tcW w:w="1418" w:type="dxa"/>
            <w:tcBorders>
              <w:top w:val="single" w:sz="4" w:space="0" w:color="000000"/>
              <w:left w:val="single" w:sz="4" w:space="0" w:color="000000"/>
              <w:bottom w:val="single" w:sz="4" w:space="0" w:color="000000"/>
              <w:right w:val="single" w:sz="4" w:space="0" w:color="000000"/>
            </w:tcBorders>
          </w:tcPr>
          <w:p w:rsidR="00804F39" w:rsidRPr="00772D9B" w:rsidRDefault="00804F39" w:rsidP="00BF48C0">
            <w:pPr>
              <w:ind w:left="-108" w:right="-107"/>
              <w:jc w:val="center"/>
              <w:rPr>
                <w:sz w:val="22"/>
                <w:szCs w:val="22"/>
              </w:rPr>
            </w:pPr>
          </w:p>
        </w:tc>
      </w:tr>
      <w:tr w:rsidR="00804F39" w:rsidRPr="00772D9B" w:rsidTr="00BF48C0">
        <w:trPr>
          <w:trHeight w:val="195"/>
        </w:trPr>
        <w:tc>
          <w:tcPr>
            <w:tcW w:w="879" w:type="dxa"/>
            <w:noWrap/>
          </w:tcPr>
          <w:p w:rsidR="00804F39" w:rsidRPr="00772D9B" w:rsidRDefault="00804F39" w:rsidP="00BF48C0">
            <w:pPr>
              <w:jc w:val="center"/>
            </w:pPr>
            <w:r w:rsidRPr="00772D9B">
              <w:rPr>
                <w:sz w:val="22"/>
                <w:szCs w:val="22"/>
              </w:rPr>
              <w:t>6.4.1</w:t>
            </w:r>
          </w:p>
        </w:tc>
        <w:tc>
          <w:tcPr>
            <w:tcW w:w="8363"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jc w:val="center"/>
            </w:pPr>
            <w:r w:rsidRPr="00772D9B">
              <w:rPr>
                <w:sz w:val="22"/>
                <w:szCs w:val="22"/>
              </w:rPr>
              <w:t>Процессор, частота, ГГц</w:t>
            </w: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tabs>
                <w:tab w:val="left" w:pos="1309"/>
              </w:tabs>
              <w:ind w:left="-60" w:right="-108"/>
              <w:jc w:val="center"/>
            </w:pP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tabs>
                <w:tab w:val="left" w:pos="1309"/>
              </w:tabs>
              <w:ind w:left="-60" w:right="-108"/>
              <w:jc w:val="center"/>
              <w:rPr>
                <w:sz w:val="22"/>
                <w:szCs w:val="22"/>
              </w:rPr>
            </w:pPr>
          </w:p>
        </w:tc>
      </w:tr>
      <w:tr w:rsidR="00804F39" w:rsidRPr="00772D9B" w:rsidTr="00BF48C0">
        <w:trPr>
          <w:trHeight w:val="195"/>
        </w:trPr>
        <w:tc>
          <w:tcPr>
            <w:tcW w:w="879" w:type="dxa"/>
            <w:noWrap/>
          </w:tcPr>
          <w:p w:rsidR="00804F39" w:rsidRPr="00772D9B" w:rsidRDefault="00804F39" w:rsidP="00BF48C0">
            <w:pPr>
              <w:jc w:val="center"/>
            </w:pPr>
            <w:r w:rsidRPr="00772D9B">
              <w:rPr>
                <w:sz w:val="22"/>
                <w:szCs w:val="22"/>
              </w:rPr>
              <w:t>6.4.2</w:t>
            </w:r>
          </w:p>
        </w:tc>
        <w:tc>
          <w:tcPr>
            <w:tcW w:w="8363"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jc w:val="center"/>
            </w:pPr>
            <w:r w:rsidRPr="00772D9B">
              <w:rPr>
                <w:sz w:val="22"/>
                <w:szCs w:val="22"/>
              </w:rPr>
              <w:t>Объём оперативной памяти: Гб</w:t>
            </w: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60" w:right="129"/>
              <w:jc w:val="center"/>
            </w:pP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60" w:right="129"/>
              <w:jc w:val="center"/>
              <w:rPr>
                <w:sz w:val="22"/>
                <w:szCs w:val="22"/>
              </w:rPr>
            </w:pPr>
          </w:p>
        </w:tc>
      </w:tr>
      <w:tr w:rsidR="00804F39" w:rsidRPr="00772D9B" w:rsidTr="00BF48C0">
        <w:trPr>
          <w:trHeight w:val="195"/>
        </w:trPr>
        <w:tc>
          <w:tcPr>
            <w:tcW w:w="879" w:type="dxa"/>
            <w:noWrap/>
          </w:tcPr>
          <w:p w:rsidR="00804F39" w:rsidRPr="00772D9B" w:rsidRDefault="00804F39" w:rsidP="00BF48C0">
            <w:pPr>
              <w:jc w:val="center"/>
            </w:pPr>
            <w:r w:rsidRPr="00772D9B">
              <w:rPr>
                <w:sz w:val="22"/>
                <w:szCs w:val="22"/>
              </w:rPr>
              <w:t>6.4.3</w:t>
            </w:r>
          </w:p>
        </w:tc>
        <w:tc>
          <w:tcPr>
            <w:tcW w:w="8363"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jc w:val="center"/>
            </w:pPr>
            <w:r w:rsidRPr="00772D9B">
              <w:rPr>
                <w:sz w:val="22"/>
                <w:szCs w:val="22"/>
              </w:rPr>
              <w:t>Объём накопителя HDD, Гб</w:t>
            </w: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60" w:right="-108"/>
              <w:jc w:val="center"/>
            </w:pP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60" w:right="-108"/>
              <w:jc w:val="center"/>
              <w:rPr>
                <w:sz w:val="22"/>
                <w:szCs w:val="22"/>
              </w:rPr>
            </w:pPr>
          </w:p>
        </w:tc>
      </w:tr>
      <w:tr w:rsidR="00804F39" w:rsidRPr="00772D9B" w:rsidTr="00BF48C0">
        <w:trPr>
          <w:trHeight w:val="195"/>
        </w:trPr>
        <w:tc>
          <w:tcPr>
            <w:tcW w:w="879" w:type="dxa"/>
            <w:noWrap/>
          </w:tcPr>
          <w:p w:rsidR="00804F39" w:rsidRPr="00772D9B" w:rsidRDefault="00804F39" w:rsidP="00BF48C0">
            <w:pPr>
              <w:jc w:val="center"/>
            </w:pPr>
            <w:r w:rsidRPr="00772D9B">
              <w:rPr>
                <w:sz w:val="22"/>
                <w:szCs w:val="22"/>
              </w:rPr>
              <w:t>6.4.4</w:t>
            </w:r>
          </w:p>
        </w:tc>
        <w:tc>
          <w:tcPr>
            <w:tcW w:w="8363"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jc w:val="center"/>
            </w:pPr>
            <w:r w:rsidRPr="00772D9B">
              <w:rPr>
                <w:sz w:val="22"/>
                <w:szCs w:val="22"/>
              </w:rPr>
              <w:t>Размер диагонали дисплея, дюймов</w:t>
            </w: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60" w:right="129"/>
              <w:jc w:val="center"/>
            </w:pP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60" w:right="129"/>
              <w:jc w:val="center"/>
              <w:rPr>
                <w:sz w:val="22"/>
                <w:szCs w:val="22"/>
              </w:rPr>
            </w:pPr>
          </w:p>
        </w:tc>
      </w:tr>
      <w:tr w:rsidR="00804F39" w:rsidRPr="00772D9B" w:rsidTr="00BF48C0">
        <w:trPr>
          <w:trHeight w:val="195"/>
        </w:trPr>
        <w:tc>
          <w:tcPr>
            <w:tcW w:w="879" w:type="dxa"/>
            <w:noWrap/>
          </w:tcPr>
          <w:p w:rsidR="00804F39" w:rsidRPr="00772D9B" w:rsidRDefault="00804F39" w:rsidP="00BF48C0">
            <w:pPr>
              <w:jc w:val="center"/>
            </w:pPr>
            <w:r w:rsidRPr="00772D9B">
              <w:rPr>
                <w:sz w:val="22"/>
                <w:szCs w:val="22"/>
              </w:rPr>
              <w:t>6.4.5</w:t>
            </w:r>
          </w:p>
        </w:tc>
        <w:tc>
          <w:tcPr>
            <w:tcW w:w="8363"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jc w:val="center"/>
            </w:pPr>
            <w:r w:rsidRPr="00772D9B">
              <w:rPr>
                <w:sz w:val="22"/>
                <w:szCs w:val="22"/>
              </w:rPr>
              <w:t xml:space="preserve">Беспроводная </w:t>
            </w:r>
            <w:proofErr w:type="spellStart"/>
            <w:r w:rsidRPr="00772D9B">
              <w:rPr>
                <w:sz w:val="22"/>
                <w:szCs w:val="22"/>
              </w:rPr>
              <w:t>связь:Bluetooth</w:t>
            </w:r>
            <w:proofErr w:type="spellEnd"/>
            <w:r w:rsidRPr="00772D9B">
              <w:rPr>
                <w:sz w:val="22"/>
                <w:szCs w:val="22"/>
              </w:rPr>
              <w:t xml:space="preserve">, </w:t>
            </w:r>
            <w:proofErr w:type="spellStart"/>
            <w:r w:rsidRPr="00772D9B">
              <w:rPr>
                <w:sz w:val="22"/>
                <w:szCs w:val="22"/>
              </w:rPr>
              <w:t>Wi-Fi</w:t>
            </w:r>
            <w:proofErr w:type="spellEnd"/>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60" w:right="129"/>
              <w:jc w:val="center"/>
            </w:pP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60" w:right="129"/>
              <w:jc w:val="center"/>
              <w:rPr>
                <w:sz w:val="22"/>
                <w:szCs w:val="22"/>
              </w:rPr>
            </w:pPr>
          </w:p>
        </w:tc>
      </w:tr>
      <w:tr w:rsidR="00804F39" w:rsidRPr="00772D9B" w:rsidTr="00BF48C0">
        <w:trPr>
          <w:trHeight w:val="195"/>
        </w:trPr>
        <w:tc>
          <w:tcPr>
            <w:tcW w:w="879" w:type="dxa"/>
            <w:noWrap/>
          </w:tcPr>
          <w:p w:rsidR="00804F39" w:rsidRPr="00772D9B" w:rsidRDefault="00804F39" w:rsidP="00BF48C0">
            <w:pPr>
              <w:jc w:val="center"/>
            </w:pPr>
            <w:r w:rsidRPr="00772D9B">
              <w:rPr>
                <w:sz w:val="22"/>
                <w:szCs w:val="22"/>
              </w:rPr>
              <w:t>6.4.6</w:t>
            </w:r>
          </w:p>
        </w:tc>
        <w:tc>
          <w:tcPr>
            <w:tcW w:w="8363"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jc w:val="center"/>
            </w:pPr>
            <w:r w:rsidRPr="00772D9B">
              <w:rPr>
                <w:sz w:val="22"/>
                <w:szCs w:val="22"/>
              </w:rPr>
              <w:t xml:space="preserve">Макс. время автономной работы: </w:t>
            </w:r>
            <w:proofErr w:type="gramStart"/>
            <w:r w:rsidRPr="00772D9B">
              <w:rPr>
                <w:sz w:val="22"/>
                <w:szCs w:val="22"/>
              </w:rPr>
              <w:t>ч</w:t>
            </w:r>
            <w:proofErr w:type="gramEnd"/>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60" w:right="129"/>
              <w:jc w:val="center"/>
            </w:pP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60" w:right="129"/>
              <w:jc w:val="center"/>
              <w:rPr>
                <w:sz w:val="22"/>
                <w:szCs w:val="22"/>
              </w:rPr>
            </w:pPr>
          </w:p>
        </w:tc>
      </w:tr>
      <w:tr w:rsidR="00804F39" w:rsidRPr="00772D9B" w:rsidTr="00BF48C0">
        <w:trPr>
          <w:trHeight w:val="195"/>
        </w:trPr>
        <w:tc>
          <w:tcPr>
            <w:tcW w:w="879" w:type="dxa"/>
            <w:noWrap/>
          </w:tcPr>
          <w:p w:rsidR="00804F39" w:rsidRPr="00772D9B" w:rsidRDefault="00804F39" w:rsidP="00BF48C0">
            <w:pPr>
              <w:jc w:val="center"/>
            </w:pPr>
            <w:r w:rsidRPr="00772D9B">
              <w:rPr>
                <w:sz w:val="22"/>
                <w:szCs w:val="22"/>
              </w:rPr>
              <w:t>6.4.7</w:t>
            </w:r>
          </w:p>
        </w:tc>
        <w:tc>
          <w:tcPr>
            <w:tcW w:w="8363"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jc w:val="center"/>
            </w:pPr>
            <w:proofErr w:type="gramStart"/>
            <w:r w:rsidRPr="00772D9B">
              <w:rPr>
                <w:sz w:val="22"/>
                <w:szCs w:val="22"/>
              </w:rPr>
              <w:t>Установленная</w:t>
            </w:r>
            <w:proofErr w:type="gramEnd"/>
            <w:r w:rsidRPr="00772D9B">
              <w:rPr>
                <w:sz w:val="22"/>
                <w:szCs w:val="22"/>
              </w:rPr>
              <w:t xml:space="preserve"> </w:t>
            </w:r>
            <w:proofErr w:type="spellStart"/>
            <w:r w:rsidRPr="00772D9B">
              <w:rPr>
                <w:sz w:val="22"/>
                <w:szCs w:val="22"/>
              </w:rPr>
              <w:t>ОС:MSWindows</w:t>
            </w:r>
            <w:proofErr w:type="spellEnd"/>
            <w:r w:rsidRPr="00772D9B">
              <w:rPr>
                <w:sz w:val="22"/>
                <w:szCs w:val="22"/>
              </w:rPr>
              <w:t xml:space="preserve"> 10 (или эквивалент)</w:t>
            </w: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60" w:right="129"/>
              <w:jc w:val="center"/>
            </w:pP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60" w:right="129"/>
              <w:jc w:val="center"/>
              <w:rPr>
                <w:sz w:val="22"/>
                <w:szCs w:val="22"/>
              </w:rPr>
            </w:pPr>
          </w:p>
        </w:tc>
      </w:tr>
      <w:tr w:rsidR="00804F39" w:rsidRPr="00772D9B" w:rsidTr="00BF48C0">
        <w:trPr>
          <w:trHeight w:val="195"/>
        </w:trPr>
        <w:tc>
          <w:tcPr>
            <w:tcW w:w="879" w:type="dxa"/>
            <w:noWrap/>
          </w:tcPr>
          <w:p w:rsidR="00804F39" w:rsidRPr="00772D9B" w:rsidRDefault="00804F39" w:rsidP="00BF48C0">
            <w:pPr>
              <w:jc w:val="center"/>
            </w:pPr>
            <w:r w:rsidRPr="00772D9B">
              <w:rPr>
                <w:sz w:val="22"/>
                <w:szCs w:val="22"/>
              </w:rPr>
              <w:t>6.4.8</w:t>
            </w:r>
          </w:p>
        </w:tc>
        <w:tc>
          <w:tcPr>
            <w:tcW w:w="8363"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jc w:val="center"/>
            </w:pPr>
            <w:r w:rsidRPr="00772D9B">
              <w:rPr>
                <w:sz w:val="22"/>
                <w:szCs w:val="22"/>
              </w:rPr>
              <w:t>Манипулятор типа «Мышь оптическая» с колесом прокрутки, шт.</w:t>
            </w: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60" w:right="129"/>
              <w:jc w:val="center"/>
            </w:pPr>
          </w:p>
        </w:tc>
        <w:tc>
          <w:tcPr>
            <w:tcW w:w="1418" w:type="dxa"/>
            <w:tcBorders>
              <w:top w:val="single" w:sz="4" w:space="0" w:color="auto"/>
              <w:left w:val="single" w:sz="4" w:space="0" w:color="auto"/>
              <w:bottom w:val="single" w:sz="4" w:space="0" w:color="auto"/>
              <w:right w:val="single" w:sz="4" w:space="0" w:color="auto"/>
            </w:tcBorders>
          </w:tcPr>
          <w:p w:rsidR="00804F39" w:rsidRPr="00772D9B" w:rsidRDefault="00804F39" w:rsidP="00BF48C0">
            <w:pPr>
              <w:ind w:left="-60" w:right="129"/>
              <w:jc w:val="center"/>
              <w:rPr>
                <w:sz w:val="22"/>
                <w:szCs w:val="22"/>
              </w:rPr>
            </w:pPr>
          </w:p>
        </w:tc>
      </w:tr>
      <w:tr w:rsidR="00804F39" w:rsidRPr="00772D9B" w:rsidTr="00BF48C0">
        <w:trPr>
          <w:trHeight w:val="246"/>
        </w:trPr>
        <w:tc>
          <w:tcPr>
            <w:tcW w:w="879" w:type="dxa"/>
            <w:noWrap/>
            <w:vAlign w:val="center"/>
          </w:tcPr>
          <w:p w:rsidR="00804F39" w:rsidRPr="00772D9B" w:rsidRDefault="00804F39" w:rsidP="00BF48C0">
            <w:pPr>
              <w:ind w:right="-108"/>
              <w:jc w:val="center"/>
            </w:pPr>
            <w:r w:rsidRPr="00772D9B">
              <w:rPr>
                <w:sz w:val="22"/>
                <w:szCs w:val="22"/>
              </w:rPr>
              <w:t>7</w:t>
            </w:r>
          </w:p>
        </w:tc>
        <w:tc>
          <w:tcPr>
            <w:tcW w:w="8363" w:type="dxa"/>
            <w:vAlign w:val="center"/>
          </w:tcPr>
          <w:p w:rsidR="00804F39" w:rsidRPr="00772D9B" w:rsidRDefault="00804F39" w:rsidP="00BF48C0">
            <w:pPr>
              <w:jc w:val="center"/>
              <w:rPr>
                <w:b/>
              </w:rPr>
            </w:pPr>
            <w:r w:rsidRPr="00772D9B">
              <w:rPr>
                <w:b/>
                <w:sz w:val="22"/>
                <w:szCs w:val="22"/>
              </w:rPr>
              <w:t>Дополнительные условия поставки</w:t>
            </w:r>
          </w:p>
        </w:tc>
        <w:tc>
          <w:tcPr>
            <w:tcW w:w="1418" w:type="dxa"/>
            <w:vAlign w:val="center"/>
          </w:tcPr>
          <w:p w:rsidR="00804F39" w:rsidRPr="00772D9B" w:rsidRDefault="00804F39" w:rsidP="00BF48C0">
            <w:pPr>
              <w:ind w:left="-60"/>
              <w:jc w:val="center"/>
              <w:rPr>
                <w:b/>
              </w:rPr>
            </w:pPr>
          </w:p>
        </w:tc>
        <w:tc>
          <w:tcPr>
            <w:tcW w:w="1418" w:type="dxa"/>
          </w:tcPr>
          <w:p w:rsidR="00804F39" w:rsidRPr="00772D9B" w:rsidRDefault="00804F39" w:rsidP="00BF48C0">
            <w:pPr>
              <w:ind w:left="-60"/>
              <w:jc w:val="center"/>
              <w:rPr>
                <w:b/>
              </w:rPr>
            </w:pPr>
          </w:p>
        </w:tc>
      </w:tr>
      <w:tr w:rsidR="00804F39" w:rsidRPr="00772D9B" w:rsidTr="00BF48C0">
        <w:trPr>
          <w:trHeight w:val="246"/>
        </w:trPr>
        <w:tc>
          <w:tcPr>
            <w:tcW w:w="879" w:type="dxa"/>
            <w:noWrap/>
            <w:vAlign w:val="center"/>
          </w:tcPr>
          <w:p w:rsidR="00804F39" w:rsidRPr="00772D9B" w:rsidRDefault="00804F39" w:rsidP="00BF48C0">
            <w:pPr>
              <w:ind w:right="-108"/>
              <w:jc w:val="center"/>
            </w:pPr>
            <w:r w:rsidRPr="00772D9B">
              <w:rPr>
                <w:sz w:val="22"/>
                <w:szCs w:val="22"/>
              </w:rPr>
              <w:t>7.1</w:t>
            </w:r>
          </w:p>
        </w:tc>
        <w:tc>
          <w:tcPr>
            <w:tcW w:w="8363" w:type="dxa"/>
            <w:vAlign w:val="center"/>
          </w:tcPr>
          <w:p w:rsidR="00804F39" w:rsidRPr="00772D9B" w:rsidRDefault="00804F39" w:rsidP="00BF48C0">
            <w:pPr>
              <w:jc w:val="center"/>
            </w:pPr>
            <w:r w:rsidRPr="00772D9B">
              <w:rPr>
                <w:sz w:val="22"/>
                <w:szCs w:val="22"/>
              </w:rPr>
              <w:t>Гарантийный срок в соответствии с условиями производителя, месяцев</w:t>
            </w:r>
          </w:p>
        </w:tc>
        <w:tc>
          <w:tcPr>
            <w:tcW w:w="1418" w:type="dxa"/>
            <w:vAlign w:val="center"/>
          </w:tcPr>
          <w:p w:rsidR="00804F39" w:rsidRPr="00772D9B" w:rsidRDefault="00804F39" w:rsidP="00BF48C0">
            <w:pPr>
              <w:ind w:left="-60"/>
              <w:jc w:val="center"/>
            </w:pPr>
          </w:p>
        </w:tc>
        <w:tc>
          <w:tcPr>
            <w:tcW w:w="1418" w:type="dxa"/>
          </w:tcPr>
          <w:p w:rsidR="00804F39" w:rsidRPr="00772D9B" w:rsidRDefault="00804F39" w:rsidP="00BF48C0">
            <w:pPr>
              <w:ind w:left="-60"/>
              <w:jc w:val="center"/>
              <w:rPr>
                <w:sz w:val="22"/>
                <w:szCs w:val="22"/>
              </w:rPr>
            </w:pPr>
          </w:p>
        </w:tc>
      </w:tr>
      <w:tr w:rsidR="00804F39" w:rsidRPr="00772D9B" w:rsidTr="00BF48C0">
        <w:trPr>
          <w:trHeight w:val="559"/>
        </w:trPr>
        <w:tc>
          <w:tcPr>
            <w:tcW w:w="879" w:type="dxa"/>
            <w:noWrap/>
            <w:vAlign w:val="center"/>
          </w:tcPr>
          <w:p w:rsidR="00804F39" w:rsidRPr="00772D9B" w:rsidRDefault="00804F39" w:rsidP="00BF48C0">
            <w:pPr>
              <w:ind w:right="-108"/>
              <w:jc w:val="center"/>
            </w:pPr>
            <w:r w:rsidRPr="00772D9B">
              <w:rPr>
                <w:sz w:val="22"/>
                <w:szCs w:val="22"/>
              </w:rPr>
              <w:t>7.2</w:t>
            </w:r>
          </w:p>
        </w:tc>
        <w:tc>
          <w:tcPr>
            <w:tcW w:w="8363" w:type="dxa"/>
            <w:vAlign w:val="center"/>
          </w:tcPr>
          <w:p w:rsidR="00804F39" w:rsidRPr="00772D9B" w:rsidRDefault="00804F39" w:rsidP="00BF48C0">
            <w:pPr>
              <w:jc w:val="center"/>
            </w:pPr>
            <w:r w:rsidRPr="00772D9B">
              <w:rPr>
                <w:sz w:val="22"/>
                <w:szCs w:val="22"/>
              </w:rPr>
              <w:t>Товар должен быть новым (год выпуска - не ранее 2017 г), ранее нигде не использованным, поставляемым комплектно, не имеющим дефектов, связанных с конструкцией, материалами и функционированием при штатном использовании.</w:t>
            </w:r>
          </w:p>
        </w:tc>
        <w:tc>
          <w:tcPr>
            <w:tcW w:w="1418" w:type="dxa"/>
            <w:vAlign w:val="center"/>
          </w:tcPr>
          <w:p w:rsidR="00804F39" w:rsidRPr="00772D9B" w:rsidRDefault="00804F39" w:rsidP="00BF48C0">
            <w:pPr>
              <w:ind w:left="-60"/>
              <w:jc w:val="center"/>
            </w:pPr>
          </w:p>
        </w:tc>
        <w:tc>
          <w:tcPr>
            <w:tcW w:w="1418" w:type="dxa"/>
          </w:tcPr>
          <w:p w:rsidR="00804F39" w:rsidRPr="00772D9B" w:rsidRDefault="00804F39" w:rsidP="00BF48C0">
            <w:pPr>
              <w:ind w:left="-60"/>
              <w:jc w:val="center"/>
              <w:rPr>
                <w:sz w:val="22"/>
                <w:szCs w:val="22"/>
              </w:rPr>
            </w:pPr>
          </w:p>
        </w:tc>
      </w:tr>
      <w:tr w:rsidR="00804F39" w:rsidRPr="00772D9B" w:rsidTr="00BF48C0">
        <w:trPr>
          <w:trHeight w:val="559"/>
        </w:trPr>
        <w:tc>
          <w:tcPr>
            <w:tcW w:w="879" w:type="dxa"/>
            <w:noWrap/>
            <w:vAlign w:val="center"/>
          </w:tcPr>
          <w:p w:rsidR="00804F39" w:rsidRPr="00772D9B" w:rsidRDefault="00804F39" w:rsidP="00BF48C0">
            <w:pPr>
              <w:ind w:right="-108"/>
              <w:jc w:val="center"/>
            </w:pPr>
            <w:r>
              <w:rPr>
                <w:sz w:val="22"/>
                <w:szCs w:val="22"/>
              </w:rPr>
              <w:t>7.3</w:t>
            </w:r>
          </w:p>
        </w:tc>
        <w:tc>
          <w:tcPr>
            <w:tcW w:w="8363" w:type="dxa"/>
            <w:vAlign w:val="center"/>
          </w:tcPr>
          <w:p w:rsidR="00804F39" w:rsidRPr="00772D9B" w:rsidRDefault="00804F39" w:rsidP="00BF48C0">
            <w:pPr>
              <w:jc w:val="center"/>
            </w:pPr>
            <w:r w:rsidRPr="00030B30">
              <w:rPr>
                <w:sz w:val="22"/>
                <w:szCs w:val="22"/>
              </w:rPr>
              <w:t xml:space="preserve">Все программное обеспечение автоматизированной психодиагностики должно при поставке сопровождаться документами, подтверждающими право на </w:t>
            </w:r>
            <w:proofErr w:type="spellStart"/>
            <w:r w:rsidRPr="00030B30">
              <w:rPr>
                <w:sz w:val="22"/>
                <w:szCs w:val="22"/>
              </w:rPr>
              <w:t>правообладание</w:t>
            </w:r>
            <w:proofErr w:type="spellEnd"/>
            <w:r w:rsidRPr="00030B30">
              <w:rPr>
                <w:sz w:val="22"/>
                <w:szCs w:val="22"/>
              </w:rPr>
              <w:t xml:space="preserve"> программным продуктом: копии свидетельств об официальной регистрации программ для ЭВМ (заверенные правообладателем) или лицензионное соглашение с правообладателем, владеющим исключительными правами на программный продукт.</w:t>
            </w:r>
          </w:p>
        </w:tc>
        <w:tc>
          <w:tcPr>
            <w:tcW w:w="1418" w:type="dxa"/>
            <w:vAlign w:val="center"/>
          </w:tcPr>
          <w:p w:rsidR="00804F39" w:rsidRPr="00772D9B" w:rsidRDefault="00804F39" w:rsidP="00BF48C0">
            <w:pPr>
              <w:ind w:left="-60"/>
              <w:jc w:val="center"/>
            </w:pPr>
          </w:p>
        </w:tc>
        <w:tc>
          <w:tcPr>
            <w:tcW w:w="1418" w:type="dxa"/>
          </w:tcPr>
          <w:p w:rsidR="00804F39" w:rsidRPr="00772D9B" w:rsidRDefault="00804F39" w:rsidP="00BF48C0">
            <w:pPr>
              <w:ind w:left="-60"/>
              <w:jc w:val="center"/>
              <w:rPr>
                <w:sz w:val="22"/>
                <w:szCs w:val="22"/>
              </w:rPr>
            </w:pPr>
          </w:p>
        </w:tc>
      </w:tr>
    </w:tbl>
    <w:p w:rsidR="00804F39" w:rsidRDefault="00804F39" w:rsidP="00804F39">
      <w:pPr>
        <w:jc w:val="center"/>
      </w:pPr>
    </w:p>
    <w:p w:rsidR="00804F39" w:rsidRPr="00281F25" w:rsidRDefault="00804F39" w:rsidP="00804F39">
      <w:pPr>
        <w:rPr>
          <w:sz w:val="24"/>
          <w:szCs w:val="24"/>
        </w:rPr>
      </w:pPr>
      <w:r w:rsidRPr="00281F25">
        <w:rPr>
          <w:sz w:val="24"/>
          <w:szCs w:val="24"/>
        </w:rPr>
        <w:t xml:space="preserve">    </w:t>
      </w:r>
    </w:p>
    <w:p w:rsidR="003C71F0" w:rsidRDefault="003C71F0" w:rsidP="003C71F0">
      <w:pPr>
        <w:rPr>
          <w:sz w:val="22"/>
          <w:szCs w:val="22"/>
        </w:rPr>
      </w:pPr>
    </w:p>
    <w:p w:rsidR="003C71F0" w:rsidRPr="00484E7E" w:rsidRDefault="003C71F0" w:rsidP="003C71F0">
      <w:pPr>
        <w:rPr>
          <w:b/>
          <w:sz w:val="22"/>
          <w:szCs w:val="22"/>
        </w:rPr>
      </w:pPr>
      <w:r w:rsidRPr="00484E7E">
        <w:rPr>
          <w:b/>
          <w:sz w:val="22"/>
          <w:szCs w:val="22"/>
        </w:rPr>
        <w:t xml:space="preserve">                                                                </w:t>
      </w:r>
    </w:p>
    <w:tbl>
      <w:tblPr>
        <w:tblW w:w="0" w:type="auto"/>
        <w:tblInd w:w="108" w:type="dxa"/>
        <w:tblLook w:val="01E0"/>
      </w:tblPr>
      <w:tblGrid>
        <w:gridCol w:w="4896"/>
        <w:gridCol w:w="4425"/>
      </w:tblGrid>
      <w:tr w:rsidR="003C71F0" w:rsidRPr="00484E7E" w:rsidTr="002E07BF">
        <w:tc>
          <w:tcPr>
            <w:tcW w:w="4896" w:type="dxa"/>
          </w:tcPr>
          <w:p w:rsidR="003C71F0" w:rsidRDefault="003C71F0" w:rsidP="002E07BF">
            <w:pPr>
              <w:rPr>
                <w:b/>
                <w:bCs/>
                <w:sz w:val="22"/>
                <w:szCs w:val="22"/>
              </w:rPr>
            </w:pPr>
          </w:p>
          <w:p w:rsidR="003C71F0" w:rsidRDefault="003C71F0" w:rsidP="002E07BF">
            <w:pPr>
              <w:rPr>
                <w:b/>
                <w:bCs/>
                <w:sz w:val="22"/>
                <w:szCs w:val="22"/>
              </w:rPr>
            </w:pPr>
          </w:p>
          <w:p w:rsidR="003C71F0" w:rsidRDefault="003C71F0" w:rsidP="002E07BF">
            <w:pPr>
              <w:rPr>
                <w:b/>
                <w:bCs/>
                <w:sz w:val="22"/>
                <w:szCs w:val="22"/>
              </w:rPr>
            </w:pPr>
          </w:p>
          <w:p w:rsidR="003C71F0" w:rsidRDefault="003C71F0" w:rsidP="002E07BF">
            <w:pPr>
              <w:rPr>
                <w:b/>
                <w:bCs/>
                <w:sz w:val="22"/>
                <w:szCs w:val="22"/>
              </w:rPr>
            </w:pPr>
          </w:p>
          <w:p w:rsidR="003C71F0" w:rsidRPr="00484E7E" w:rsidRDefault="003C71F0" w:rsidP="002E07BF">
            <w:pPr>
              <w:rPr>
                <w:b/>
                <w:bCs/>
                <w:sz w:val="22"/>
                <w:szCs w:val="22"/>
              </w:rPr>
            </w:pPr>
            <w:r w:rsidRPr="00484E7E">
              <w:rPr>
                <w:b/>
                <w:bCs/>
                <w:sz w:val="22"/>
                <w:szCs w:val="22"/>
              </w:rPr>
              <w:t>Заказчик:</w:t>
            </w:r>
          </w:p>
          <w:p w:rsidR="003C71F0" w:rsidRPr="00484E7E" w:rsidRDefault="003C71F0" w:rsidP="002E07BF">
            <w:pPr>
              <w:rPr>
                <w:bCs/>
                <w:sz w:val="22"/>
                <w:szCs w:val="22"/>
              </w:rPr>
            </w:pPr>
          </w:p>
          <w:p w:rsidR="003C71F0" w:rsidRPr="00484E7E" w:rsidRDefault="003C71F0" w:rsidP="002E07BF">
            <w:pPr>
              <w:rPr>
                <w:bCs/>
                <w:sz w:val="22"/>
                <w:szCs w:val="22"/>
              </w:rPr>
            </w:pPr>
          </w:p>
          <w:p w:rsidR="003C71F0" w:rsidRPr="00484E7E" w:rsidRDefault="003C71F0" w:rsidP="002E07BF">
            <w:pPr>
              <w:rPr>
                <w:bCs/>
                <w:sz w:val="22"/>
                <w:szCs w:val="22"/>
              </w:rPr>
            </w:pPr>
            <w:proofErr w:type="spellStart"/>
            <w:r w:rsidRPr="00484E7E">
              <w:rPr>
                <w:bCs/>
                <w:sz w:val="22"/>
                <w:szCs w:val="22"/>
              </w:rPr>
              <w:t>_____________Т.Н.Романова</w:t>
            </w:r>
            <w:proofErr w:type="spellEnd"/>
            <w:r w:rsidRPr="00484E7E">
              <w:rPr>
                <w:bCs/>
                <w:sz w:val="22"/>
                <w:szCs w:val="22"/>
              </w:rPr>
              <w:t xml:space="preserve"> </w:t>
            </w:r>
          </w:p>
          <w:p w:rsidR="003C71F0" w:rsidRPr="00484E7E" w:rsidRDefault="003C71F0" w:rsidP="002E07BF">
            <w:pPr>
              <w:rPr>
                <w:bCs/>
                <w:sz w:val="22"/>
                <w:szCs w:val="22"/>
              </w:rPr>
            </w:pPr>
          </w:p>
          <w:p w:rsidR="003C71F0" w:rsidRPr="00484E7E" w:rsidRDefault="003C71F0" w:rsidP="002E07BF">
            <w:pPr>
              <w:rPr>
                <w:bCs/>
                <w:sz w:val="22"/>
                <w:szCs w:val="22"/>
              </w:rPr>
            </w:pPr>
            <w:r w:rsidRPr="00484E7E">
              <w:rPr>
                <w:bCs/>
                <w:sz w:val="22"/>
                <w:szCs w:val="22"/>
              </w:rPr>
              <w:t>«____» _______________ 201</w:t>
            </w:r>
            <w:r>
              <w:rPr>
                <w:bCs/>
                <w:sz w:val="22"/>
                <w:szCs w:val="22"/>
              </w:rPr>
              <w:t>7</w:t>
            </w:r>
            <w:r w:rsidRPr="00484E7E">
              <w:rPr>
                <w:bCs/>
                <w:sz w:val="22"/>
                <w:szCs w:val="22"/>
              </w:rPr>
              <w:t xml:space="preserve"> года </w:t>
            </w:r>
          </w:p>
          <w:p w:rsidR="003C71F0" w:rsidRPr="00484E7E" w:rsidRDefault="003C71F0" w:rsidP="002E07BF">
            <w:pPr>
              <w:rPr>
                <w:bCs/>
                <w:sz w:val="22"/>
                <w:szCs w:val="22"/>
              </w:rPr>
            </w:pPr>
          </w:p>
          <w:p w:rsidR="003C71F0" w:rsidRPr="00484E7E" w:rsidRDefault="003C71F0" w:rsidP="002E07BF">
            <w:pPr>
              <w:rPr>
                <w:bCs/>
                <w:sz w:val="22"/>
                <w:szCs w:val="22"/>
              </w:rPr>
            </w:pPr>
            <w:r w:rsidRPr="00484E7E">
              <w:rPr>
                <w:bCs/>
                <w:sz w:val="22"/>
                <w:szCs w:val="22"/>
              </w:rPr>
              <w:t>М.П.</w:t>
            </w:r>
          </w:p>
        </w:tc>
        <w:tc>
          <w:tcPr>
            <w:tcW w:w="4425" w:type="dxa"/>
          </w:tcPr>
          <w:p w:rsidR="003C71F0" w:rsidRDefault="003C71F0" w:rsidP="002E07BF">
            <w:pPr>
              <w:rPr>
                <w:b/>
                <w:bCs/>
                <w:sz w:val="22"/>
                <w:szCs w:val="22"/>
              </w:rPr>
            </w:pPr>
            <w:r w:rsidRPr="00484E7E">
              <w:rPr>
                <w:b/>
                <w:bCs/>
                <w:sz w:val="22"/>
                <w:szCs w:val="22"/>
              </w:rPr>
              <w:t xml:space="preserve">                             </w:t>
            </w:r>
          </w:p>
          <w:p w:rsidR="003C71F0" w:rsidRDefault="003C71F0" w:rsidP="002E07BF">
            <w:pPr>
              <w:rPr>
                <w:b/>
                <w:bCs/>
                <w:sz w:val="22"/>
                <w:szCs w:val="22"/>
              </w:rPr>
            </w:pPr>
          </w:p>
          <w:p w:rsidR="003C71F0" w:rsidRDefault="003C71F0" w:rsidP="002E07BF">
            <w:pPr>
              <w:rPr>
                <w:b/>
                <w:bCs/>
                <w:sz w:val="22"/>
                <w:szCs w:val="22"/>
              </w:rPr>
            </w:pPr>
          </w:p>
          <w:p w:rsidR="003C71F0" w:rsidRPr="00484E7E" w:rsidRDefault="003C71F0" w:rsidP="002E07BF">
            <w:pPr>
              <w:rPr>
                <w:b/>
                <w:bCs/>
                <w:sz w:val="22"/>
                <w:szCs w:val="22"/>
              </w:rPr>
            </w:pPr>
            <w:r w:rsidRPr="00484E7E">
              <w:rPr>
                <w:b/>
                <w:bCs/>
                <w:sz w:val="22"/>
                <w:szCs w:val="22"/>
              </w:rPr>
              <w:t xml:space="preserve"> Поставщик:</w:t>
            </w:r>
          </w:p>
          <w:p w:rsidR="003C71F0" w:rsidRPr="00484E7E" w:rsidRDefault="003C71F0" w:rsidP="002E07BF">
            <w:pPr>
              <w:rPr>
                <w:sz w:val="22"/>
                <w:szCs w:val="22"/>
              </w:rPr>
            </w:pPr>
          </w:p>
          <w:p w:rsidR="003C71F0" w:rsidRPr="00484E7E" w:rsidRDefault="003C71F0" w:rsidP="002E07BF">
            <w:pPr>
              <w:rPr>
                <w:sz w:val="22"/>
                <w:szCs w:val="22"/>
              </w:rPr>
            </w:pPr>
          </w:p>
          <w:p w:rsidR="003C71F0" w:rsidRPr="00484E7E" w:rsidRDefault="003C71F0" w:rsidP="002E07BF">
            <w:pPr>
              <w:rPr>
                <w:sz w:val="22"/>
                <w:szCs w:val="22"/>
              </w:rPr>
            </w:pPr>
            <w:r w:rsidRPr="00484E7E">
              <w:rPr>
                <w:sz w:val="22"/>
                <w:szCs w:val="22"/>
              </w:rPr>
              <w:t xml:space="preserve">__________________________ </w:t>
            </w:r>
          </w:p>
          <w:p w:rsidR="003C71F0" w:rsidRPr="00484E7E" w:rsidRDefault="003C71F0" w:rsidP="002E07BF">
            <w:pPr>
              <w:rPr>
                <w:sz w:val="22"/>
                <w:szCs w:val="22"/>
              </w:rPr>
            </w:pPr>
          </w:p>
          <w:p w:rsidR="003C71F0" w:rsidRPr="00484E7E" w:rsidRDefault="003C71F0" w:rsidP="002E07BF">
            <w:pPr>
              <w:rPr>
                <w:sz w:val="22"/>
                <w:szCs w:val="22"/>
              </w:rPr>
            </w:pPr>
            <w:r w:rsidRPr="00484E7E">
              <w:rPr>
                <w:sz w:val="22"/>
                <w:szCs w:val="22"/>
              </w:rPr>
              <w:t>«____» ________________ 201</w:t>
            </w:r>
            <w:r>
              <w:rPr>
                <w:sz w:val="22"/>
                <w:szCs w:val="22"/>
              </w:rPr>
              <w:t>7</w:t>
            </w:r>
            <w:r w:rsidRPr="00484E7E">
              <w:rPr>
                <w:sz w:val="22"/>
                <w:szCs w:val="22"/>
              </w:rPr>
              <w:t xml:space="preserve"> года</w:t>
            </w:r>
          </w:p>
          <w:p w:rsidR="003C71F0" w:rsidRPr="00484E7E" w:rsidRDefault="003C71F0" w:rsidP="002E07BF">
            <w:pPr>
              <w:rPr>
                <w:sz w:val="22"/>
                <w:szCs w:val="22"/>
              </w:rPr>
            </w:pPr>
          </w:p>
          <w:p w:rsidR="003C71F0" w:rsidRPr="00484E7E" w:rsidRDefault="003C71F0" w:rsidP="002E07BF">
            <w:pPr>
              <w:rPr>
                <w:sz w:val="22"/>
                <w:szCs w:val="22"/>
              </w:rPr>
            </w:pPr>
            <w:r w:rsidRPr="00484E7E">
              <w:rPr>
                <w:sz w:val="22"/>
                <w:szCs w:val="22"/>
              </w:rPr>
              <w:t>М.П.</w:t>
            </w:r>
          </w:p>
        </w:tc>
      </w:tr>
    </w:tbl>
    <w:p w:rsidR="003C71F0" w:rsidRDefault="003C71F0" w:rsidP="00AE771D">
      <w:pPr>
        <w:spacing w:before="40" w:after="322" w:line="413" w:lineRule="exact"/>
        <w:ind w:left="40" w:right="40"/>
        <w:rPr>
          <w:b/>
          <w:color w:val="000000"/>
          <w:sz w:val="22"/>
          <w:szCs w:val="22"/>
        </w:rPr>
      </w:pPr>
    </w:p>
    <w:p w:rsidR="003C71F0" w:rsidRDefault="003C71F0" w:rsidP="00AE771D">
      <w:pPr>
        <w:spacing w:before="40" w:after="322" w:line="413" w:lineRule="exact"/>
        <w:ind w:left="40" w:right="40"/>
        <w:rPr>
          <w:b/>
          <w:color w:val="000000"/>
          <w:sz w:val="22"/>
          <w:szCs w:val="22"/>
        </w:rPr>
      </w:pPr>
    </w:p>
    <w:p w:rsidR="003C71F0" w:rsidRDefault="003C71F0" w:rsidP="00AE771D">
      <w:pPr>
        <w:spacing w:before="40" w:after="322" w:line="413" w:lineRule="exact"/>
        <w:ind w:left="40" w:right="40"/>
        <w:rPr>
          <w:b/>
          <w:color w:val="000000"/>
          <w:sz w:val="22"/>
          <w:szCs w:val="22"/>
        </w:rPr>
      </w:pPr>
    </w:p>
    <w:p w:rsidR="00AE771D" w:rsidRDefault="00AE771D" w:rsidP="005F6A3F">
      <w:pPr>
        <w:rPr>
          <w:sz w:val="24"/>
          <w:szCs w:val="24"/>
        </w:rPr>
      </w:pPr>
    </w:p>
    <w:p w:rsidR="00AE771D" w:rsidRDefault="00AE771D" w:rsidP="005F6A3F">
      <w:pPr>
        <w:rPr>
          <w:sz w:val="24"/>
          <w:szCs w:val="24"/>
        </w:rPr>
      </w:pPr>
    </w:p>
    <w:p w:rsidR="00AE771D" w:rsidRDefault="00AE771D" w:rsidP="005F6A3F">
      <w:pPr>
        <w:rPr>
          <w:sz w:val="24"/>
          <w:szCs w:val="24"/>
        </w:rPr>
      </w:pPr>
    </w:p>
    <w:p w:rsidR="00AE771D" w:rsidRPr="00FA6F48" w:rsidRDefault="00AE771D" w:rsidP="005F6A3F">
      <w:pPr>
        <w:rPr>
          <w:sz w:val="24"/>
          <w:szCs w:val="24"/>
        </w:rPr>
      </w:pPr>
    </w:p>
    <w:sectPr w:rsidR="00AE771D" w:rsidRPr="00FA6F48" w:rsidSect="00EC71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173FD"/>
    <w:multiLevelType w:val="multilevel"/>
    <w:tmpl w:val="7C4E35FC"/>
    <w:lvl w:ilvl="0">
      <w:start w:val="1"/>
      <w:numFmt w:val="decimal"/>
      <w:lvlText w:val="%1."/>
      <w:lvlJc w:val="left"/>
      <w:pPr>
        <w:ind w:left="720" w:hanging="360"/>
      </w:pPr>
    </w:lvl>
    <w:lvl w:ilvl="1">
      <w:start w:val="1"/>
      <w:numFmt w:val="decimal"/>
      <w:lvlText w:val="%2."/>
      <w:lvlJc w:val="left"/>
      <w:pPr>
        <w:ind w:left="1571" w:hanging="360"/>
      </w:pPr>
    </w:lvl>
    <w:lvl w:ilvl="2">
      <w:start w:val="1"/>
      <w:numFmt w:val="decimal"/>
      <w:isLgl/>
      <w:lvlText w:val="%1.%2.%3."/>
      <w:lvlJc w:val="left"/>
      <w:pPr>
        <w:ind w:left="2782" w:hanging="720"/>
      </w:pPr>
    </w:lvl>
    <w:lvl w:ilvl="3">
      <w:start w:val="1"/>
      <w:numFmt w:val="decimal"/>
      <w:isLgl/>
      <w:lvlText w:val="%1.%2.%3.%4."/>
      <w:lvlJc w:val="left"/>
      <w:pPr>
        <w:ind w:left="3633" w:hanging="720"/>
      </w:pPr>
    </w:lvl>
    <w:lvl w:ilvl="4">
      <w:start w:val="1"/>
      <w:numFmt w:val="decimal"/>
      <w:isLgl/>
      <w:lvlText w:val="%1.%2.%3.%4.%5."/>
      <w:lvlJc w:val="left"/>
      <w:pPr>
        <w:ind w:left="4844" w:hanging="1080"/>
      </w:pPr>
    </w:lvl>
    <w:lvl w:ilvl="5">
      <w:start w:val="1"/>
      <w:numFmt w:val="decimal"/>
      <w:isLgl/>
      <w:lvlText w:val="%1.%2.%3.%4.%5.%6."/>
      <w:lvlJc w:val="left"/>
      <w:pPr>
        <w:ind w:left="5695" w:hanging="1080"/>
      </w:pPr>
    </w:lvl>
    <w:lvl w:ilvl="6">
      <w:start w:val="1"/>
      <w:numFmt w:val="decimal"/>
      <w:isLgl/>
      <w:lvlText w:val="%1.%2.%3.%4.%5.%6.%7."/>
      <w:lvlJc w:val="left"/>
      <w:pPr>
        <w:ind w:left="6906" w:hanging="1440"/>
      </w:pPr>
    </w:lvl>
    <w:lvl w:ilvl="7">
      <w:start w:val="1"/>
      <w:numFmt w:val="decimal"/>
      <w:isLgl/>
      <w:lvlText w:val="%1.%2.%3.%4.%5.%6.%7.%8."/>
      <w:lvlJc w:val="left"/>
      <w:pPr>
        <w:ind w:left="7757" w:hanging="1440"/>
      </w:pPr>
    </w:lvl>
    <w:lvl w:ilvl="8">
      <w:start w:val="1"/>
      <w:numFmt w:val="decimal"/>
      <w:isLgl/>
      <w:lvlText w:val="%1.%2.%3.%4.%5.%6.%7.%8.%9."/>
      <w:lvlJc w:val="left"/>
      <w:pPr>
        <w:ind w:left="8968" w:hanging="1800"/>
      </w:pPr>
    </w:lvl>
  </w:abstractNum>
  <w:abstractNum w:abstractNumId="1">
    <w:nsid w:val="3075441C"/>
    <w:multiLevelType w:val="multilevel"/>
    <w:tmpl w:val="98C8B55E"/>
    <w:lvl w:ilvl="0">
      <w:start w:val="1"/>
      <w:numFmt w:val="decimal"/>
      <w:lvlText w:val="%1."/>
      <w:lvlJc w:val="left"/>
      <w:pPr>
        <w:ind w:left="502" w:hanging="360"/>
      </w:pPr>
    </w:lvl>
    <w:lvl w:ilvl="1">
      <w:start w:val="1"/>
      <w:numFmt w:val="decimal"/>
      <w:lvlText w:val="%2."/>
      <w:lvlJc w:val="left"/>
      <w:pPr>
        <w:ind w:left="1353" w:hanging="360"/>
      </w:pPr>
    </w:lvl>
    <w:lvl w:ilvl="2">
      <w:start w:val="1"/>
      <w:numFmt w:val="decimal"/>
      <w:isLgl/>
      <w:lvlText w:val="%1.%2.%3."/>
      <w:lvlJc w:val="left"/>
      <w:pPr>
        <w:ind w:left="2564" w:hanging="720"/>
      </w:pPr>
    </w:lvl>
    <w:lvl w:ilvl="3">
      <w:start w:val="1"/>
      <w:numFmt w:val="decimal"/>
      <w:isLgl/>
      <w:lvlText w:val="%1.%2.%3.%4."/>
      <w:lvlJc w:val="left"/>
      <w:pPr>
        <w:ind w:left="3415" w:hanging="720"/>
      </w:pPr>
    </w:lvl>
    <w:lvl w:ilvl="4">
      <w:start w:val="1"/>
      <w:numFmt w:val="decimal"/>
      <w:isLgl/>
      <w:lvlText w:val="%1.%2.%3.%4.%5."/>
      <w:lvlJc w:val="left"/>
      <w:pPr>
        <w:ind w:left="4626" w:hanging="1080"/>
      </w:pPr>
    </w:lvl>
    <w:lvl w:ilvl="5">
      <w:start w:val="1"/>
      <w:numFmt w:val="decimal"/>
      <w:isLgl/>
      <w:lvlText w:val="%1.%2.%3.%4.%5.%6."/>
      <w:lvlJc w:val="left"/>
      <w:pPr>
        <w:ind w:left="5477" w:hanging="1080"/>
      </w:pPr>
    </w:lvl>
    <w:lvl w:ilvl="6">
      <w:start w:val="1"/>
      <w:numFmt w:val="decimal"/>
      <w:isLgl/>
      <w:lvlText w:val="%1.%2.%3.%4.%5.%6.%7."/>
      <w:lvlJc w:val="left"/>
      <w:pPr>
        <w:ind w:left="6688" w:hanging="1440"/>
      </w:pPr>
    </w:lvl>
    <w:lvl w:ilvl="7">
      <w:start w:val="1"/>
      <w:numFmt w:val="decimal"/>
      <w:isLgl/>
      <w:lvlText w:val="%1.%2.%3.%4.%5.%6.%7.%8."/>
      <w:lvlJc w:val="left"/>
      <w:pPr>
        <w:ind w:left="7539" w:hanging="1440"/>
      </w:pPr>
    </w:lvl>
    <w:lvl w:ilvl="8">
      <w:start w:val="1"/>
      <w:numFmt w:val="decimal"/>
      <w:isLgl/>
      <w:lvlText w:val="%1.%2.%3.%4.%5.%6.%7.%8.%9."/>
      <w:lvlJc w:val="left"/>
      <w:pPr>
        <w:ind w:left="8750" w:hanging="1800"/>
      </w:pPr>
    </w:lvl>
  </w:abstractNum>
  <w:abstractNum w:abstractNumId="2">
    <w:nsid w:val="36546C1F"/>
    <w:multiLevelType w:val="hybridMultilevel"/>
    <w:tmpl w:val="6658C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E96961"/>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FF278F6"/>
    <w:multiLevelType w:val="multilevel"/>
    <w:tmpl w:val="A8009FFA"/>
    <w:lvl w:ilvl="0">
      <w:start w:val="1"/>
      <w:numFmt w:val="decimal"/>
      <w:lvlText w:val="%1."/>
      <w:lvlJc w:val="left"/>
      <w:pPr>
        <w:ind w:left="720" w:hanging="360"/>
      </w:pPr>
    </w:lvl>
    <w:lvl w:ilvl="1">
      <w:start w:val="1"/>
      <w:numFmt w:val="decimal"/>
      <w:lvlText w:val="%2."/>
      <w:lvlJc w:val="left"/>
      <w:pPr>
        <w:ind w:left="1571" w:hanging="360"/>
      </w:pPr>
    </w:lvl>
    <w:lvl w:ilvl="2">
      <w:start w:val="1"/>
      <w:numFmt w:val="decimal"/>
      <w:isLgl/>
      <w:lvlText w:val="%1.%2.%3."/>
      <w:lvlJc w:val="left"/>
      <w:pPr>
        <w:ind w:left="2782" w:hanging="720"/>
      </w:pPr>
    </w:lvl>
    <w:lvl w:ilvl="3">
      <w:start w:val="1"/>
      <w:numFmt w:val="decimal"/>
      <w:isLgl/>
      <w:lvlText w:val="%1.%2.%3.%4."/>
      <w:lvlJc w:val="left"/>
      <w:pPr>
        <w:ind w:left="3633" w:hanging="720"/>
      </w:pPr>
    </w:lvl>
    <w:lvl w:ilvl="4">
      <w:start w:val="1"/>
      <w:numFmt w:val="decimal"/>
      <w:isLgl/>
      <w:lvlText w:val="%1.%2.%3.%4.%5."/>
      <w:lvlJc w:val="left"/>
      <w:pPr>
        <w:ind w:left="4844" w:hanging="1080"/>
      </w:pPr>
    </w:lvl>
    <w:lvl w:ilvl="5">
      <w:start w:val="1"/>
      <w:numFmt w:val="decimal"/>
      <w:isLgl/>
      <w:lvlText w:val="%1.%2.%3.%4.%5.%6."/>
      <w:lvlJc w:val="left"/>
      <w:pPr>
        <w:ind w:left="5695" w:hanging="1080"/>
      </w:pPr>
    </w:lvl>
    <w:lvl w:ilvl="6">
      <w:start w:val="1"/>
      <w:numFmt w:val="decimal"/>
      <w:isLgl/>
      <w:lvlText w:val="%1.%2.%3.%4.%5.%6.%7."/>
      <w:lvlJc w:val="left"/>
      <w:pPr>
        <w:ind w:left="6906" w:hanging="1440"/>
      </w:pPr>
    </w:lvl>
    <w:lvl w:ilvl="7">
      <w:start w:val="1"/>
      <w:numFmt w:val="decimal"/>
      <w:isLgl/>
      <w:lvlText w:val="%1.%2.%3.%4.%5.%6.%7.%8."/>
      <w:lvlJc w:val="left"/>
      <w:pPr>
        <w:ind w:left="7757" w:hanging="1440"/>
      </w:pPr>
    </w:lvl>
    <w:lvl w:ilvl="8">
      <w:start w:val="1"/>
      <w:numFmt w:val="decimal"/>
      <w:isLgl/>
      <w:lvlText w:val="%1.%2.%3.%4.%5.%6.%7.%8.%9."/>
      <w:lvlJc w:val="left"/>
      <w:pPr>
        <w:ind w:left="8968" w:hanging="1800"/>
      </w:pPr>
    </w:lvl>
  </w:abstractNum>
  <w:abstractNum w:abstractNumId="5">
    <w:nsid w:val="43B40386"/>
    <w:multiLevelType w:val="hybridMultilevel"/>
    <w:tmpl w:val="B4103976"/>
    <w:lvl w:ilvl="0" w:tplc="E79E5A40">
      <w:start w:val="1"/>
      <w:numFmt w:val="bullet"/>
      <w:lvlText w:val=""/>
      <w:lvlJc w:val="left"/>
      <w:pPr>
        <w:ind w:left="1571" w:hanging="360"/>
      </w:pPr>
      <w:rPr>
        <w:rFonts w:ascii="Wingdings" w:hAnsi="Wingdings" w:hint="default"/>
      </w:rPr>
    </w:lvl>
    <w:lvl w:ilvl="1" w:tplc="C2D26AD0">
      <w:start w:val="1"/>
      <w:numFmt w:val="bullet"/>
      <w:lvlText w:val=""/>
      <w:lvlJc w:val="left"/>
      <w:pPr>
        <w:ind w:left="2291" w:hanging="360"/>
      </w:pPr>
      <w:rPr>
        <w:rFonts w:ascii="Wingdings" w:hAnsi="Wingdings" w:hint="default"/>
      </w:rPr>
    </w:lvl>
    <w:lvl w:ilvl="2" w:tplc="2A7AF8A0">
      <w:start w:val="1"/>
      <w:numFmt w:val="bullet"/>
      <w:lvlText w:val=""/>
      <w:lvlJc w:val="left"/>
      <w:pPr>
        <w:ind w:left="3011" w:hanging="360"/>
      </w:pPr>
      <w:rPr>
        <w:rFonts w:ascii="Wingdings" w:hAnsi="Wingdings" w:hint="default"/>
      </w:rPr>
    </w:lvl>
    <w:lvl w:ilvl="3" w:tplc="A28409A6">
      <w:start w:val="1"/>
      <w:numFmt w:val="bullet"/>
      <w:lvlText w:val=""/>
      <w:lvlJc w:val="left"/>
      <w:pPr>
        <w:ind w:left="3731" w:hanging="360"/>
      </w:pPr>
      <w:rPr>
        <w:rFonts w:ascii="Symbol" w:hAnsi="Symbol" w:hint="default"/>
      </w:rPr>
    </w:lvl>
    <w:lvl w:ilvl="4" w:tplc="686A3CD0">
      <w:start w:val="1"/>
      <w:numFmt w:val="bullet"/>
      <w:lvlText w:val="o"/>
      <w:lvlJc w:val="left"/>
      <w:pPr>
        <w:ind w:left="4451" w:hanging="360"/>
      </w:pPr>
      <w:rPr>
        <w:rFonts w:ascii="Courier New" w:hAnsi="Courier New" w:cs="Courier New" w:hint="default"/>
      </w:rPr>
    </w:lvl>
    <w:lvl w:ilvl="5" w:tplc="71486518">
      <w:start w:val="1"/>
      <w:numFmt w:val="bullet"/>
      <w:lvlText w:val=""/>
      <w:lvlJc w:val="left"/>
      <w:pPr>
        <w:ind w:left="5171" w:hanging="360"/>
      </w:pPr>
      <w:rPr>
        <w:rFonts w:ascii="Wingdings" w:hAnsi="Wingdings" w:hint="default"/>
      </w:rPr>
    </w:lvl>
    <w:lvl w:ilvl="6" w:tplc="CE401522">
      <w:start w:val="1"/>
      <w:numFmt w:val="bullet"/>
      <w:lvlText w:val=""/>
      <w:lvlJc w:val="left"/>
      <w:pPr>
        <w:ind w:left="5891" w:hanging="360"/>
      </w:pPr>
      <w:rPr>
        <w:rFonts w:ascii="Symbol" w:hAnsi="Symbol" w:hint="default"/>
      </w:rPr>
    </w:lvl>
    <w:lvl w:ilvl="7" w:tplc="0F020990">
      <w:start w:val="1"/>
      <w:numFmt w:val="bullet"/>
      <w:lvlText w:val="o"/>
      <w:lvlJc w:val="left"/>
      <w:pPr>
        <w:ind w:left="6611" w:hanging="360"/>
      </w:pPr>
      <w:rPr>
        <w:rFonts w:ascii="Courier New" w:hAnsi="Courier New" w:cs="Courier New" w:hint="default"/>
      </w:rPr>
    </w:lvl>
    <w:lvl w:ilvl="8" w:tplc="2280FD72">
      <w:start w:val="1"/>
      <w:numFmt w:val="bullet"/>
      <w:lvlText w:val=""/>
      <w:lvlJc w:val="left"/>
      <w:pPr>
        <w:ind w:left="7331" w:hanging="360"/>
      </w:pPr>
      <w:rPr>
        <w:rFonts w:ascii="Wingdings" w:hAnsi="Wingdings" w:hint="default"/>
      </w:rPr>
    </w:lvl>
  </w:abstractNum>
  <w:abstractNum w:abstractNumId="6">
    <w:nsid w:val="46DB0FDA"/>
    <w:multiLevelType w:val="hybridMultilevel"/>
    <w:tmpl w:val="8A1CC4FC"/>
    <w:lvl w:ilvl="0" w:tplc="04190005">
      <w:start w:val="1"/>
      <w:numFmt w:val="bullet"/>
      <w:lvlText w:val=""/>
      <w:lvlJc w:val="left"/>
      <w:pPr>
        <w:ind w:left="720" w:hanging="360"/>
      </w:pPr>
      <w:rPr>
        <w:rFonts w:ascii="Symbol" w:hAnsi="Symbol" w:hint="default"/>
        <w:color w:val="auto"/>
      </w:rPr>
    </w:lvl>
    <w:lvl w:ilvl="1" w:tplc="0419000D"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900"/>
        </w:tabs>
        <w:ind w:left="900" w:hanging="720"/>
      </w:pPr>
    </w:lvl>
    <w:lvl w:ilvl="3">
      <w:start w:val="1"/>
      <w:numFmt w:val="decimal"/>
      <w:pStyle w:val="4"/>
      <w:lvlText w:val="%1.%2.%3.%4"/>
      <w:lvlJc w:val="left"/>
      <w:pPr>
        <w:tabs>
          <w:tab w:val="num" w:pos="1044"/>
        </w:tabs>
        <w:ind w:left="104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nsid w:val="64EC710E"/>
    <w:multiLevelType w:val="multilevel"/>
    <w:tmpl w:val="A8009FFA"/>
    <w:lvl w:ilvl="0">
      <w:start w:val="1"/>
      <w:numFmt w:val="decimal"/>
      <w:lvlText w:val="%1."/>
      <w:lvlJc w:val="left"/>
      <w:pPr>
        <w:ind w:left="720" w:hanging="360"/>
      </w:pPr>
    </w:lvl>
    <w:lvl w:ilvl="1">
      <w:start w:val="1"/>
      <w:numFmt w:val="decimal"/>
      <w:lvlText w:val="%2."/>
      <w:lvlJc w:val="left"/>
      <w:pPr>
        <w:ind w:left="1571" w:hanging="360"/>
      </w:pPr>
    </w:lvl>
    <w:lvl w:ilvl="2">
      <w:start w:val="1"/>
      <w:numFmt w:val="decimal"/>
      <w:isLgl/>
      <w:lvlText w:val="%1.%2.%3."/>
      <w:lvlJc w:val="left"/>
      <w:pPr>
        <w:ind w:left="2782" w:hanging="720"/>
      </w:pPr>
    </w:lvl>
    <w:lvl w:ilvl="3">
      <w:start w:val="1"/>
      <w:numFmt w:val="decimal"/>
      <w:isLgl/>
      <w:lvlText w:val="%1.%2.%3.%4."/>
      <w:lvlJc w:val="left"/>
      <w:pPr>
        <w:ind w:left="3633" w:hanging="720"/>
      </w:pPr>
    </w:lvl>
    <w:lvl w:ilvl="4">
      <w:start w:val="1"/>
      <w:numFmt w:val="decimal"/>
      <w:isLgl/>
      <w:lvlText w:val="%1.%2.%3.%4.%5."/>
      <w:lvlJc w:val="left"/>
      <w:pPr>
        <w:ind w:left="4844" w:hanging="1080"/>
      </w:pPr>
    </w:lvl>
    <w:lvl w:ilvl="5">
      <w:start w:val="1"/>
      <w:numFmt w:val="decimal"/>
      <w:isLgl/>
      <w:lvlText w:val="%1.%2.%3.%4.%5.%6."/>
      <w:lvlJc w:val="left"/>
      <w:pPr>
        <w:ind w:left="5695" w:hanging="1080"/>
      </w:pPr>
    </w:lvl>
    <w:lvl w:ilvl="6">
      <w:start w:val="1"/>
      <w:numFmt w:val="decimal"/>
      <w:isLgl/>
      <w:lvlText w:val="%1.%2.%3.%4.%5.%6.%7."/>
      <w:lvlJc w:val="left"/>
      <w:pPr>
        <w:ind w:left="6906" w:hanging="1440"/>
      </w:pPr>
    </w:lvl>
    <w:lvl w:ilvl="7">
      <w:start w:val="1"/>
      <w:numFmt w:val="decimal"/>
      <w:isLgl/>
      <w:lvlText w:val="%1.%2.%3.%4.%5.%6.%7.%8."/>
      <w:lvlJc w:val="left"/>
      <w:pPr>
        <w:ind w:left="7757" w:hanging="1440"/>
      </w:pPr>
    </w:lvl>
    <w:lvl w:ilvl="8">
      <w:start w:val="1"/>
      <w:numFmt w:val="decimal"/>
      <w:isLgl/>
      <w:lvlText w:val="%1.%2.%3.%4.%5.%6.%7.%8.%9."/>
      <w:lvlJc w:val="left"/>
      <w:pPr>
        <w:ind w:left="8968" w:hanging="1800"/>
      </w:pPr>
    </w:lvl>
  </w:abstractNum>
  <w:abstractNum w:abstractNumId="9">
    <w:nsid w:val="67464336"/>
    <w:multiLevelType w:val="hybridMultilevel"/>
    <w:tmpl w:val="6A60469C"/>
    <w:lvl w:ilvl="0" w:tplc="E3F014A4">
      <w:start w:val="1"/>
      <w:numFmt w:val="decimal"/>
      <w:lvlText w:val="%1)"/>
      <w:lvlJc w:val="left"/>
      <w:pPr>
        <w:ind w:left="644" w:hanging="360"/>
      </w:pPr>
      <w:rPr>
        <w:i w:val="0"/>
      </w:rPr>
    </w:lvl>
    <w:lvl w:ilvl="1" w:tplc="2718505C" w:tentative="1">
      <w:start w:val="1"/>
      <w:numFmt w:val="lowerLetter"/>
      <w:lvlText w:val="%2."/>
      <w:lvlJc w:val="left"/>
      <w:pPr>
        <w:ind w:left="1440" w:hanging="360"/>
      </w:pPr>
    </w:lvl>
    <w:lvl w:ilvl="2" w:tplc="36223AA4" w:tentative="1">
      <w:start w:val="1"/>
      <w:numFmt w:val="lowerRoman"/>
      <w:lvlText w:val="%3."/>
      <w:lvlJc w:val="right"/>
      <w:pPr>
        <w:ind w:left="2160" w:hanging="180"/>
      </w:pPr>
    </w:lvl>
    <w:lvl w:ilvl="3" w:tplc="EDB6FA8E" w:tentative="1">
      <w:start w:val="1"/>
      <w:numFmt w:val="decimal"/>
      <w:lvlText w:val="%4."/>
      <w:lvlJc w:val="left"/>
      <w:pPr>
        <w:ind w:left="2880" w:hanging="360"/>
      </w:pPr>
    </w:lvl>
    <w:lvl w:ilvl="4" w:tplc="D4DC9A26" w:tentative="1">
      <w:start w:val="1"/>
      <w:numFmt w:val="lowerLetter"/>
      <w:lvlText w:val="%5."/>
      <w:lvlJc w:val="left"/>
      <w:pPr>
        <w:ind w:left="3600" w:hanging="360"/>
      </w:pPr>
    </w:lvl>
    <w:lvl w:ilvl="5" w:tplc="497EEC6E" w:tentative="1">
      <w:start w:val="1"/>
      <w:numFmt w:val="lowerRoman"/>
      <w:lvlText w:val="%6."/>
      <w:lvlJc w:val="right"/>
      <w:pPr>
        <w:ind w:left="4320" w:hanging="180"/>
      </w:pPr>
    </w:lvl>
    <w:lvl w:ilvl="6" w:tplc="BF26CF80" w:tentative="1">
      <w:start w:val="1"/>
      <w:numFmt w:val="decimal"/>
      <w:lvlText w:val="%7."/>
      <w:lvlJc w:val="left"/>
      <w:pPr>
        <w:ind w:left="5040" w:hanging="360"/>
      </w:pPr>
    </w:lvl>
    <w:lvl w:ilvl="7" w:tplc="DC9E19BE" w:tentative="1">
      <w:start w:val="1"/>
      <w:numFmt w:val="lowerLetter"/>
      <w:lvlText w:val="%8."/>
      <w:lvlJc w:val="left"/>
      <w:pPr>
        <w:ind w:left="5760" w:hanging="360"/>
      </w:pPr>
    </w:lvl>
    <w:lvl w:ilvl="8" w:tplc="F4120B4E" w:tentative="1">
      <w:start w:val="1"/>
      <w:numFmt w:val="lowerRoman"/>
      <w:lvlText w:val="%9."/>
      <w:lvlJc w:val="right"/>
      <w:pPr>
        <w:ind w:left="6480" w:hanging="180"/>
      </w:pPr>
    </w:lvl>
  </w:abstractNum>
  <w:abstractNum w:abstractNumId="10">
    <w:nsid w:val="6CF70BC1"/>
    <w:multiLevelType w:val="multilevel"/>
    <w:tmpl w:val="46EACC2C"/>
    <w:lvl w:ilvl="0">
      <w:start w:val="1"/>
      <w:numFmt w:val="decimal"/>
      <w:pStyle w:val="1"/>
      <w:lvlText w:val="%1."/>
      <w:lvlJc w:val="left"/>
      <w:pPr>
        <w:tabs>
          <w:tab w:val="num" w:pos="432"/>
        </w:tabs>
        <w:ind w:left="432" w:hanging="432"/>
      </w:pPr>
      <w:rPr>
        <w:rFonts w:ascii="Times New Roman" w:eastAsia="Times New Roman" w:hAnsi="Times New Roman" w:cs="Times New Roman"/>
      </w:rPr>
    </w:lvl>
    <w:lvl w:ilvl="1">
      <w:start w:val="1"/>
      <w:numFmt w:val="decimal"/>
      <w:lvlText w:val="%1.%2"/>
      <w:lvlJc w:val="left"/>
      <w:pPr>
        <w:tabs>
          <w:tab w:val="num" w:pos="1569"/>
        </w:tabs>
        <w:ind w:left="1569" w:hanging="576"/>
      </w:pPr>
    </w:lvl>
    <w:lvl w:ilvl="2">
      <w:start w:val="1"/>
      <w:numFmt w:val="decimal"/>
      <w:pStyle w:val="30"/>
      <w:lvlText w:val="%1.%2.%3"/>
      <w:lvlJc w:val="left"/>
      <w:pPr>
        <w:tabs>
          <w:tab w:val="num" w:pos="795"/>
        </w:tabs>
        <w:ind w:left="568" w:firstLine="0"/>
      </w:pPr>
      <w:rPr>
        <w:i w:val="0"/>
      </w:rPr>
    </w:lvl>
    <w:lvl w:ilvl="3">
      <w:start w:val="1"/>
      <w:numFmt w:val="decimal"/>
      <w:lvlText w:val="%1.%2.%3.%4"/>
      <w:lvlJc w:val="left"/>
      <w:pPr>
        <w:tabs>
          <w:tab w:val="num" w:pos="684"/>
        </w:tabs>
        <w:ind w:left="684" w:hanging="864"/>
      </w:pPr>
    </w:lvl>
    <w:lvl w:ilvl="4">
      <w:start w:val="1"/>
      <w:numFmt w:val="decimal"/>
      <w:lvlText w:val="%1.%2.%3.%4.%5"/>
      <w:lvlJc w:val="left"/>
      <w:pPr>
        <w:tabs>
          <w:tab w:val="num" w:pos="828"/>
        </w:tabs>
        <w:ind w:left="828" w:hanging="1008"/>
      </w:pPr>
    </w:lvl>
    <w:lvl w:ilvl="5">
      <w:start w:val="1"/>
      <w:numFmt w:val="decimal"/>
      <w:lvlText w:val="%1.%2.%3.%4.%5.%6"/>
      <w:lvlJc w:val="left"/>
      <w:pPr>
        <w:tabs>
          <w:tab w:val="num" w:pos="972"/>
        </w:tabs>
        <w:ind w:left="972" w:hanging="1152"/>
      </w:pPr>
    </w:lvl>
    <w:lvl w:ilvl="6">
      <w:start w:val="1"/>
      <w:numFmt w:val="decimal"/>
      <w:lvlText w:val="%1.%2.%3.%4.%5.%6.%7"/>
      <w:lvlJc w:val="left"/>
      <w:pPr>
        <w:tabs>
          <w:tab w:val="num" w:pos="1116"/>
        </w:tabs>
        <w:ind w:left="1116" w:hanging="1296"/>
      </w:pPr>
    </w:lvl>
    <w:lvl w:ilvl="7">
      <w:start w:val="1"/>
      <w:numFmt w:val="decimal"/>
      <w:lvlText w:val="%1.%2.%3.%4.%5.%6.%7.%8"/>
      <w:lvlJc w:val="left"/>
      <w:pPr>
        <w:tabs>
          <w:tab w:val="num" w:pos="1260"/>
        </w:tabs>
        <w:ind w:left="1260" w:hanging="1440"/>
      </w:pPr>
    </w:lvl>
    <w:lvl w:ilvl="8">
      <w:start w:val="1"/>
      <w:numFmt w:val="decimal"/>
      <w:lvlText w:val="%1.%2.%3.%4.%5.%6.%7.%8.%9"/>
      <w:lvlJc w:val="left"/>
      <w:pPr>
        <w:tabs>
          <w:tab w:val="num" w:pos="1404"/>
        </w:tabs>
        <w:ind w:left="1404" w:hanging="1584"/>
      </w:pPr>
    </w:lvl>
  </w:abstractNum>
  <w:abstractNum w:abstractNumId="11">
    <w:nsid w:val="70E42942"/>
    <w:multiLevelType w:val="hybridMultilevel"/>
    <w:tmpl w:val="F5348028"/>
    <w:lvl w:ilvl="0" w:tplc="BFEAEA4C">
      <w:start w:val="6"/>
      <w:numFmt w:val="decimal"/>
      <w:lvlText w:val="%1)"/>
      <w:lvlJc w:val="left"/>
      <w:pPr>
        <w:ind w:left="644" w:hanging="360"/>
      </w:pPr>
      <w:rPr>
        <w:rFonts w:hint="default"/>
        <w:i w:val="0"/>
      </w:rPr>
    </w:lvl>
    <w:lvl w:ilvl="1" w:tplc="FFD6810A" w:tentative="1">
      <w:start w:val="1"/>
      <w:numFmt w:val="lowerLetter"/>
      <w:lvlText w:val="%2."/>
      <w:lvlJc w:val="left"/>
      <w:pPr>
        <w:ind w:left="1364" w:hanging="360"/>
      </w:pPr>
    </w:lvl>
    <w:lvl w:ilvl="2" w:tplc="FC78552C" w:tentative="1">
      <w:start w:val="1"/>
      <w:numFmt w:val="lowerRoman"/>
      <w:lvlText w:val="%3."/>
      <w:lvlJc w:val="right"/>
      <w:pPr>
        <w:ind w:left="2084" w:hanging="180"/>
      </w:pPr>
    </w:lvl>
    <w:lvl w:ilvl="3" w:tplc="024C7D64" w:tentative="1">
      <w:start w:val="1"/>
      <w:numFmt w:val="decimal"/>
      <w:lvlText w:val="%4."/>
      <w:lvlJc w:val="left"/>
      <w:pPr>
        <w:ind w:left="2804" w:hanging="360"/>
      </w:pPr>
    </w:lvl>
    <w:lvl w:ilvl="4" w:tplc="EFBEDAD0" w:tentative="1">
      <w:start w:val="1"/>
      <w:numFmt w:val="lowerLetter"/>
      <w:lvlText w:val="%5."/>
      <w:lvlJc w:val="left"/>
      <w:pPr>
        <w:ind w:left="3524" w:hanging="360"/>
      </w:pPr>
    </w:lvl>
    <w:lvl w:ilvl="5" w:tplc="0484B164" w:tentative="1">
      <w:start w:val="1"/>
      <w:numFmt w:val="lowerRoman"/>
      <w:lvlText w:val="%6."/>
      <w:lvlJc w:val="right"/>
      <w:pPr>
        <w:ind w:left="4244" w:hanging="180"/>
      </w:pPr>
    </w:lvl>
    <w:lvl w:ilvl="6" w:tplc="C73AAD32" w:tentative="1">
      <w:start w:val="1"/>
      <w:numFmt w:val="decimal"/>
      <w:lvlText w:val="%7."/>
      <w:lvlJc w:val="left"/>
      <w:pPr>
        <w:ind w:left="4964" w:hanging="360"/>
      </w:pPr>
    </w:lvl>
    <w:lvl w:ilvl="7" w:tplc="D3529356" w:tentative="1">
      <w:start w:val="1"/>
      <w:numFmt w:val="lowerLetter"/>
      <w:lvlText w:val="%8."/>
      <w:lvlJc w:val="left"/>
      <w:pPr>
        <w:ind w:left="5684" w:hanging="360"/>
      </w:pPr>
    </w:lvl>
    <w:lvl w:ilvl="8" w:tplc="C72C5A90" w:tentative="1">
      <w:start w:val="1"/>
      <w:numFmt w:val="lowerRoman"/>
      <w:lvlText w:val="%9."/>
      <w:lvlJc w:val="right"/>
      <w:pPr>
        <w:ind w:left="6404" w:hanging="180"/>
      </w:pPr>
    </w:lvl>
  </w:abstractNum>
  <w:abstractNum w:abstractNumId="12">
    <w:nsid w:val="767A6C56"/>
    <w:multiLevelType w:val="multilevel"/>
    <w:tmpl w:val="D3C835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9"/>
  </w:num>
  <w:num w:numId="6">
    <w:abstractNumId w:val="1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 w:numId="12">
    <w:abstractNumId w:val="1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6F48"/>
    <w:rsid w:val="000033DF"/>
    <w:rsid w:val="000036E6"/>
    <w:rsid w:val="000079D0"/>
    <w:rsid w:val="00010E62"/>
    <w:rsid w:val="00011486"/>
    <w:rsid w:val="00012A83"/>
    <w:rsid w:val="000139C2"/>
    <w:rsid w:val="000143DB"/>
    <w:rsid w:val="00015069"/>
    <w:rsid w:val="00016BC1"/>
    <w:rsid w:val="00017EEC"/>
    <w:rsid w:val="00021756"/>
    <w:rsid w:val="0002218E"/>
    <w:rsid w:val="00025443"/>
    <w:rsid w:val="00026134"/>
    <w:rsid w:val="00026854"/>
    <w:rsid w:val="0003786D"/>
    <w:rsid w:val="00040D00"/>
    <w:rsid w:val="0004221F"/>
    <w:rsid w:val="00043591"/>
    <w:rsid w:val="00053872"/>
    <w:rsid w:val="0005399C"/>
    <w:rsid w:val="00057E44"/>
    <w:rsid w:val="000601C7"/>
    <w:rsid w:val="00063076"/>
    <w:rsid w:val="00067BBA"/>
    <w:rsid w:val="000708B5"/>
    <w:rsid w:val="00073E0F"/>
    <w:rsid w:val="00074A7E"/>
    <w:rsid w:val="000828F8"/>
    <w:rsid w:val="00082AD3"/>
    <w:rsid w:val="00083E40"/>
    <w:rsid w:val="00084E80"/>
    <w:rsid w:val="00086180"/>
    <w:rsid w:val="000873F2"/>
    <w:rsid w:val="00090F6D"/>
    <w:rsid w:val="00092AE9"/>
    <w:rsid w:val="00094188"/>
    <w:rsid w:val="000A1809"/>
    <w:rsid w:val="000A1B6F"/>
    <w:rsid w:val="000A3D4E"/>
    <w:rsid w:val="000A5F8B"/>
    <w:rsid w:val="000A6E5F"/>
    <w:rsid w:val="000B334E"/>
    <w:rsid w:val="000B4EB2"/>
    <w:rsid w:val="000B61D3"/>
    <w:rsid w:val="000B7F4E"/>
    <w:rsid w:val="000C047C"/>
    <w:rsid w:val="000C0A33"/>
    <w:rsid w:val="000C5EAE"/>
    <w:rsid w:val="000D0081"/>
    <w:rsid w:val="000D061C"/>
    <w:rsid w:val="000D33B2"/>
    <w:rsid w:val="000D54CC"/>
    <w:rsid w:val="000E2C2F"/>
    <w:rsid w:val="000F430E"/>
    <w:rsid w:val="000F443B"/>
    <w:rsid w:val="000F56DA"/>
    <w:rsid w:val="000F6302"/>
    <w:rsid w:val="001000D9"/>
    <w:rsid w:val="00100A28"/>
    <w:rsid w:val="00101B12"/>
    <w:rsid w:val="00101F28"/>
    <w:rsid w:val="00107962"/>
    <w:rsid w:val="00123B01"/>
    <w:rsid w:val="00126954"/>
    <w:rsid w:val="00127937"/>
    <w:rsid w:val="00127C06"/>
    <w:rsid w:val="00130525"/>
    <w:rsid w:val="00133F3F"/>
    <w:rsid w:val="001346E7"/>
    <w:rsid w:val="001361E9"/>
    <w:rsid w:val="00142AC4"/>
    <w:rsid w:val="00146759"/>
    <w:rsid w:val="00146ECF"/>
    <w:rsid w:val="001515DF"/>
    <w:rsid w:val="00153011"/>
    <w:rsid w:val="001609F3"/>
    <w:rsid w:val="0016463C"/>
    <w:rsid w:val="0016727A"/>
    <w:rsid w:val="001672EF"/>
    <w:rsid w:val="00167713"/>
    <w:rsid w:val="00167FE9"/>
    <w:rsid w:val="001705BB"/>
    <w:rsid w:val="00171C32"/>
    <w:rsid w:val="00173207"/>
    <w:rsid w:val="001839DF"/>
    <w:rsid w:val="00184C0C"/>
    <w:rsid w:val="0018571D"/>
    <w:rsid w:val="001909BB"/>
    <w:rsid w:val="001919A8"/>
    <w:rsid w:val="00192FFC"/>
    <w:rsid w:val="0019769D"/>
    <w:rsid w:val="001A3BBF"/>
    <w:rsid w:val="001A5117"/>
    <w:rsid w:val="001A534F"/>
    <w:rsid w:val="001A58E7"/>
    <w:rsid w:val="001A6B10"/>
    <w:rsid w:val="001B4BE2"/>
    <w:rsid w:val="001B5B64"/>
    <w:rsid w:val="001B6241"/>
    <w:rsid w:val="001B6807"/>
    <w:rsid w:val="001C1938"/>
    <w:rsid w:val="001C38A6"/>
    <w:rsid w:val="001C7695"/>
    <w:rsid w:val="001D02FB"/>
    <w:rsid w:val="001D12D7"/>
    <w:rsid w:val="001D1EE3"/>
    <w:rsid w:val="001D2C8D"/>
    <w:rsid w:val="001D368D"/>
    <w:rsid w:val="001E0421"/>
    <w:rsid w:val="001E2655"/>
    <w:rsid w:val="001E479A"/>
    <w:rsid w:val="001E72D7"/>
    <w:rsid w:val="001F07E2"/>
    <w:rsid w:val="001F0B8D"/>
    <w:rsid w:val="001F2B20"/>
    <w:rsid w:val="001F3499"/>
    <w:rsid w:val="001F4D07"/>
    <w:rsid w:val="001F60BD"/>
    <w:rsid w:val="001F6A3D"/>
    <w:rsid w:val="001F722C"/>
    <w:rsid w:val="002016DE"/>
    <w:rsid w:val="00201FAC"/>
    <w:rsid w:val="00205A10"/>
    <w:rsid w:val="002127F9"/>
    <w:rsid w:val="002170F6"/>
    <w:rsid w:val="00224763"/>
    <w:rsid w:val="00224F0D"/>
    <w:rsid w:val="002275F7"/>
    <w:rsid w:val="00232115"/>
    <w:rsid w:val="0023250C"/>
    <w:rsid w:val="00240857"/>
    <w:rsid w:val="002439EB"/>
    <w:rsid w:val="00246898"/>
    <w:rsid w:val="00247131"/>
    <w:rsid w:val="00250C5D"/>
    <w:rsid w:val="00260BE8"/>
    <w:rsid w:val="00262C82"/>
    <w:rsid w:val="00265B9D"/>
    <w:rsid w:val="00265D9B"/>
    <w:rsid w:val="002665FE"/>
    <w:rsid w:val="002726B2"/>
    <w:rsid w:val="002730F7"/>
    <w:rsid w:val="0027604A"/>
    <w:rsid w:val="00277B75"/>
    <w:rsid w:val="00281292"/>
    <w:rsid w:val="00281C85"/>
    <w:rsid w:val="00281F25"/>
    <w:rsid w:val="00282B47"/>
    <w:rsid w:val="00286BE5"/>
    <w:rsid w:val="002878D6"/>
    <w:rsid w:val="00292693"/>
    <w:rsid w:val="00293E5A"/>
    <w:rsid w:val="00295321"/>
    <w:rsid w:val="0029538A"/>
    <w:rsid w:val="002955D1"/>
    <w:rsid w:val="002956D3"/>
    <w:rsid w:val="002969DA"/>
    <w:rsid w:val="002A3439"/>
    <w:rsid w:val="002A3D68"/>
    <w:rsid w:val="002A6BE1"/>
    <w:rsid w:val="002A7D54"/>
    <w:rsid w:val="002B178E"/>
    <w:rsid w:val="002B4019"/>
    <w:rsid w:val="002B71D1"/>
    <w:rsid w:val="002C10DD"/>
    <w:rsid w:val="002C235C"/>
    <w:rsid w:val="002C2F6D"/>
    <w:rsid w:val="002C522E"/>
    <w:rsid w:val="002D2239"/>
    <w:rsid w:val="002D3528"/>
    <w:rsid w:val="002D4EE8"/>
    <w:rsid w:val="002D5821"/>
    <w:rsid w:val="002D6339"/>
    <w:rsid w:val="002D75E7"/>
    <w:rsid w:val="002E07BF"/>
    <w:rsid w:val="002E2819"/>
    <w:rsid w:val="002E3EDF"/>
    <w:rsid w:val="002E5DC8"/>
    <w:rsid w:val="002F3C9A"/>
    <w:rsid w:val="00300637"/>
    <w:rsid w:val="00301DFF"/>
    <w:rsid w:val="00305A16"/>
    <w:rsid w:val="00305CD3"/>
    <w:rsid w:val="00307267"/>
    <w:rsid w:val="00311D53"/>
    <w:rsid w:val="00312412"/>
    <w:rsid w:val="00314726"/>
    <w:rsid w:val="00315A91"/>
    <w:rsid w:val="003176AF"/>
    <w:rsid w:val="00326D10"/>
    <w:rsid w:val="0032793D"/>
    <w:rsid w:val="0033295B"/>
    <w:rsid w:val="00336460"/>
    <w:rsid w:val="00336D9C"/>
    <w:rsid w:val="003434FB"/>
    <w:rsid w:val="00351321"/>
    <w:rsid w:val="003519ED"/>
    <w:rsid w:val="00352F26"/>
    <w:rsid w:val="0035458D"/>
    <w:rsid w:val="00360DDF"/>
    <w:rsid w:val="003615B8"/>
    <w:rsid w:val="0036189C"/>
    <w:rsid w:val="00362E5B"/>
    <w:rsid w:val="003638F1"/>
    <w:rsid w:val="003649D3"/>
    <w:rsid w:val="003718B2"/>
    <w:rsid w:val="00371BC2"/>
    <w:rsid w:val="003756E0"/>
    <w:rsid w:val="00375755"/>
    <w:rsid w:val="00376E50"/>
    <w:rsid w:val="0038132E"/>
    <w:rsid w:val="00384E93"/>
    <w:rsid w:val="003A01DC"/>
    <w:rsid w:val="003A1542"/>
    <w:rsid w:val="003A18A8"/>
    <w:rsid w:val="003A18E3"/>
    <w:rsid w:val="003A1C64"/>
    <w:rsid w:val="003A2DFA"/>
    <w:rsid w:val="003A3490"/>
    <w:rsid w:val="003A7447"/>
    <w:rsid w:val="003B0C9E"/>
    <w:rsid w:val="003B1FC8"/>
    <w:rsid w:val="003B25B4"/>
    <w:rsid w:val="003B7C4B"/>
    <w:rsid w:val="003C17AC"/>
    <w:rsid w:val="003C226A"/>
    <w:rsid w:val="003C2ED7"/>
    <w:rsid w:val="003C590F"/>
    <w:rsid w:val="003C71F0"/>
    <w:rsid w:val="003D132F"/>
    <w:rsid w:val="003D19A2"/>
    <w:rsid w:val="003D2592"/>
    <w:rsid w:val="003D3C70"/>
    <w:rsid w:val="003D45D3"/>
    <w:rsid w:val="003D55D5"/>
    <w:rsid w:val="003D566E"/>
    <w:rsid w:val="003D5A53"/>
    <w:rsid w:val="003E141B"/>
    <w:rsid w:val="003E22D3"/>
    <w:rsid w:val="003E4309"/>
    <w:rsid w:val="003E4A4D"/>
    <w:rsid w:val="003E545A"/>
    <w:rsid w:val="003E5F75"/>
    <w:rsid w:val="003F22B0"/>
    <w:rsid w:val="003F4328"/>
    <w:rsid w:val="003F7F1E"/>
    <w:rsid w:val="004003E3"/>
    <w:rsid w:val="004051B3"/>
    <w:rsid w:val="0040550E"/>
    <w:rsid w:val="00405B61"/>
    <w:rsid w:val="004139CF"/>
    <w:rsid w:val="00414B77"/>
    <w:rsid w:val="00414E51"/>
    <w:rsid w:val="00414E9C"/>
    <w:rsid w:val="00415095"/>
    <w:rsid w:val="00416B78"/>
    <w:rsid w:val="00416BF8"/>
    <w:rsid w:val="00423638"/>
    <w:rsid w:val="004245FB"/>
    <w:rsid w:val="00426BDC"/>
    <w:rsid w:val="00433629"/>
    <w:rsid w:val="004345A5"/>
    <w:rsid w:val="00441A70"/>
    <w:rsid w:val="004424D5"/>
    <w:rsid w:val="00452FB4"/>
    <w:rsid w:val="00453FC2"/>
    <w:rsid w:val="004553DE"/>
    <w:rsid w:val="004557F2"/>
    <w:rsid w:val="00456CE0"/>
    <w:rsid w:val="00457386"/>
    <w:rsid w:val="00457D2D"/>
    <w:rsid w:val="00457D7C"/>
    <w:rsid w:val="00461394"/>
    <w:rsid w:val="00464BDF"/>
    <w:rsid w:val="004723B5"/>
    <w:rsid w:val="00476F8E"/>
    <w:rsid w:val="00476FC9"/>
    <w:rsid w:val="004820FE"/>
    <w:rsid w:val="00491630"/>
    <w:rsid w:val="004933C1"/>
    <w:rsid w:val="00493A79"/>
    <w:rsid w:val="00493E09"/>
    <w:rsid w:val="004960EA"/>
    <w:rsid w:val="004A0FB8"/>
    <w:rsid w:val="004A1B9B"/>
    <w:rsid w:val="004A1EC8"/>
    <w:rsid w:val="004A46B5"/>
    <w:rsid w:val="004A50FD"/>
    <w:rsid w:val="004A571C"/>
    <w:rsid w:val="004A65E9"/>
    <w:rsid w:val="004B3030"/>
    <w:rsid w:val="004B4FD9"/>
    <w:rsid w:val="004C08E7"/>
    <w:rsid w:val="004C0E47"/>
    <w:rsid w:val="004C74C3"/>
    <w:rsid w:val="004D0B39"/>
    <w:rsid w:val="004D48D6"/>
    <w:rsid w:val="004D5163"/>
    <w:rsid w:val="004D56DB"/>
    <w:rsid w:val="004D697A"/>
    <w:rsid w:val="004E12F3"/>
    <w:rsid w:val="004E1ECC"/>
    <w:rsid w:val="004E5C32"/>
    <w:rsid w:val="004E6F4E"/>
    <w:rsid w:val="004F12A8"/>
    <w:rsid w:val="004F6555"/>
    <w:rsid w:val="004F6917"/>
    <w:rsid w:val="004F738A"/>
    <w:rsid w:val="00500515"/>
    <w:rsid w:val="005015CD"/>
    <w:rsid w:val="00501A2B"/>
    <w:rsid w:val="00502E16"/>
    <w:rsid w:val="00516568"/>
    <w:rsid w:val="00521A56"/>
    <w:rsid w:val="00522D4E"/>
    <w:rsid w:val="00523D5B"/>
    <w:rsid w:val="00527FB5"/>
    <w:rsid w:val="005322F6"/>
    <w:rsid w:val="00533F10"/>
    <w:rsid w:val="0053747A"/>
    <w:rsid w:val="005416EE"/>
    <w:rsid w:val="00541D7A"/>
    <w:rsid w:val="00541F95"/>
    <w:rsid w:val="00545C72"/>
    <w:rsid w:val="005523C8"/>
    <w:rsid w:val="0055368C"/>
    <w:rsid w:val="005538DA"/>
    <w:rsid w:val="005569B0"/>
    <w:rsid w:val="00562920"/>
    <w:rsid w:val="00563E95"/>
    <w:rsid w:val="005651B9"/>
    <w:rsid w:val="005658E5"/>
    <w:rsid w:val="0057086D"/>
    <w:rsid w:val="00572165"/>
    <w:rsid w:val="00587665"/>
    <w:rsid w:val="00590025"/>
    <w:rsid w:val="0059319A"/>
    <w:rsid w:val="0059554D"/>
    <w:rsid w:val="00597157"/>
    <w:rsid w:val="005A18B0"/>
    <w:rsid w:val="005A2886"/>
    <w:rsid w:val="005A32A8"/>
    <w:rsid w:val="005A3348"/>
    <w:rsid w:val="005A366C"/>
    <w:rsid w:val="005A64C5"/>
    <w:rsid w:val="005A6D95"/>
    <w:rsid w:val="005B0337"/>
    <w:rsid w:val="005B146A"/>
    <w:rsid w:val="005B3D70"/>
    <w:rsid w:val="005B50D4"/>
    <w:rsid w:val="005B5360"/>
    <w:rsid w:val="005B586B"/>
    <w:rsid w:val="005B633D"/>
    <w:rsid w:val="005C0355"/>
    <w:rsid w:val="005C0A7B"/>
    <w:rsid w:val="005C1E99"/>
    <w:rsid w:val="005C3093"/>
    <w:rsid w:val="005C523D"/>
    <w:rsid w:val="005C5B58"/>
    <w:rsid w:val="005C60D1"/>
    <w:rsid w:val="005D3AED"/>
    <w:rsid w:val="005D4D11"/>
    <w:rsid w:val="005D6220"/>
    <w:rsid w:val="005D6CBB"/>
    <w:rsid w:val="005D7E44"/>
    <w:rsid w:val="005E0C49"/>
    <w:rsid w:val="005E171E"/>
    <w:rsid w:val="005E7CE5"/>
    <w:rsid w:val="005F6A3F"/>
    <w:rsid w:val="006006F3"/>
    <w:rsid w:val="0060094C"/>
    <w:rsid w:val="00601031"/>
    <w:rsid w:val="006029B7"/>
    <w:rsid w:val="00603C94"/>
    <w:rsid w:val="00612C61"/>
    <w:rsid w:val="00613EC2"/>
    <w:rsid w:val="00615323"/>
    <w:rsid w:val="00620136"/>
    <w:rsid w:val="00620FE0"/>
    <w:rsid w:val="00622F0D"/>
    <w:rsid w:val="00623F7D"/>
    <w:rsid w:val="00624E4C"/>
    <w:rsid w:val="00626465"/>
    <w:rsid w:val="00642DAF"/>
    <w:rsid w:val="00644D25"/>
    <w:rsid w:val="00645F74"/>
    <w:rsid w:val="00646467"/>
    <w:rsid w:val="00660560"/>
    <w:rsid w:val="00664005"/>
    <w:rsid w:val="006678E7"/>
    <w:rsid w:val="006703FC"/>
    <w:rsid w:val="00670C99"/>
    <w:rsid w:val="00671BA2"/>
    <w:rsid w:val="00672ABD"/>
    <w:rsid w:val="00672B77"/>
    <w:rsid w:val="00673B35"/>
    <w:rsid w:val="006753E3"/>
    <w:rsid w:val="00675F37"/>
    <w:rsid w:val="0068481B"/>
    <w:rsid w:val="00686F16"/>
    <w:rsid w:val="00695827"/>
    <w:rsid w:val="006A2510"/>
    <w:rsid w:val="006A6026"/>
    <w:rsid w:val="006A6F42"/>
    <w:rsid w:val="006B6DB3"/>
    <w:rsid w:val="006C47DA"/>
    <w:rsid w:val="006C4A09"/>
    <w:rsid w:val="006C5AAF"/>
    <w:rsid w:val="006C5C16"/>
    <w:rsid w:val="006C6629"/>
    <w:rsid w:val="006D19EE"/>
    <w:rsid w:val="006D1FF4"/>
    <w:rsid w:val="006D48B7"/>
    <w:rsid w:val="006D579E"/>
    <w:rsid w:val="006D6646"/>
    <w:rsid w:val="006E06AC"/>
    <w:rsid w:val="006E1B74"/>
    <w:rsid w:val="006E6546"/>
    <w:rsid w:val="006F2C10"/>
    <w:rsid w:val="006F639D"/>
    <w:rsid w:val="006F7217"/>
    <w:rsid w:val="00702199"/>
    <w:rsid w:val="00703A4F"/>
    <w:rsid w:val="00706E28"/>
    <w:rsid w:val="00711A57"/>
    <w:rsid w:val="00712531"/>
    <w:rsid w:val="00716DD3"/>
    <w:rsid w:val="00717B65"/>
    <w:rsid w:val="00722682"/>
    <w:rsid w:val="00725956"/>
    <w:rsid w:val="00726C68"/>
    <w:rsid w:val="00731ED9"/>
    <w:rsid w:val="00732CAD"/>
    <w:rsid w:val="00737276"/>
    <w:rsid w:val="007449C6"/>
    <w:rsid w:val="0075016E"/>
    <w:rsid w:val="00751967"/>
    <w:rsid w:val="0076429D"/>
    <w:rsid w:val="0076481A"/>
    <w:rsid w:val="00765820"/>
    <w:rsid w:val="007673DA"/>
    <w:rsid w:val="00770A2F"/>
    <w:rsid w:val="00772EE7"/>
    <w:rsid w:val="00783707"/>
    <w:rsid w:val="00787AC1"/>
    <w:rsid w:val="00791E5B"/>
    <w:rsid w:val="007938DA"/>
    <w:rsid w:val="007A0B2B"/>
    <w:rsid w:val="007A5554"/>
    <w:rsid w:val="007C0BFC"/>
    <w:rsid w:val="007C179A"/>
    <w:rsid w:val="007C2B87"/>
    <w:rsid w:val="007C31CC"/>
    <w:rsid w:val="007C3617"/>
    <w:rsid w:val="007C5231"/>
    <w:rsid w:val="007C6D45"/>
    <w:rsid w:val="007C7A8B"/>
    <w:rsid w:val="007D170B"/>
    <w:rsid w:val="007D245C"/>
    <w:rsid w:val="007D25F8"/>
    <w:rsid w:val="007D4255"/>
    <w:rsid w:val="007D4456"/>
    <w:rsid w:val="007D49AF"/>
    <w:rsid w:val="007D4EC5"/>
    <w:rsid w:val="007E49E5"/>
    <w:rsid w:val="007F663D"/>
    <w:rsid w:val="0080196E"/>
    <w:rsid w:val="00803377"/>
    <w:rsid w:val="00803A89"/>
    <w:rsid w:val="00804F39"/>
    <w:rsid w:val="00806D37"/>
    <w:rsid w:val="00806F41"/>
    <w:rsid w:val="00811C04"/>
    <w:rsid w:val="00813CD3"/>
    <w:rsid w:val="00814371"/>
    <w:rsid w:val="00817CCF"/>
    <w:rsid w:val="0082094A"/>
    <w:rsid w:val="008238CE"/>
    <w:rsid w:val="00823FA7"/>
    <w:rsid w:val="00826C67"/>
    <w:rsid w:val="008302BC"/>
    <w:rsid w:val="0084227A"/>
    <w:rsid w:val="00842B06"/>
    <w:rsid w:val="00843DD2"/>
    <w:rsid w:val="00844C12"/>
    <w:rsid w:val="008453B8"/>
    <w:rsid w:val="008453F2"/>
    <w:rsid w:val="008454F7"/>
    <w:rsid w:val="00846C90"/>
    <w:rsid w:val="00851E87"/>
    <w:rsid w:val="0085559C"/>
    <w:rsid w:val="00860ACA"/>
    <w:rsid w:val="0086132D"/>
    <w:rsid w:val="00863EE7"/>
    <w:rsid w:val="008649BB"/>
    <w:rsid w:val="00870C06"/>
    <w:rsid w:val="0087331C"/>
    <w:rsid w:val="00875E7B"/>
    <w:rsid w:val="00886A40"/>
    <w:rsid w:val="00886A86"/>
    <w:rsid w:val="0089053C"/>
    <w:rsid w:val="008963F4"/>
    <w:rsid w:val="008A1E83"/>
    <w:rsid w:val="008A2FD8"/>
    <w:rsid w:val="008A3F75"/>
    <w:rsid w:val="008A64DB"/>
    <w:rsid w:val="008B4C6E"/>
    <w:rsid w:val="008C31F5"/>
    <w:rsid w:val="008C5948"/>
    <w:rsid w:val="008C612D"/>
    <w:rsid w:val="008C7495"/>
    <w:rsid w:val="008D7EC8"/>
    <w:rsid w:val="008E09B8"/>
    <w:rsid w:val="008E1325"/>
    <w:rsid w:val="008E23A9"/>
    <w:rsid w:val="008E4419"/>
    <w:rsid w:val="008F01D3"/>
    <w:rsid w:val="008F11AE"/>
    <w:rsid w:val="008F2CFA"/>
    <w:rsid w:val="008F5E9C"/>
    <w:rsid w:val="00907CE7"/>
    <w:rsid w:val="00911337"/>
    <w:rsid w:val="00913C27"/>
    <w:rsid w:val="009149B1"/>
    <w:rsid w:val="00915281"/>
    <w:rsid w:val="00922BCE"/>
    <w:rsid w:val="009279F9"/>
    <w:rsid w:val="0093113C"/>
    <w:rsid w:val="00940D61"/>
    <w:rsid w:val="0094316A"/>
    <w:rsid w:val="00944439"/>
    <w:rsid w:val="009449A6"/>
    <w:rsid w:val="00952055"/>
    <w:rsid w:val="009560EF"/>
    <w:rsid w:val="009565C5"/>
    <w:rsid w:val="009572CC"/>
    <w:rsid w:val="00960EBA"/>
    <w:rsid w:val="009631D9"/>
    <w:rsid w:val="00963C0F"/>
    <w:rsid w:val="00967FEE"/>
    <w:rsid w:val="00972EDB"/>
    <w:rsid w:val="0097304B"/>
    <w:rsid w:val="009859AA"/>
    <w:rsid w:val="00985ECB"/>
    <w:rsid w:val="00990DC7"/>
    <w:rsid w:val="00994C29"/>
    <w:rsid w:val="009955BA"/>
    <w:rsid w:val="009B0049"/>
    <w:rsid w:val="009B52D9"/>
    <w:rsid w:val="009B5618"/>
    <w:rsid w:val="009C084A"/>
    <w:rsid w:val="009C54B8"/>
    <w:rsid w:val="009C638E"/>
    <w:rsid w:val="009D0927"/>
    <w:rsid w:val="009D5372"/>
    <w:rsid w:val="009E0A38"/>
    <w:rsid w:val="009E1DF8"/>
    <w:rsid w:val="009E2707"/>
    <w:rsid w:val="009E2894"/>
    <w:rsid w:val="009F0391"/>
    <w:rsid w:val="009F3BD9"/>
    <w:rsid w:val="009F426F"/>
    <w:rsid w:val="009F5176"/>
    <w:rsid w:val="009F5BAB"/>
    <w:rsid w:val="009F7AB2"/>
    <w:rsid w:val="00A0291E"/>
    <w:rsid w:val="00A053F6"/>
    <w:rsid w:val="00A06428"/>
    <w:rsid w:val="00A065CF"/>
    <w:rsid w:val="00A07F83"/>
    <w:rsid w:val="00A14848"/>
    <w:rsid w:val="00A20339"/>
    <w:rsid w:val="00A231EA"/>
    <w:rsid w:val="00A27CD4"/>
    <w:rsid w:val="00A30A3A"/>
    <w:rsid w:val="00A3129B"/>
    <w:rsid w:val="00A350EE"/>
    <w:rsid w:val="00A36ACD"/>
    <w:rsid w:val="00A409BC"/>
    <w:rsid w:val="00A51B48"/>
    <w:rsid w:val="00A54F61"/>
    <w:rsid w:val="00A56D35"/>
    <w:rsid w:val="00A57621"/>
    <w:rsid w:val="00A600EF"/>
    <w:rsid w:val="00A643B0"/>
    <w:rsid w:val="00A67CC3"/>
    <w:rsid w:val="00A708A2"/>
    <w:rsid w:val="00A70E41"/>
    <w:rsid w:val="00A7143D"/>
    <w:rsid w:val="00A720C8"/>
    <w:rsid w:val="00A7299B"/>
    <w:rsid w:val="00A7547D"/>
    <w:rsid w:val="00A768A4"/>
    <w:rsid w:val="00A77A4A"/>
    <w:rsid w:val="00A77F02"/>
    <w:rsid w:val="00A84606"/>
    <w:rsid w:val="00A86471"/>
    <w:rsid w:val="00A87B59"/>
    <w:rsid w:val="00A909EB"/>
    <w:rsid w:val="00A936F6"/>
    <w:rsid w:val="00A943C9"/>
    <w:rsid w:val="00AA64FC"/>
    <w:rsid w:val="00AB06E4"/>
    <w:rsid w:val="00AB0F19"/>
    <w:rsid w:val="00AB32D8"/>
    <w:rsid w:val="00AC77E6"/>
    <w:rsid w:val="00AD0732"/>
    <w:rsid w:val="00AD2401"/>
    <w:rsid w:val="00AD64E3"/>
    <w:rsid w:val="00AE0387"/>
    <w:rsid w:val="00AE1F1D"/>
    <w:rsid w:val="00AE2DFF"/>
    <w:rsid w:val="00AE2F4E"/>
    <w:rsid w:val="00AE55A8"/>
    <w:rsid w:val="00AE771D"/>
    <w:rsid w:val="00AF18A1"/>
    <w:rsid w:val="00B01EAA"/>
    <w:rsid w:val="00B04DD4"/>
    <w:rsid w:val="00B05AD5"/>
    <w:rsid w:val="00B06019"/>
    <w:rsid w:val="00B140F9"/>
    <w:rsid w:val="00B14C15"/>
    <w:rsid w:val="00B15F03"/>
    <w:rsid w:val="00B16189"/>
    <w:rsid w:val="00B210FB"/>
    <w:rsid w:val="00B324AD"/>
    <w:rsid w:val="00B351C5"/>
    <w:rsid w:val="00B43355"/>
    <w:rsid w:val="00B4423F"/>
    <w:rsid w:val="00B4664C"/>
    <w:rsid w:val="00B46C94"/>
    <w:rsid w:val="00B5412E"/>
    <w:rsid w:val="00B5467E"/>
    <w:rsid w:val="00B54CBD"/>
    <w:rsid w:val="00B55CC3"/>
    <w:rsid w:val="00B56A33"/>
    <w:rsid w:val="00B578C8"/>
    <w:rsid w:val="00B62785"/>
    <w:rsid w:val="00B64BC7"/>
    <w:rsid w:val="00B71D8D"/>
    <w:rsid w:val="00B72F1F"/>
    <w:rsid w:val="00B74C9B"/>
    <w:rsid w:val="00B75DDB"/>
    <w:rsid w:val="00B76D19"/>
    <w:rsid w:val="00B81A1A"/>
    <w:rsid w:val="00B83AB7"/>
    <w:rsid w:val="00B83DAF"/>
    <w:rsid w:val="00B86C3E"/>
    <w:rsid w:val="00B91DA2"/>
    <w:rsid w:val="00B9259F"/>
    <w:rsid w:val="00B95E68"/>
    <w:rsid w:val="00BA0178"/>
    <w:rsid w:val="00BA035F"/>
    <w:rsid w:val="00BA21CD"/>
    <w:rsid w:val="00BA6F11"/>
    <w:rsid w:val="00BB030A"/>
    <w:rsid w:val="00BB2423"/>
    <w:rsid w:val="00BB534D"/>
    <w:rsid w:val="00BB61F8"/>
    <w:rsid w:val="00BD3FC9"/>
    <w:rsid w:val="00BD4D0E"/>
    <w:rsid w:val="00BD557D"/>
    <w:rsid w:val="00BD6070"/>
    <w:rsid w:val="00BD71FE"/>
    <w:rsid w:val="00BD75DF"/>
    <w:rsid w:val="00BE0661"/>
    <w:rsid w:val="00BE07E0"/>
    <w:rsid w:val="00BE12F2"/>
    <w:rsid w:val="00BE18D6"/>
    <w:rsid w:val="00BE345A"/>
    <w:rsid w:val="00BE4005"/>
    <w:rsid w:val="00BE4CB8"/>
    <w:rsid w:val="00BE56EC"/>
    <w:rsid w:val="00BE7016"/>
    <w:rsid w:val="00BF1DF4"/>
    <w:rsid w:val="00BF4940"/>
    <w:rsid w:val="00BF673A"/>
    <w:rsid w:val="00BF7406"/>
    <w:rsid w:val="00BF7694"/>
    <w:rsid w:val="00BF7F9D"/>
    <w:rsid w:val="00C01AED"/>
    <w:rsid w:val="00C038CC"/>
    <w:rsid w:val="00C065CD"/>
    <w:rsid w:val="00C11D59"/>
    <w:rsid w:val="00C1225A"/>
    <w:rsid w:val="00C12EAA"/>
    <w:rsid w:val="00C1572A"/>
    <w:rsid w:val="00C2273B"/>
    <w:rsid w:val="00C242BD"/>
    <w:rsid w:val="00C3057F"/>
    <w:rsid w:val="00C335B1"/>
    <w:rsid w:val="00C369F8"/>
    <w:rsid w:val="00C36FD5"/>
    <w:rsid w:val="00C42259"/>
    <w:rsid w:val="00C42888"/>
    <w:rsid w:val="00C43675"/>
    <w:rsid w:val="00C51BBB"/>
    <w:rsid w:val="00C5441A"/>
    <w:rsid w:val="00C54ADE"/>
    <w:rsid w:val="00C619B2"/>
    <w:rsid w:val="00C6454A"/>
    <w:rsid w:val="00C65688"/>
    <w:rsid w:val="00C665BB"/>
    <w:rsid w:val="00C71BA2"/>
    <w:rsid w:val="00C8053C"/>
    <w:rsid w:val="00C835A6"/>
    <w:rsid w:val="00C85839"/>
    <w:rsid w:val="00C901D1"/>
    <w:rsid w:val="00C9140A"/>
    <w:rsid w:val="00C9150C"/>
    <w:rsid w:val="00C93194"/>
    <w:rsid w:val="00C95926"/>
    <w:rsid w:val="00CA0238"/>
    <w:rsid w:val="00CA1197"/>
    <w:rsid w:val="00CA5FF8"/>
    <w:rsid w:val="00CA69DE"/>
    <w:rsid w:val="00CB1F44"/>
    <w:rsid w:val="00CB22A9"/>
    <w:rsid w:val="00CB26DE"/>
    <w:rsid w:val="00CB38B9"/>
    <w:rsid w:val="00CB6073"/>
    <w:rsid w:val="00CC2E2C"/>
    <w:rsid w:val="00CC3C26"/>
    <w:rsid w:val="00CD110A"/>
    <w:rsid w:val="00CD33C5"/>
    <w:rsid w:val="00CD6267"/>
    <w:rsid w:val="00CE39AD"/>
    <w:rsid w:val="00CE47BB"/>
    <w:rsid w:val="00CE48C4"/>
    <w:rsid w:val="00CF01CA"/>
    <w:rsid w:val="00CF6AFC"/>
    <w:rsid w:val="00D038FC"/>
    <w:rsid w:val="00D03AA8"/>
    <w:rsid w:val="00D056D6"/>
    <w:rsid w:val="00D0640B"/>
    <w:rsid w:val="00D16BAF"/>
    <w:rsid w:val="00D16DE7"/>
    <w:rsid w:val="00D22528"/>
    <w:rsid w:val="00D2673E"/>
    <w:rsid w:val="00D26BF4"/>
    <w:rsid w:val="00D27AA7"/>
    <w:rsid w:val="00D32819"/>
    <w:rsid w:val="00D33E55"/>
    <w:rsid w:val="00D3481C"/>
    <w:rsid w:val="00D34CF2"/>
    <w:rsid w:val="00D366A2"/>
    <w:rsid w:val="00D40108"/>
    <w:rsid w:val="00D41E46"/>
    <w:rsid w:val="00D42507"/>
    <w:rsid w:val="00D443D4"/>
    <w:rsid w:val="00D444BD"/>
    <w:rsid w:val="00D44E81"/>
    <w:rsid w:val="00D52002"/>
    <w:rsid w:val="00D54082"/>
    <w:rsid w:val="00D54E5E"/>
    <w:rsid w:val="00D551B6"/>
    <w:rsid w:val="00D55E15"/>
    <w:rsid w:val="00D60BDF"/>
    <w:rsid w:val="00D627E9"/>
    <w:rsid w:val="00D6355E"/>
    <w:rsid w:val="00D702E3"/>
    <w:rsid w:val="00D7343F"/>
    <w:rsid w:val="00D75261"/>
    <w:rsid w:val="00D7738F"/>
    <w:rsid w:val="00D80A9E"/>
    <w:rsid w:val="00D82363"/>
    <w:rsid w:val="00D83688"/>
    <w:rsid w:val="00D83CCB"/>
    <w:rsid w:val="00D8553C"/>
    <w:rsid w:val="00D908BF"/>
    <w:rsid w:val="00D93A04"/>
    <w:rsid w:val="00D93E20"/>
    <w:rsid w:val="00D94734"/>
    <w:rsid w:val="00DA24F4"/>
    <w:rsid w:val="00DA5C80"/>
    <w:rsid w:val="00DB0258"/>
    <w:rsid w:val="00DB617F"/>
    <w:rsid w:val="00DB650B"/>
    <w:rsid w:val="00DB7473"/>
    <w:rsid w:val="00DC2513"/>
    <w:rsid w:val="00DC71F7"/>
    <w:rsid w:val="00DD020D"/>
    <w:rsid w:val="00DD4AB3"/>
    <w:rsid w:val="00DD6319"/>
    <w:rsid w:val="00DD7574"/>
    <w:rsid w:val="00DE1DBD"/>
    <w:rsid w:val="00DE410E"/>
    <w:rsid w:val="00DE6657"/>
    <w:rsid w:val="00DF01A7"/>
    <w:rsid w:val="00DF1A5B"/>
    <w:rsid w:val="00DF2B4A"/>
    <w:rsid w:val="00DF4998"/>
    <w:rsid w:val="00DF546D"/>
    <w:rsid w:val="00E02FB3"/>
    <w:rsid w:val="00E05EAA"/>
    <w:rsid w:val="00E10737"/>
    <w:rsid w:val="00E11512"/>
    <w:rsid w:val="00E12DB7"/>
    <w:rsid w:val="00E131F6"/>
    <w:rsid w:val="00E13742"/>
    <w:rsid w:val="00E144CE"/>
    <w:rsid w:val="00E15412"/>
    <w:rsid w:val="00E16EE9"/>
    <w:rsid w:val="00E2156A"/>
    <w:rsid w:val="00E21AE8"/>
    <w:rsid w:val="00E22646"/>
    <w:rsid w:val="00E22AE3"/>
    <w:rsid w:val="00E23C3A"/>
    <w:rsid w:val="00E32199"/>
    <w:rsid w:val="00E328AD"/>
    <w:rsid w:val="00E344B5"/>
    <w:rsid w:val="00E34E14"/>
    <w:rsid w:val="00E40366"/>
    <w:rsid w:val="00E412EA"/>
    <w:rsid w:val="00E413C2"/>
    <w:rsid w:val="00E41794"/>
    <w:rsid w:val="00E43BEC"/>
    <w:rsid w:val="00E453B9"/>
    <w:rsid w:val="00E53FE9"/>
    <w:rsid w:val="00E54BC3"/>
    <w:rsid w:val="00E55B59"/>
    <w:rsid w:val="00E56CEA"/>
    <w:rsid w:val="00E61548"/>
    <w:rsid w:val="00E61B8F"/>
    <w:rsid w:val="00E6585C"/>
    <w:rsid w:val="00E668C3"/>
    <w:rsid w:val="00E76A8E"/>
    <w:rsid w:val="00E77E4A"/>
    <w:rsid w:val="00E83C00"/>
    <w:rsid w:val="00E84B48"/>
    <w:rsid w:val="00E85CE2"/>
    <w:rsid w:val="00E9466E"/>
    <w:rsid w:val="00E97B4B"/>
    <w:rsid w:val="00EA0213"/>
    <w:rsid w:val="00EA1AF1"/>
    <w:rsid w:val="00EB3AE3"/>
    <w:rsid w:val="00EB3E7B"/>
    <w:rsid w:val="00EC0D32"/>
    <w:rsid w:val="00EC174F"/>
    <w:rsid w:val="00EC71A0"/>
    <w:rsid w:val="00ED18B1"/>
    <w:rsid w:val="00ED208F"/>
    <w:rsid w:val="00ED78EF"/>
    <w:rsid w:val="00EE2817"/>
    <w:rsid w:val="00EE3566"/>
    <w:rsid w:val="00EF2533"/>
    <w:rsid w:val="00F022A2"/>
    <w:rsid w:val="00F04570"/>
    <w:rsid w:val="00F07553"/>
    <w:rsid w:val="00F07624"/>
    <w:rsid w:val="00F102FC"/>
    <w:rsid w:val="00F104FF"/>
    <w:rsid w:val="00F16A5C"/>
    <w:rsid w:val="00F16F19"/>
    <w:rsid w:val="00F21346"/>
    <w:rsid w:val="00F2137C"/>
    <w:rsid w:val="00F2281E"/>
    <w:rsid w:val="00F25439"/>
    <w:rsid w:val="00F300C4"/>
    <w:rsid w:val="00F317AB"/>
    <w:rsid w:val="00F32449"/>
    <w:rsid w:val="00F32920"/>
    <w:rsid w:val="00F32A31"/>
    <w:rsid w:val="00F3551B"/>
    <w:rsid w:val="00F41715"/>
    <w:rsid w:val="00F42DD8"/>
    <w:rsid w:val="00F4668B"/>
    <w:rsid w:val="00F55432"/>
    <w:rsid w:val="00F555B9"/>
    <w:rsid w:val="00F67B98"/>
    <w:rsid w:val="00F72735"/>
    <w:rsid w:val="00F7314C"/>
    <w:rsid w:val="00F741FC"/>
    <w:rsid w:val="00F76536"/>
    <w:rsid w:val="00F76B51"/>
    <w:rsid w:val="00F800D4"/>
    <w:rsid w:val="00F8260C"/>
    <w:rsid w:val="00F87076"/>
    <w:rsid w:val="00F9136D"/>
    <w:rsid w:val="00F91648"/>
    <w:rsid w:val="00F92762"/>
    <w:rsid w:val="00F92855"/>
    <w:rsid w:val="00F930F3"/>
    <w:rsid w:val="00F9417F"/>
    <w:rsid w:val="00FA4194"/>
    <w:rsid w:val="00FA4A59"/>
    <w:rsid w:val="00FA572A"/>
    <w:rsid w:val="00FA6F48"/>
    <w:rsid w:val="00FA77BE"/>
    <w:rsid w:val="00FB1637"/>
    <w:rsid w:val="00FB46C8"/>
    <w:rsid w:val="00FB7A36"/>
    <w:rsid w:val="00FC129C"/>
    <w:rsid w:val="00FC184A"/>
    <w:rsid w:val="00FC3F79"/>
    <w:rsid w:val="00FC64C7"/>
    <w:rsid w:val="00FD253D"/>
    <w:rsid w:val="00FD2CC3"/>
    <w:rsid w:val="00FE31A9"/>
    <w:rsid w:val="00FE7B22"/>
    <w:rsid w:val="00FE7C8D"/>
    <w:rsid w:val="00FF3763"/>
    <w:rsid w:val="00FF3924"/>
    <w:rsid w:val="00FF4DC9"/>
    <w:rsid w:val="00FF5BC6"/>
    <w:rsid w:val="00FF7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4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aliases w:val="H2"/>
    <w:basedOn w:val="a"/>
    <w:next w:val="a"/>
    <w:link w:val="20"/>
    <w:qFormat/>
    <w:rsid w:val="005F6A3F"/>
    <w:pPr>
      <w:keepNext/>
      <w:widowControl/>
      <w:numPr>
        <w:ilvl w:val="1"/>
        <w:numId w:val="1"/>
      </w:numPr>
      <w:autoSpaceDE/>
      <w:autoSpaceDN/>
      <w:adjustRightInd/>
      <w:spacing w:after="60"/>
      <w:jc w:val="both"/>
      <w:outlineLvl w:val="1"/>
    </w:pPr>
    <w:rPr>
      <w:sz w:val="24"/>
    </w:rPr>
  </w:style>
  <w:style w:type="paragraph" w:styleId="3">
    <w:name w:val="heading 3"/>
    <w:basedOn w:val="a"/>
    <w:next w:val="a"/>
    <w:link w:val="31"/>
    <w:qFormat/>
    <w:rsid w:val="005F6A3F"/>
    <w:pPr>
      <w:keepNext/>
      <w:widowControl/>
      <w:numPr>
        <w:ilvl w:val="2"/>
        <w:numId w:val="1"/>
      </w:numPr>
      <w:autoSpaceDE/>
      <w:autoSpaceDN/>
      <w:adjustRightInd/>
      <w:spacing w:before="240" w:after="60"/>
      <w:jc w:val="both"/>
      <w:outlineLvl w:val="2"/>
    </w:pPr>
    <w:rPr>
      <w:rFonts w:ascii="Arial" w:hAnsi="Arial"/>
      <w:sz w:val="24"/>
    </w:rPr>
  </w:style>
  <w:style w:type="paragraph" w:styleId="4">
    <w:name w:val="heading 4"/>
    <w:basedOn w:val="a"/>
    <w:next w:val="a"/>
    <w:link w:val="40"/>
    <w:qFormat/>
    <w:rsid w:val="005F6A3F"/>
    <w:pPr>
      <w:keepNext/>
      <w:widowControl/>
      <w:numPr>
        <w:ilvl w:val="3"/>
        <w:numId w:val="1"/>
      </w:numPr>
      <w:autoSpaceDE/>
      <w:autoSpaceDN/>
      <w:adjustRightInd/>
      <w:spacing w:before="240" w:after="60"/>
      <w:jc w:val="both"/>
      <w:outlineLvl w:val="3"/>
    </w:pPr>
    <w:rPr>
      <w:rFonts w:ascii="Arial" w:hAnsi="Arial"/>
      <w:b/>
      <w:sz w:val="24"/>
    </w:rPr>
  </w:style>
  <w:style w:type="paragraph" w:styleId="5">
    <w:name w:val="heading 5"/>
    <w:basedOn w:val="a"/>
    <w:next w:val="a"/>
    <w:link w:val="50"/>
    <w:qFormat/>
    <w:rsid w:val="005F6A3F"/>
    <w:pPr>
      <w:widowControl/>
      <w:numPr>
        <w:ilvl w:val="4"/>
        <w:numId w:val="1"/>
      </w:numPr>
      <w:autoSpaceDE/>
      <w:autoSpaceDN/>
      <w:adjustRightInd/>
      <w:spacing w:before="240" w:after="60"/>
      <w:jc w:val="both"/>
      <w:outlineLvl w:val="4"/>
    </w:pPr>
    <w:rPr>
      <w:sz w:val="22"/>
    </w:rPr>
  </w:style>
  <w:style w:type="paragraph" w:styleId="6">
    <w:name w:val="heading 6"/>
    <w:basedOn w:val="a"/>
    <w:next w:val="a"/>
    <w:link w:val="60"/>
    <w:qFormat/>
    <w:rsid w:val="005F6A3F"/>
    <w:pPr>
      <w:widowControl/>
      <w:numPr>
        <w:ilvl w:val="5"/>
        <w:numId w:val="1"/>
      </w:numPr>
      <w:autoSpaceDE/>
      <w:autoSpaceDN/>
      <w:adjustRightInd/>
      <w:spacing w:before="240" w:after="60"/>
      <w:jc w:val="both"/>
      <w:outlineLvl w:val="5"/>
    </w:pPr>
    <w:rPr>
      <w:i/>
      <w:sz w:val="22"/>
    </w:rPr>
  </w:style>
  <w:style w:type="paragraph" w:styleId="7">
    <w:name w:val="heading 7"/>
    <w:basedOn w:val="a"/>
    <w:next w:val="a"/>
    <w:link w:val="70"/>
    <w:qFormat/>
    <w:rsid w:val="005F6A3F"/>
    <w:pPr>
      <w:widowControl/>
      <w:numPr>
        <w:ilvl w:val="6"/>
        <w:numId w:val="1"/>
      </w:numPr>
      <w:autoSpaceDE/>
      <w:autoSpaceDN/>
      <w:adjustRightInd/>
      <w:spacing w:before="240" w:after="60"/>
      <w:jc w:val="both"/>
      <w:outlineLvl w:val="6"/>
    </w:pPr>
    <w:rPr>
      <w:rFonts w:ascii="Arial" w:hAnsi="Arial"/>
    </w:rPr>
  </w:style>
  <w:style w:type="paragraph" w:styleId="8">
    <w:name w:val="heading 8"/>
    <w:basedOn w:val="a"/>
    <w:next w:val="a"/>
    <w:link w:val="80"/>
    <w:qFormat/>
    <w:rsid w:val="005F6A3F"/>
    <w:pPr>
      <w:widowControl/>
      <w:numPr>
        <w:ilvl w:val="7"/>
        <w:numId w:val="1"/>
      </w:numPr>
      <w:autoSpaceDE/>
      <w:autoSpaceDN/>
      <w:adjustRightInd/>
      <w:spacing w:before="240" w:after="60"/>
      <w:jc w:val="both"/>
      <w:outlineLvl w:val="7"/>
    </w:pPr>
    <w:rPr>
      <w:rFonts w:ascii="Arial" w:hAnsi="Arial"/>
      <w:i/>
    </w:rPr>
  </w:style>
  <w:style w:type="paragraph" w:styleId="9">
    <w:name w:val="heading 9"/>
    <w:basedOn w:val="a"/>
    <w:next w:val="a"/>
    <w:link w:val="90"/>
    <w:qFormat/>
    <w:rsid w:val="005F6A3F"/>
    <w:pPr>
      <w:widowControl/>
      <w:numPr>
        <w:ilvl w:val="8"/>
        <w:numId w:val="1"/>
      </w:numPr>
      <w:autoSpaceDE/>
      <w:autoSpaceDN/>
      <w:adjustRightInd/>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A6F48"/>
    <w:pPr>
      <w:spacing w:after="120"/>
      <w:ind w:left="283"/>
    </w:pPr>
  </w:style>
  <w:style w:type="character" w:customStyle="1" w:styleId="a4">
    <w:name w:val="Основной текст с отступом Знак"/>
    <w:basedOn w:val="a0"/>
    <w:link w:val="a3"/>
    <w:rsid w:val="00FA6F48"/>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5F6A3F"/>
    <w:pPr>
      <w:spacing w:after="120" w:line="480" w:lineRule="auto"/>
      <w:ind w:left="283"/>
    </w:pPr>
  </w:style>
  <w:style w:type="character" w:customStyle="1" w:styleId="22">
    <w:name w:val="Основной текст с отступом 2 Знак"/>
    <w:basedOn w:val="a0"/>
    <w:link w:val="21"/>
    <w:uiPriority w:val="99"/>
    <w:semiHidden/>
    <w:rsid w:val="005F6A3F"/>
    <w:rPr>
      <w:rFonts w:ascii="Times New Roman" w:eastAsia="Times New Roman" w:hAnsi="Times New Roman" w:cs="Times New Roman"/>
      <w:sz w:val="20"/>
      <w:szCs w:val="20"/>
      <w:lang w:eastAsia="ru-RU"/>
    </w:rPr>
  </w:style>
  <w:style w:type="character" w:customStyle="1" w:styleId="20">
    <w:name w:val="Заголовок 2 Знак"/>
    <w:aliases w:val="H2 Знак"/>
    <w:basedOn w:val="a0"/>
    <w:link w:val="2"/>
    <w:rsid w:val="005F6A3F"/>
    <w:rPr>
      <w:rFonts w:ascii="Times New Roman" w:eastAsia="Times New Roman" w:hAnsi="Times New Roman" w:cs="Times New Roman"/>
      <w:sz w:val="24"/>
      <w:szCs w:val="20"/>
      <w:lang w:eastAsia="ru-RU"/>
    </w:rPr>
  </w:style>
  <w:style w:type="character" w:customStyle="1" w:styleId="31">
    <w:name w:val="Заголовок 3 Знак"/>
    <w:basedOn w:val="a0"/>
    <w:link w:val="3"/>
    <w:rsid w:val="005F6A3F"/>
    <w:rPr>
      <w:rFonts w:ascii="Arial" w:eastAsia="Times New Roman" w:hAnsi="Arial" w:cs="Times New Roman"/>
      <w:sz w:val="24"/>
      <w:szCs w:val="20"/>
      <w:lang w:eastAsia="ru-RU"/>
    </w:rPr>
  </w:style>
  <w:style w:type="character" w:customStyle="1" w:styleId="40">
    <w:name w:val="Заголовок 4 Знак"/>
    <w:basedOn w:val="a0"/>
    <w:link w:val="4"/>
    <w:rsid w:val="005F6A3F"/>
    <w:rPr>
      <w:rFonts w:ascii="Arial" w:eastAsia="Times New Roman" w:hAnsi="Arial" w:cs="Times New Roman"/>
      <w:b/>
      <w:sz w:val="24"/>
      <w:szCs w:val="20"/>
      <w:lang w:eastAsia="ru-RU"/>
    </w:rPr>
  </w:style>
  <w:style w:type="character" w:customStyle="1" w:styleId="50">
    <w:name w:val="Заголовок 5 Знак"/>
    <w:basedOn w:val="a0"/>
    <w:link w:val="5"/>
    <w:rsid w:val="005F6A3F"/>
    <w:rPr>
      <w:rFonts w:ascii="Times New Roman" w:eastAsia="Times New Roman" w:hAnsi="Times New Roman" w:cs="Times New Roman"/>
      <w:szCs w:val="20"/>
      <w:lang w:eastAsia="ru-RU"/>
    </w:rPr>
  </w:style>
  <w:style w:type="character" w:customStyle="1" w:styleId="60">
    <w:name w:val="Заголовок 6 Знак"/>
    <w:basedOn w:val="a0"/>
    <w:link w:val="6"/>
    <w:rsid w:val="005F6A3F"/>
    <w:rPr>
      <w:rFonts w:ascii="Times New Roman" w:eastAsia="Times New Roman" w:hAnsi="Times New Roman" w:cs="Times New Roman"/>
      <w:i/>
      <w:szCs w:val="20"/>
      <w:lang w:eastAsia="ru-RU"/>
    </w:rPr>
  </w:style>
  <w:style w:type="character" w:customStyle="1" w:styleId="70">
    <w:name w:val="Заголовок 7 Знак"/>
    <w:basedOn w:val="a0"/>
    <w:link w:val="7"/>
    <w:rsid w:val="005F6A3F"/>
    <w:rPr>
      <w:rFonts w:ascii="Arial" w:eastAsia="Times New Roman" w:hAnsi="Arial" w:cs="Times New Roman"/>
      <w:sz w:val="20"/>
      <w:szCs w:val="20"/>
      <w:lang w:eastAsia="ru-RU"/>
    </w:rPr>
  </w:style>
  <w:style w:type="character" w:customStyle="1" w:styleId="80">
    <w:name w:val="Заголовок 8 Знак"/>
    <w:basedOn w:val="a0"/>
    <w:link w:val="8"/>
    <w:rsid w:val="005F6A3F"/>
    <w:rPr>
      <w:rFonts w:ascii="Arial" w:eastAsia="Times New Roman" w:hAnsi="Arial" w:cs="Times New Roman"/>
      <w:i/>
      <w:sz w:val="20"/>
      <w:szCs w:val="20"/>
      <w:lang w:eastAsia="ru-RU"/>
    </w:rPr>
  </w:style>
  <w:style w:type="character" w:customStyle="1" w:styleId="90">
    <w:name w:val="Заголовок 9 Знак"/>
    <w:basedOn w:val="a0"/>
    <w:link w:val="9"/>
    <w:rsid w:val="005F6A3F"/>
    <w:rPr>
      <w:rFonts w:ascii="Arial" w:eastAsia="Times New Roman" w:hAnsi="Arial" w:cs="Times New Roman"/>
      <w:b/>
      <w:i/>
      <w:sz w:val="18"/>
      <w:szCs w:val="20"/>
      <w:lang w:eastAsia="ru-RU"/>
    </w:rPr>
  </w:style>
  <w:style w:type="paragraph" w:styleId="a5">
    <w:name w:val="Subtitle"/>
    <w:basedOn w:val="a"/>
    <w:link w:val="a6"/>
    <w:qFormat/>
    <w:rsid w:val="005F6A3F"/>
    <w:pPr>
      <w:widowControl/>
      <w:autoSpaceDE/>
      <w:autoSpaceDN/>
      <w:adjustRightInd/>
      <w:spacing w:after="60"/>
      <w:jc w:val="center"/>
      <w:outlineLvl w:val="1"/>
    </w:pPr>
    <w:rPr>
      <w:rFonts w:ascii="Arial" w:hAnsi="Arial"/>
      <w:sz w:val="24"/>
    </w:rPr>
  </w:style>
  <w:style w:type="character" w:customStyle="1" w:styleId="a6">
    <w:name w:val="Подзаголовок Знак"/>
    <w:basedOn w:val="a0"/>
    <w:link w:val="a5"/>
    <w:rsid w:val="005F6A3F"/>
    <w:rPr>
      <w:rFonts w:ascii="Arial" w:eastAsia="Times New Roman" w:hAnsi="Arial" w:cs="Times New Roman"/>
      <w:sz w:val="24"/>
      <w:szCs w:val="20"/>
      <w:lang w:eastAsia="ru-RU"/>
    </w:rPr>
  </w:style>
  <w:style w:type="paragraph" w:customStyle="1" w:styleId="Web">
    <w:name w:val="Обычный (Web) Знак"/>
    <w:basedOn w:val="a"/>
    <w:rsid w:val="005F6A3F"/>
    <w:pPr>
      <w:widowControl/>
      <w:autoSpaceDE/>
      <w:autoSpaceDN/>
      <w:adjustRightInd/>
      <w:spacing w:before="100" w:beforeAutospacing="1" w:after="100" w:afterAutospacing="1"/>
    </w:pPr>
    <w:rPr>
      <w:sz w:val="24"/>
      <w:szCs w:val="24"/>
    </w:rPr>
  </w:style>
  <w:style w:type="paragraph" w:styleId="a7">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
    <w:link w:val="a8"/>
    <w:uiPriority w:val="99"/>
    <w:rsid w:val="005F6A3F"/>
    <w:pPr>
      <w:spacing w:after="120"/>
    </w:pPr>
  </w:style>
  <w:style w:type="character" w:customStyle="1" w:styleId="a8">
    <w:name w:val="Основной текст Знак"/>
    <w:aliases w:val="Çàã1 Знак,BO Знак,ID Знак,body indent Знак,andrad Знак,EHPT Знак,Body Text2 Знак Знак Знак Знак, Знак1 Знак, Знак Знак Знак Знак Знак Знак,Body Text2 Знак Знак,Знак Знак Знак Знак,Знак Знак Знак1,Знак Знак1,Основной текст Зн Знак"/>
    <w:basedOn w:val="a0"/>
    <w:link w:val="a7"/>
    <w:uiPriority w:val="99"/>
    <w:rsid w:val="005F6A3F"/>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5F6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F6A3F"/>
    <w:rPr>
      <w:rFonts w:ascii="Arial" w:eastAsia="Times New Roman" w:hAnsi="Arial" w:cs="Arial"/>
      <w:sz w:val="20"/>
      <w:szCs w:val="20"/>
      <w:lang w:eastAsia="ru-RU"/>
    </w:rPr>
  </w:style>
  <w:style w:type="character" w:styleId="a9">
    <w:name w:val="Hyperlink"/>
    <w:rsid w:val="005F6A3F"/>
    <w:rPr>
      <w:color w:val="0000FF"/>
      <w:u w:val="single"/>
    </w:rPr>
  </w:style>
  <w:style w:type="paragraph" w:customStyle="1" w:styleId="Web0">
    <w:name w:val="Обычный (Web)"/>
    <w:basedOn w:val="a"/>
    <w:link w:val="Web1"/>
    <w:rsid w:val="005F6A3F"/>
    <w:pPr>
      <w:widowControl/>
      <w:autoSpaceDE/>
      <w:autoSpaceDN/>
      <w:adjustRightInd/>
      <w:spacing w:before="100" w:beforeAutospacing="1" w:after="100" w:afterAutospacing="1"/>
    </w:pPr>
    <w:rPr>
      <w:sz w:val="24"/>
      <w:szCs w:val="24"/>
    </w:rPr>
  </w:style>
  <w:style w:type="character" w:customStyle="1" w:styleId="Web1">
    <w:name w:val="Обычный (Web) Знак1"/>
    <w:link w:val="Web0"/>
    <w:rsid w:val="005F6A3F"/>
    <w:rPr>
      <w:rFonts w:ascii="Times New Roman" w:eastAsia="Times New Roman" w:hAnsi="Times New Roman" w:cs="Times New Roman"/>
      <w:sz w:val="24"/>
      <w:szCs w:val="24"/>
      <w:lang w:eastAsia="ru-RU"/>
    </w:rPr>
  </w:style>
  <w:style w:type="paragraph" w:styleId="aa">
    <w:name w:val="Normal (Web)"/>
    <w:basedOn w:val="a"/>
    <w:unhideWhenUsed/>
    <w:rsid w:val="005F6A3F"/>
    <w:pPr>
      <w:widowControl/>
      <w:autoSpaceDE/>
      <w:autoSpaceDN/>
      <w:adjustRightInd/>
      <w:spacing w:before="100" w:beforeAutospacing="1" w:after="100" w:afterAutospacing="1"/>
    </w:pPr>
    <w:rPr>
      <w:sz w:val="24"/>
      <w:szCs w:val="24"/>
    </w:rPr>
  </w:style>
  <w:style w:type="paragraph" w:styleId="ab">
    <w:name w:val="List Number"/>
    <w:basedOn w:val="a"/>
    <w:rsid w:val="005F6A3F"/>
    <w:pPr>
      <w:tabs>
        <w:tab w:val="num" w:pos="360"/>
      </w:tabs>
      <w:ind w:left="360" w:hanging="360"/>
    </w:pPr>
  </w:style>
  <w:style w:type="paragraph" w:customStyle="1" w:styleId="title">
    <w:name w:val="title"/>
    <w:basedOn w:val="a"/>
    <w:rsid w:val="005F6A3F"/>
    <w:pPr>
      <w:widowControl/>
      <w:autoSpaceDE/>
      <w:autoSpaceDN/>
      <w:adjustRightInd/>
      <w:spacing w:before="100" w:beforeAutospacing="1" w:after="100" w:afterAutospacing="1"/>
    </w:pPr>
    <w:rPr>
      <w:sz w:val="24"/>
      <w:szCs w:val="24"/>
    </w:rPr>
  </w:style>
  <w:style w:type="paragraph" w:styleId="ac">
    <w:name w:val="List Paragraph"/>
    <w:aliases w:val="Bullet List,FooterText,numbered"/>
    <w:basedOn w:val="a"/>
    <w:link w:val="ad"/>
    <w:uiPriority w:val="34"/>
    <w:qFormat/>
    <w:rsid w:val="00A7143D"/>
    <w:pPr>
      <w:widowControl/>
      <w:autoSpaceDE/>
      <w:autoSpaceDN/>
      <w:adjustRightInd/>
      <w:ind w:left="720"/>
      <w:contextualSpacing/>
    </w:pPr>
  </w:style>
  <w:style w:type="paragraph" w:customStyle="1" w:styleId="ConsPlusNonformat">
    <w:name w:val="ConsPlusNonformat"/>
    <w:rsid w:val="00A7143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d">
    <w:name w:val="Абзац списка Знак"/>
    <w:aliases w:val="Bullet List Знак,FooterText Знак,numbered Знак"/>
    <w:link w:val="ac"/>
    <w:uiPriority w:val="34"/>
    <w:locked/>
    <w:rsid w:val="00A7143D"/>
    <w:rPr>
      <w:rFonts w:ascii="Times New Roman" w:eastAsia="Times New Roman" w:hAnsi="Times New Roman" w:cs="Times New Roman"/>
      <w:sz w:val="20"/>
      <w:szCs w:val="20"/>
      <w:lang w:eastAsia="ru-RU"/>
    </w:rPr>
  </w:style>
  <w:style w:type="paragraph" w:customStyle="1" w:styleId="1">
    <w:name w:val="Стиль1"/>
    <w:basedOn w:val="a"/>
    <w:uiPriority w:val="99"/>
    <w:rsid w:val="006A2510"/>
    <w:pPr>
      <w:keepNext/>
      <w:keepLines/>
      <w:numPr>
        <w:numId w:val="2"/>
      </w:numPr>
      <w:suppressLineNumbers/>
      <w:suppressAutoHyphens/>
      <w:autoSpaceDE/>
      <w:autoSpaceDN/>
      <w:adjustRightInd/>
      <w:spacing w:after="60"/>
    </w:pPr>
    <w:rPr>
      <w:b/>
      <w:sz w:val="28"/>
      <w:szCs w:val="24"/>
    </w:rPr>
  </w:style>
  <w:style w:type="paragraph" w:customStyle="1" w:styleId="30">
    <w:name w:val="Стиль3"/>
    <w:basedOn w:val="21"/>
    <w:uiPriority w:val="99"/>
    <w:rsid w:val="006A2510"/>
    <w:pPr>
      <w:numPr>
        <w:ilvl w:val="2"/>
        <w:numId w:val="2"/>
      </w:numPr>
      <w:autoSpaceDE/>
      <w:autoSpaceDN/>
      <w:spacing w:after="0" w:line="240" w:lineRule="auto"/>
      <w:jc w:val="both"/>
    </w:pPr>
    <w:rPr>
      <w:sz w:val="24"/>
    </w:rPr>
  </w:style>
  <w:style w:type="paragraph" w:customStyle="1" w:styleId="Default">
    <w:name w:val="Default"/>
    <w:rsid w:val="000079D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Пункт-3"/>
    <w:basedOn w:val="a"/>
    <w:rsid w:val="00232115"/>
    <w:pPr>
      <w:widowControl/>
      <w:tabs>
        <w:tab w:val="num" w:pos="1701"/>
      </w:tabs>
      <w:autoSpaceDE/>
      <w:autoSpaceDN/>
      <w:adjustRightInd/>
      <w:spacing w:line="288" w:lineRule="auto"/>
      <w:ind w:firstLine="567"/>
      <w:jc w:val="both"/>
    </w:pPr>
    <w:rPr>
      <w:sz w:val="28"/>
      <w:szCs w:val="24"/>
    </w:rPr>
  </w:style>
  <w:style w:type="paragraph" w:customStyle="1" w:styleId="10">
    <w:name w:val="1"/>
    <w:basedOn w:val="a"/>
    <w:rsid w:val="00AE771D"/>
    <w:pPr>
      <w:autoSpaceDE/>
      <w:autoSpaceDN/>
      <w:spacing w:after="160" w:line="240" w:lineRule="exact"/>
      <w:jc w:val="right"/>
    </w:pPr>
    <w:rPr>
      <w:lang w:val="en-GB" w:eastAsia="en-US"/>
    </w:rPr>
  </w:style>
  <w:style w:type="table" w:styleId="ae">
    <w:name w:val="Table Grid"/>
    <w:basedOn w:val="a1"/>
    <w:uiPriority w:val="59"/>
    <w:rsid w:val="00AE77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3"/>
    <w:rsid w:val="00AE771D"/>
    <w:pPr>
      <w:spacing w:after="120"/>
    </w:pPr>
    <w:rPr>
      <w:sz w:val="16"/>
      <w:szCs w:val="16"/>
    </w:rPr>
  </w:style>
  <w:style w:type="character" w:customStyle="1" w:styleId="33">
    <w:name w:val="Основной текст 3 Знак"/>
    <w:basedOn w:val="a0"/>
    <w:link w:val="32"/>
    <w:rsid w:val="00AE771D"/>
    <w:rPr>
      <w:rFonts w:ascii="Times New Roman" w:eastAsia="Times New Roman" w:hAnsi="Times New Roman" w:cs="Times New Roman"/>
      <w:sz w:val="16"/>
      <w:szCs w:val="16"/>
      <w:lang w:eastAsia="ru-RU"/>
    </w:rPr>
  </w:style>
  <w:style w:type="paragraph" w:customStyle="1" w:styleId="af">
    <w:name w:val="Пункт"/>
    <w:basedOn w:val="a"/>
    <w:link w:val="11"/>
    <w:rsid w:val="00AE771D"/>
    <w:pPr>
      <w:widowControl/>
      <w:tabs>
        <w:tab w:val="num" w:pos="1440"/>
      </w:tabs>
      <w:autoSpaceDE/>
      <w:autoSpaceDN/>
      <w:adjustRightInd/>
      <w:spacing w:line="360" w:lineRule="auto"/>
      <w:ind w:left="1440" w:hanging="360"/>
      <w:jc w:val="both"/>
    </w:pPr>
    <w:rPr>
      <w:sz w:val="28"/>
    </w:rPr>
  </w:style>
  <w:style w:type="character" w:customStyle="1" w:styleId="11">
    <w:name w:val="Пункт Знак1"/>
    <w:link w:val="af"/>
    <w:rsid w:val="00AE771D"/>
    <w:rPr>
      <w:rFonts w:ascii="Times New Roman" w:eastAsia="Times New Roman" w:hAnsi="Times New Roman" w:cs="Times New Roman"/>
      <w:sz w:val="28"/>
      <w:szCs w:val="20"/>
      <w:lang w:eastAsia="ru-RU"/>
    </w:rPr>
  </w:style>
  <w:style w:type="paragraph" w:customStyle="1" w:styleId="ConsNormal">
    <w:name w:val="ConsNormal"/>
    <w:link w:val="ConsNormal0"/>
    <w:uiPriority w:val="99"/>
    <w:rsid w:val="00AE771D"/>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AE771D"/>
    <w:rPr>
      <w:rFonts w:ascii="Consultant" w:eastAsia="Calibri" w:hAnsi="Consultant" w:cs="Times New Roman"/>
      <w:lang w:eastAsia="ar-SA"/>
    </w:rPr>
  </w:style>
  <w:style w:type="paragraph" w:customStyle="1" w:styleId="af0">
    <w:name w:val="Прижатый влево"/>
    <w:basedOn w:val="a"/>
    <w:next w:val="a"/>
    <w:uiPriority w:val="99"/>
    <w:rsid w:val="00AE771D"/>
    <w:pPr>
      <w:widowControl/>
    </w:pPr>
    <w:rPr>
      <w:rFonts w:ascii="Arial" w:hAnsi="Arial" w:cs="Arial"/>
      <w:sz w:val="24"/>
      <w:szCs w:val="24"/>
    </w:rPr>
  </w:style>
  <w:style w:type="paragraph" w:styleId="34">
    <w:name w:val="Body Text Indent 3"/>
    <w:basedOn w:val="a"/>
    <w:link w:val="35"/>
    <w:uiPriority w:val="99"/>
    <w:semiHidden/>
    <w:unhideWhenUsed/>
    <w:rsid w:val="00AE771D"/>
    <w:pPr>
      <w:spacing w:after="120"/>
      <w:ind w:left="283"/>
    </w:pPr>
    <w:rPr>
      <w:sz w:val="16"/>
      <w:szCs w:val="16"/>
    </w:rPr>
  </w:style>
  <w:style w:type="character" w:customStyle="1" w:styleId="35">
    <w:name w:val="Основной текст с отступом 3 Знак"/>
    <w:basedOn w:val="a0"/>
    <w:link w:val="34"/>
    <w:uiPriority w:val="99"/>
    <w:semiHidden/>
    <w:rsid w:val="00AE771D"/>
    <w:rPr>
      <w:rFonts w:ascii="Times New Roman" w:eastAsia="Times New Roman" w:hAnsi="Times New Roman" w:cs="Times New Roman"/>
      <w:sz w:val="16"/>
      <w:szCs w:val="16"/>
      <w:lang w:eastAsia="ru-RU"/>
    </w:rPr>
  </w:style>
  <w:style w:type="paragraph" w:customStyle="1" w:styleId="af1">
    <w:name w:val="Содержимое таблицы"/>
    <w:basedOn w:val="a"/>
    <w:rsid w:val="00AE771D"/>
    <w:pPr>
      <w:suppressLineNumbers/>
      <w:suppressAutoHyphens/>
      <w:autoSpaceDE/>
      <w:autoSpaceDN/>
      <w:adjustRightInd/>
    </w:pPr>
    <w:rPr>
      <w:rFonts w:ascii="Arial" w:eastAsia="Lucida Sans Unicode" w:hAnsi="Arial"/>
      <w:sz w:val="24"/>
      <w:szCs w:val="24"/>
      <w:lang w:eastAsia="ar-SA"/>
    </w:rPr>
  </w:style>
  <w:style w:type="character" w:customStyle="1" w:styleId="23">
    <w:name w:val="Основной шрифт абзаца2"/>
    <w:rsid w:val="003B25B4"/>
  </w:style>
</w:styles>
</file>

<file path=word/webSettings.xml><?xml version="1.0" encoding="utf-8"?>
<w:webSettings xmlns:r="http://schemas.openxmlformats.org/officeDocument/2006/relationships" xmlns:w="http://schemas.openxmlformats.org/wordprocessingml/2006/main">
  <w:divs>
    <w:div w:id="1272936352">
      <w:bodyDiv w:val="1"/>
      <w:marLeft w:val="0"/>
      <w:marRight w:val="0"/>
      <w:marTop w:val="0"/>
      <w:marBottom w:val="0"/>
      <w:divBdr>
        <w:top w:val="none" w:sz="0" w:space="0" w:color="auto"/>
        <w:left w:val="none" w:sz="0" w:space="0" w:color="auto"/>
        <w:bottom w:val="none" w:sz="0" w:space="0" w:color="auto"/>
        <w:right w:val="none" w:sz="0" w:space="0" w:color="auto"/>
      </w:divBdr>
      <w:divsChild>
        <w:div w:id="1905525121">
          <w:marLeft w:val="0"/>
          <w:marRight w:val="0"/>
          <w:marTop w:val="0"/>
          <w:marBottom w:val="0"/>
          <w:divBdr>
            <w:top w:val="none" w:sz="0" w:space="0" w:color="auto"/>
            <w:left w:val="none" w:sz="0" w:space="0" w:color="auto"/>
            <w:bottom w:val="none" w:sz="0" w:space="0" w:color="auto"/>
            <w:right w:val="none" w:sz="0" w:space="0" w:color="auto"/>
          </w:divBdr>
          <w:divsChild>
            <w:div w:id="1322352011">
              <w:marLeft w:val="0"/>
              <w:marRight w:val="0"/>
              <w:marTop w:val="0"/>
              <w:marBottom w:val="0"/>
              <w:divBdr>
                <w:top w:val="none" w:sz="0" w:space="0" w:color="auto"/>
                <w:left w:val="none" w:sz="0" w:space="0" w:color="auto"/>
                <w:bottom w:val="none" w:sz="0" w:space="0" w:color="auto"/>
                <w:right w:val="none" w:sz="0" w:space="0" w:color="auto"/>
              </w:divBdr>
              <w:divsChild>
                <w:div w:id="1745640596">
                  <w:marLeft w:val="0"/>
                  <w:marRight w:val="0"/>
                  <w:marTop w:val="0"/>
                  <w:marBottom w:val="0"/>
                  <w:divBdr>
                    <w:top w:val="none" w:sz="0" w:space="0" w:color="auto"/>
                    <w:left w:val="none" w:sz="0" w:space="0" w:color="auto"/>
                    <w:bottom w:val="none" w:sz="0" w:space="0" w:color="auto"/>
                    <w:right w:val="none" w:sz="0" w:space="0" w:color="auto"/>
                  </w:divBdr>
                </w:div>
                <w:div w:id="10962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6644">
          <w:marLeft w:val="0"/>
          <w:marRight w:val="0"/>
          <w:marTop w:val="0"/>
          <w:marBottom w:val="0"/>
          <w:divBdr>
            <w:top w:val="none" w:sz="0" w:space="0" w:color="auto"/>
            <w:left w:val="none" w:sz="0" w:space="0" w:color="auto"/>
            <w:bottom w:val="none" w:sz="0" w:space="0" w:color="auto"/>
            <w:right w:val="none" w:sz="0" w:space="0" w:color="auto"/>
          </w:divBdr>
          <w:divsChild>
            <w:div w:id="684750006">
              <w:marLeft w:val="0"/>
              <w:marRight w:val="0"/>
              <w:marTop w:val="0"/>
              <w:marBottom w:val="0"/>
              <w:divBdr>
                <w:top w:val="none" w:sz="0" w:space="0" w:color="auto"/>
                <w:left w:val="none" w:sz="0" w:space="0" w:color="auto"/>
                <w:bottom w:val="none" w:sz="0" w:space="0" w:color="auto"/>
                <w:right w:val="none" w:sz="0" w:space="0" w:color="auto"/>
              </w:divBdr>
              <w:divsChild>
                <w:div w:id="829324932">
                  <w:marLeft w:val="300"/>
                  <w:marRight w:val="0"/>
                  <w:marTop w:val="0"/>
                  <w:marBottom w:val="0"/>
                  <w:divBdr>
                    <w:top w:val="none" w:sz="0" w:space="0" w:color="auto"/>
                    <w:left w:val="none" w:sz="0" w:space="0" w:color="auto"/>
                    <w:bottom w:val="none" w:sz="0" w:space="0" w:color="auto"/>
                    <w:right w:val="none" w:sz="0" w:space="0" w:color="auto"/>
                  </w:divBdr>
                  <w:divsChild>
                    <w:div w:id="10297192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88626">
          <w:marLeft w:val="0"/>
          <w:marRight w:val="0"/>
          <w:marTop w:val="0"/>
          <w:marBottom w:val="0"/>
          <w:divBdr>
            <w:top w:val="none" w:sz="0" w:space="0" w:color="auto"/>
            <w:left w:val="none" w:sz="0" w:space="0" w:color="auto"/>
            <w:bottom w:val="none" w:sz="0" w:space="0" w:color="auto"/>
            <w:right w:val="none" w:sz="0" w:space="0" w:color="auto"/>
          </w:divBdr>
          <w:divsChild>
            <w:div w:id="1658847430">
              <w:marLeft w:val="0"/>
              <w:marRight w:val="0"/>
              <w:marTop w:val="0"/>
              <w:marBottom w:val="0"/>
              <w:divBdr>
                <w:top w:val="none" w:sz="0" w:space="0" w:color="auto"/>
                <w:left w:val="none" w:sz="0" w:space="0" w:color="auto"/>
                <w:bottom w:val="none" w:sz="0" w:space="0" w:color="auto"/>
                <w:right w:val="none" w:sz="0" w:space="0" w:color="auto"/>
              </w:divBdr>
            </w:div>
            <w:div w:id="828598741">
              <w:marLeft w:val="0"/>
              <w:marRight w:val="0"/>
              <w:marTop w:val="225"/>
              <w:marBottom w:val="225"/>
              <w:divBdr>
                <w:top w:val="none" w:sz="0" w:space="0" w:color="auto"/>
                <w:left w:val="none" w:sz="0" w:space="0" w:color="auto"/>
                <w:bottom w:val="none" w:sz="0" w:space="0" w:color="auto"/>
                <w:right w:val="none" w:sz="0" w:space="0" w:color="auto"/>
              </w:divBdr>
            </w:div>
            <w:div w:id="2053352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consultantplus://offline/ref=10F41D041091C99AB43B8462918FE9969C5818A98572D6EF6B6542C980D845667317D8D039C8D110a2F2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7401;fld=134;dst=51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src.chaika@mail.ru" TargetMode="External"/><Relationship Id="rId4" Type="http://schemas.openxmlformats.org/officeDocument/2006/relationships/settings" Target="settings.xml"/><Relationship Id="rId9" Type="http://schemas.openxmlformats.org/officeDocument/2006/relationships/hyperlink" Target="garantF1://10064072.4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D5DBE-F15D-4F29-9355-127E05C52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2498</TotalTime>
  <Pages>1</Pages>
  <Words>12578</Words>
  <Characters>71698</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ГАУ РХ "ЧСОЦ"</Company>
  <LinksUpToDate>false</LinksUpToDate>
  <CharactersWithSpaces>84108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 БОС</dc:title>
  <dc:creator>Пономарева А.Ю.</dc:creator>
  <cp:lastModifiedBy>1</cp:lastModifiedBy>
  <cp:revision>13</cp:revision>
  <cp:lastPrinted>2017-09-13T06:22:00Z</cp:lastPrinted>
  <dcterms:created xsi:type="dcterms:W3CDTF">2017-08-23T03:33:00Z</dcterms:created>
  <dcterms:modified xsi:type="dcterms:W3CDTF">2017-09-13T06:25:00Z</dcterms:modified>
</cp:coreProperties>
</file>